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автора: Волкова Мария Владимировна, МБОУ лицей № 9 г.Сальска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36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урока (занятия): «Металлы  тоже воевали»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Класс: 8 класс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УМК: 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2020.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занятия: Изучение химических свойств металлов и применение их  во времена Великой Отечественной Войны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Планируемые результаты: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Предметные: производить химический эксперимент на основе реакционной способности металлов. Соблюдение правил техники безопасности. Обращения с лабораторным оборудованием. 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Личностные:  формирование чувства гордости и патриотизма к событиям Великой отечественной войны и вклада ученых в победу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Личностные результаты отражают сформированность, в том числе в части: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1010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rtl w:val="0"/>
        </w:rPr>
        <w:t xml:space="preserve">Регулятивные (метапредметные)– научится: составлять план работы с текстом, выполнять задания в соответствии с поставленной целью, отвечать на поставленные вопросы; формировать приёмы работы с информацией; поиск и отбор источников необходимой информации, систематизация информации, формулирование проблемы; возможность научиться ставить учебную задачу на основе соотнесения того, что уже известно, и того, что ещё неизвестно; адекватно воспринимать оценку своей работы учителем, товарищами.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1010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rtl w:val="0"/>
        </w:rPr>
        <w:t xml:space="preserve">Познавательные – научится: искать и выделять необходимую информацию, структурировать знания, осознанно и произвольно строить речевое высказывание в устной и письменной форме; устанавливать причинно-следственные связи в изучаемом круге явлений и событий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1010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rtl w:val="0"/>
        </w:rPr>
        <w:t xml:space="preserve">Коммуникативные–научится: эмоционально позитивно относиться к процессу сотрудничества, умению слушать собеседника, получит возможность аргументировать своё предложение, строить понятные для партнёра высказывания, получать необходимые сведения в процессе учебной деятельности.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1010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rtl w:val="0"/>
        </w:rPr>
        <w:t xml:space="preserve">Ценности научного знания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1010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rtl w:val="0"/>
        </w:rPr>
        <w:t xml:space="preserve">Формирование: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1010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rtl w:val="0"/>
        </w:rPr>
        <w:t xml:space="preserve">познавательной, информационной и читательской культуры, в том числе навыков самостоятельной работы с учебными текстами; интереса к обучению и познанию, любознательности, готовности и способности к самообразованию.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 урока (занятия): Решение образовательной задачи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урока (занятия):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8"/>
          <w:szCs w:val="28"/>
          <w:shd w:fill="f9fafa" w:val="clear"/>
          <w:rtl w:val="0"/>
        </w:rPr>
        <w:t xml:space="preserve"> фронтальная, индивидуальная, групповая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урока (занятия): технология проблемного обучения и развития критического мышления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1010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Необходимое техническое оборудование: раздаточный материал, оборудование точка роста, реактивы , птхэ.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Структура и ход урока, внеурочного занятия</w:t>
      </w:r>
    </w:p>
    <w:tbl>
      <w:tblPr>
        <w:tblStyle w:val="Table1"/>
        <w:tblW w:w="14020.0" w:type="dxa"/>
        <w:jc w:val="left"/>
        <w:tblInd w:w="-135.0" w:type="dxa"/>
        <w:tblLayout w:type="fixed"/>
        <w:tblLook w:val="0000"/>
      </w:tblPr>
      <w:tblGrid>
        <w:gridCol w:w="412"/>
        <w:gridCol w:w="2126"/>
        <w:gridCol w:w="1985"/>
        <w:gridCol w:w="2976"/>
        <w:gridCol w:w="3402"/>
        <w:gridCol w:w="3119"/>
        <w:tblGridChange w:id="0">
          <w:tblGrid>
            <w:gridCol w:w="412"/>
            <w:gridCol w:w="2126"/>
            <w:gridCol w:w="1985"/>
            <w:gridCol w:w="2976"/>
            <w:gridCol w:w="3402"/>
            <w:gridCol w:w="31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урока, (занятия)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Организационный этап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доброжелательную атмосферу.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Мотивировать учеников на изучение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Здравствуйте, ребята. Рада вас приветствовать на очередном уроке химии.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 началом урока вы получили карточки разных цвет, и заняли место за партой с соответствующим цветом. На каждой из них написаны цифры и события.</w:t>
              <w:br w:type="textWrapping"/>
              <w:t xml:space="preserve">Давайте обсудим: о каких событиях идет речь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Приветствие. Самопроверка к готовности к уроку. </w:t>
              <w:br w:type="textWrapping"/>
              <w:t xml:space="preserve">Выбрать соответствующую цветную карточку и занять место к классе по цвету карточки, </w:t>
              <w:br w:type="textWrapping"/>
              <w:t xml:space="preserve">Ученики проговаривают  даты и отвечают на вопросы: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1941 22 июня</w:t>
              <w:br w:type="textWrapping"/>
              <w:t xml:space="preserve">22 января 1943 год</w:t>
              <w:br w:type="textWrapping"/>
              <w:t xml:space="preserve">14 февраля 1943 года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мая 1945 года.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Ученики отвечают, какие события произошли в эти даты. Предположения о том, почему именно даты Великой отечественной Войны.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Актуализация знаний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темы и целей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доске представлены фотографии великой отечественной войны, а именно техника, оружие и обмундирование.</w:t>
              <w:br w:type="textWrapping"/>
              <w:t xml:space="preserve">Как вы думаете, что объединяет изображения. Давайте, на доску выпишем ваши предположения.</w:t>
              <w:br w:type="textWrapping"/>
              <w:t xml:space="preserve">Также изображения знаков химических элементов: металлов и неметаллов.</w:t>
              <w:br w:type="textWrapping"/>
              <w:t xml:space="preserve">Давайте, проклассифицируем элементы. По каким признакам будем осуществлять разделение на группы.</w:t>
              <w:br w:type="textWrapping"/>
              <w:t xml:space="preserve">«В этот час решительного боя советские ученые идут вместе со своим народом, отдавая все свои силы для борьбы с фашизмом. Ведь наша страна полна различными металлами и сплавами для создания военной техники и обмундирования»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Картины, выполнение классификации, осмысление высказывания.</w:t>
              <w:br w:type="textWrapping"/>
              <w:t xml:space="preserve">Выдвижение предположений.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объединяет все выше сказанное.</w:t>
              <w:br w:type="textWrapping"/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Предметные: повторение и закрепление ранее полученных знаний, установление причинно-следственных связей между ВОВ и химией как наукой.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Личностные: раскрытие творческого потенциала, также воспитание чувства гордости и патриотизма к русским ученым и науке.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a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Мотивация к изучению нового материала.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a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Формулирование темы и целей урока.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a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a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мотивации и принятия обучающимися цели учебно-познавательной деятельности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Подводит к мыслям о теме урока, задает наводящие вопросы.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как вы думаете, почему наш урок мы начали именно с дат Великой отечественной войны?</w:t>
              <w:br w:type="textWrapping"/>
              <w:t xml:space="preserve">Картин и элементов металлов и высказывания ученого химика.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Давайте попробуем с вами обобщить все ваши мысли и предположить о чем же пойдет речь на нашем уроке.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Высказывание предположений: о металлах и их роли во времена сражений , великой отечественной войне.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Формулирование темы и цели урока.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Метапредметные: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научится: искать и выделять необходимую информацию, структурировать знания, осознанно и произвольно строить речевое высказывание в устной и письменной форме; устанавливать причинно-следственные связи в изучаемом круге явлений и событий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Установление причинно-следственных связей, выстраивание логических цепочек.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a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Усвоение новых знаний и способов действий.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a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восприятия, осмысления и первичного запоминания знаний, выявление обучающимися новых знаний. Развитие умения находить ответы на проблемные вопросы.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a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101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обучающихся к самостоятельному выводу способа действия с информацией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 и осмысление новых знаний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предлагает ученикам определить положение элементов- металлов ПТХЭ, которые остались на доске, также дать им характеристику по плану, ранее изученному.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Далее необходимо записать на листке 2-3 слова, которые приходят им в голову, когда слышат определение металлы, затем работая в группах необходимо предложит 2 ассоциации со словом металлы.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предлагает обсудить выписанные понятия.</w:t>
              <w:br w:type="textWrapping"/>
              <w:t xml:space="preserve">Давайте выдвинем предположение о том, почему именно металлы использовались для создания военной техники?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Отлично, из курса 7 класса мы с вами знаем, что металлы обладают не только физическими, но и химическими свойствами.</w:t>
              <w:br w:type="textWrapping"/>
              <w:t xml:space="preserve">Перед вами текст о свойствах химических металлов[1].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каждой группы на столе представлены тексты [Прил.1].</w:t>
              <w:br w:type="textWrapping"/>
              <w:t xml:space="preserve">Вам необходимо прочитать текст и разными цветами и символами обозначить по тексту ! знаком узнал новое, + знал ранее, - не знал</w:t>
              <w:br w:type="textWrapping"/>
              <w:t xml:space="preserve">Затем в группе обсудить и записать на листе формата А4, которые у вас есть </w:t>
              <w:br w:type="textWrapping"/>
              <w:t xml:space="preserve">Химические свойства рассматриваемого металла.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 теоретических знаний, нет практических.</w:t>
              <w:br w:type="textWrapping"/>
              <w:t xml:space="preserve">В начале вспомним, правила техники безопасности. Изучив инструктивную карту для проведения химического эксперимента.[Прил.2] </w:t>
              <w:br w:type="textWrapping"/>
              <w:t xml:space="preserve">На столе, у каждой группы есть набор реактивов. Используя текст о металле, с которым вы работали, доказать и объяснить химические свойства металла[1].</w:t>
              <w:br w:type="textWrapping"/>
              <w:t xml:space="preserve">Алюминий</w:t>
              <w:br w:type="textWrapping"/>
              <w:t xml:space="preserve">Железо</w:t>
              <w:br w:type="textWrapping"/>
              <w:t xml:space="preserve">Цинк</w:t>
              <w:br w:type="textWrapping"/>
              <w:t xml:space="preserve">Медь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Проводят эксперименты на определение химических свойств, записывают наблюдения.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вывод о том, какими свойствами обладают представленные металлы.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Затем используя технологическую карту для проведения химического эксперимента.</w:t>
              <w:br w:type="textWrapping"/>
              <w:t xml:space="preserve">выписать химические свойства характерные для элементов металлов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а теперь, давайте с вами на основании проведенных нами опытов, ранее полученных знаний о физических свойствах металлов попробуем ответить на вопрос</w:t>
              <w:br w:type="textWrapping"/>
              <w:t xml:space="preserve">«Почему же именно металлы тоже воевали».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Итогом работы является обсуждении. Заполнение дерева понятий. Сравнение ранее полученных знаний, с теми, что получили на уроке.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ПТХЭ, характеристика химических элементов металлов по их положению в ПТХЭ.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Ученики записывают 2-3 определения на листе, затем  показывают эти записи соседу по парте, после в паре осуществляют обсуждение понятий, 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Затем на 2 листе записывают 2 определения и прикрепляют на доску.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 обсуждают понятия, объясняют.</w:t>
              <w:br w:type="textWrapping"/>
              <w:t xml:space="preserve">дерево понятий «знания до изучения темы и знания после изучения»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Высказывают физические свойства металлов, которые изучались ранее. Осуществляют умозаключения.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Ученики работают с текстом, используя условные обозначения, затем на доску, выписываются вопросы: термины и понятия, которые вызвали затруднения и совместно, находят решения.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Выписывают химические свойства и составляют реакции.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в процессе обсуждения, высказывают, что нового узнали о металлах из текста и прикрепляют на доску записанные химические свойства.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Проговаривают правила техники безопасности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Ученики, распределившись на группы проводят эксперименты на определение химических свойств металлов.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группа: алюминия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группа: железа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группа:  цинка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группа: меди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Использую технологическую карту химического эксперимента, выписывают основные химические свойства металлов.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проведения эксперимента, выносят на доску основные химические свойства металлов и записывают их в тетрадь.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знаний, полученных на уроке. Записи в тетради.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Ученики обобщают полученные на уроке знания, а также 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Базовые учебные умения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представления: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Предметные: умение дать характеристику химического элемента по его положению в ПТХЭ, также классифицировать элементы, определять физические и химические свойства.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Метапредметные: Выстраивать диалог и продуктивное общение.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Применять речевые средства для достижения определенных коммуникативных целей.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Безошибочно передавать свои чувства и эмоции, не допускать злоупотребления ими в ущерб другим ученикам и педагогу.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4"/>
                <w:szCs w:val="24"/>
                <w:shd w:fill="f9fafa" w:val="clear"/>
                <w:rtl w:val="0"/>
              </w:rPr>
              <w:t xml:space="preserve">Акцентирует внимание обучающихся на конечных результатах учебной деятельности на уроке: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Высказывают свое мнение о работе на уроке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эмоционального состояния, оценивание своих достижений во время уроков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Обобщить полученные знания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Озвучивание оценок за работу на уроке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Ребята, давайте вернемся с вами к теме нашего урока «Металлы тоже воевали» и попытаемся ответить на вопрос, после всего, что изучили, почему именно металлы использовались на линии фронта и наши ученые призывали использовать именно металлы для создания военной техники: железо, алюминий, цинк и медь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Оценивание работы на уроке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на поставленные вопросы.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Ответы: металлы по физическим свойствам более устойчивы, достаточно реакционно способны, и в результате реакций, в которые они вступают, получаются вещества, более устойчивы и необходимые для получения новых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Записи в тетради, ответить на вопрос письменно «Какими специфическими свойствами обладают элементы металлы»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используемых источников</w:t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2020.</w:t>
      </w:r>
    </w:p>
    <w:p w:rsidR="00000000" w:rsidDel="00000000" w:rsidP="00000000" w:rsidRDefault="00000000" w:rsidRPr="00000000" w14:paraId="000000C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80F9C"/>
    <w:pPr>
      <w:suppressAutoHyphens w:val="1"/>
    </w:pPr>
    <w:rPr>
      <w:rFonts w:ascii="Calibri" w:cs="Times New Roman" w:eastAsia="Calibri" w:hAnsi="Calibri"/>
      <w:lang w:eastAsia="zh-CN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a4"/>
    <w:uiPriority w:val="99"/>
    <w:unhideWhenUsed w:val="1"/>
    <w:rsid w:val="00480F9C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basedOn w:val="a0"/>
    <w:link w:val="a3"/>
    <w:uiPriority w:val="99"/>
    <w:rsid w:val="00480F9C"/>
    <w:rPr>
      <w:rFonts w:ascii="Calibri" w:cs="Times New Roman" w:eastAsia="Calibri" w:hAnsi="Calibri"/>
      <w:lang w:eastAsia="zh-CN"/>
    </w:rPr>
  </w:style>
  <w:style w:type="paragraph" w:styleId="a5">
    <w:name w:val="Normal (Web)"/>
    <w:basedOn w:val="a"/>
    <w:uiPriority w:val="99"/>
    <w:unhideWhenUsed w:val="1"/>
    <w:rsid w:val="00EE2D20"/>
    <w:pP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16WkDm1R9JPaf87sdxZ3niDOXw==">AMUW2mX5iMUwTKF2cfVQt1UXFgBnhSABaUNu+wnXMeH1Okccs+ADihSxQaesXQY0rYmpUjCulXTr2Xr5a0NgrDZCmJbPgiTwwJX/iRc9VDADtBzifaVdcSfc07ZaYVJjpQj0424rVlBb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2023-01-23T17:09:00Z</dcterms:created>
  <dc:creator>Константин</dc:creator>
</cp:coreProperties>
</file>