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D84B" w14:textId="77777777" w:rsidR="007E5CD3" w:rsidRDefault="007E5CD3" w:rsidP="007E5CD3">
      <w:pPr>
        <w:spacing w:after="0"/>
        <w:ind w:firstLine="709"/>
        <w:jc w:val="center"/>
        <w:rPr>
          <w:sz w:val="32"/>
          <w:szCs w:val="32"/>
        </w:rPr>
      </w:pPr>
      <w:r w:rsidRPr="007E5CD3">
        <w:rPr>
          <w:sz w:val="24"/>
          <w:szCs w:val="24"/>
        </w:rPr>
        <w:t>Муниципальное бюджетное общее образовательное учреждение</w:t>
      </w:r>
      <w:r w:rsidRPr="007E5CD3">
        <w:rPr>
          <w:sz w:val="32"/>
          <w:szCs w:val="32"/>
        </w:rPr>
        <w:t xml:space="preserve"> </w:t>
      </w:r>
    </w:p>
    <w:p w14:paraId="1FDB29EA" w14:textId="20881470" w:rsidR="00B178F5" w:rsidRPr="007E5CD3" w:rsidRDefault="007E5CD3" w:rsidP="007E5CD3">
      <w:pPr>
        <w:spacing w:after="0"/>
        <w:ind w:firstLine="709"/>
        <w:jc w:val="center"/>
        <w:rPr>
          <w:sz w:val="32"/>
          <w:szCs w:val="32"/>
        </w:rPr>
      </w:pPr>
      <w:r w:rsidRPr="007E5CD3">
        <w:rPr>
          <w:sz w:val="32"/>
          <w:szCs w:val="32"/>
        </w:rPr>
        <w:t>«Средняя школа № 69 им. А. А. Туполева»</w:t>
      </w:r>
    </w:p>
    <w:p w14:paraId="2CDF6C24" w14:textId="77777777" w:rsidR="007E5CD3" w:rsidRPr="007E5CD3" w:rsidRDefault="007E5CD3" w:rsidP="007E5CD3">
      <w:pPr>
        <w:spacing w:after="0"/>
        <w:ind w:firstLine="709"/>
        <w:jc w:val="center"/>
        <w:rPr>
          <w:sz w:val="32"/>
          <w:szCs w:val="32"/>
        </w:rPr>
      </w:pPr>
    </w:p>
    <w:p w14:paraId="66ED4965" w14:textId="77777777" w:rsidR="007E5CD3" w:rsidRDefault="007E5CD3" w:rsidP="007E5CD3">
      <w:pPr>
        <w:spacing w:after="0"/>
        <w:ind w:firstLine="709"/>
        <w:jc w:val="center"/>
        <w:rPr>
          <w:b/>
          <w:bCs/>
          <w:sz w:val="32"/>
          <w:szCs w:val="32"/>
        </w:rPr>
      </w:pPr>
    </w:p>
    <w:p w14:paraId="7CD5A0A4" w14:textId="77777777" w:rsidR="007E5CD3" w:rsidRDefault="007E5CD3" w:rsidP="007E5CD3">
      <w:pPr>
        <w:spacing w:after="0"/>
        <w:ind w:firstLine="709"/>
        <w:jc w:val="center"/>
        <w:rPr>
          <w:b/>
          <w:bCs/>
          <w:sz w:val="32"/>
          <w:szCs w:val="32"/>
        </w:rPr>
      </w:pPr>
    </w:p>
    <w:p w14:paraId="57886288" w14:textId="77777777" w:rsidR="007E5CD3" w:rsidRDefault="007E5CD3" w:rsidP="007E5CD3">
      <w:pPr>
        <w:spacing w:after="0"/>
        <w:ind w:firstLine="709"/>
        <w:jc w:val="center"/>
        <w:rPr>
          <w:b/>
          <w:bCs/>
          <w:sz w:val="32"/>
          <w:szCs w:val="32"/>
        </w:rPr>
      </w:pPr>
    </w:p>
    <w:p w14:paraId="6FB26887" w14:textId="77777777" w:rsidR="007E5CD3" w:rsidRDefault="007E5CD3" w:rsidP="007E5CD3">
      <w:pPr>
        <w:spacing w:after="0"/>
        <w:ind w:firstLine="709"/>
        <w:jc w:val="center"/>
        <w:rPr>
          <w:b/>
          <w:bCs/>
          <w:sz w:val="32"/>
          <w:szCs w:val="32"/>
        </w:rPr>
      </w:pPr>
    </w:p>
    <w:p w14:paraId="641D185B" w14:textId="77777777" w:rsidR="007E5CD3" w:rsidRDefault="007E5CD3" w:rsidP="007E5CD3">
      <w:pPr>
        <w:spacing w:after="0"/>
        <w:ind w:firstLine="709"/>
        <w:jc w:val="center"/>
        <w:rPr>
          <w:b/>
          <w:bCs/>
          <w:sz w:val="32"/>
          <w:szCs w:val="32"/>
        </w:rPr>
      </w:pPr>
    </w:p>
    <w:p w14:paraId="646F178E" w14:textId="77777777" w:rsidR="007E5CD3" w:rsidRDefault="007E5CD3" w:rsidP="007E5CD3">
      <w:pPr>
        <w:spacing w:after="0"/>
        <w:ind w:firstLine="709"/>
        <w:jc w:val="center"/>
        <w:rPr>
          <w:b/>
          <w:bCs/>
          <w:sz w:val="32"/>
          <w:szCs w:val="32"/>
        </w:rPr>
      </w:pPr>
    </w:p>
    <w:p w14:paraId="11F5F83E" w14:textId="77777777" w:rsidR="007E5CD3" w:rsidRDefault="007E5CD3" w:rsidP="007E5CD3">
      <w:pPr>
        <w:spacing w:after="0"/>
        <w:ind w:firstLine="709"/>
        <w:jc w:val="center"/>
        <w:rPr>
          <w:b/>
          <w:bCs/>
          <w:sz w:val="32"/>
          <w:szCs w:val="32"/>
        </w:rPr>
      </w:pPr>
    </w:p>
    <w:p w14:paraId="2594FBF5" w14:textId="77777777" w:rsidR="007E5CD3" w:rsidRDefault="007E5CD3" w:rsidP="007E5CD3">
      <w:pPr>
        <w:spacing w:after="0"/>
        <w:ind w:firstLine="709"/>
        <w:jc w:val="center"/>
        <w:rPr>
          <w:b/>
          <w:bCs/>
          <w:sz w:val="32"/>
          <w:szCs w:val="32"/>
        </w:rPr>
      </w:pPr>
    </w:p>
    <w:p w14:paraId="166471DE" w14:textId="77777777" w:rsidR="007E5CD3" w:rsidRDefault="007E5CD3" w:rsidP="007E5CD3">
      <w:pPr>
        <w:spacing w:after="0"/>
        <w:ind w:firstLine="709"/>
        <w:jc w:val="center"/>
        <w:rPr>
          <w:b/>
          <w:bCs/>
          <w:sz w:val="32"/>
          <w:szCs w:val="32"/>
        </w:rPr>
      </w:pPr>
    </w:p>
    <w:p w14:paraId="730C4C1B" w14:textId="77777777" w:rsidR="007E5CD3" w:rsidRDefault="007E5CD3" w:rsidP="007E5CD3">
      <w:pPr>
        <w:spacing w:after="0"/>
        <w:ind w:firstLine="709"/>
        <w:jc w:val="center"/>
        <w:rPr>
          <w:b/>
          <w:bCs/>
          <w:sz w:val="32"/>
          <w:szCs w:val="32"/>
        </w:rPr>
      </w:pPr>
    </w:p>
    <w:p w14:paraId="119CD15D" w14:textId="77777777" w:rsidR="007E5CD3" w:rsidRDefault="007E5CD3" w:rsidP="007E5CD3">
      <w:pPr>
        <w:spacing w:after="0"/>
        <w:ind w:firstLine="709"/>
        <w:jc w:val="center"/>
        <w:rPr>
          <w:b/>
          <w:bCs/>
          <w:sz w:val="32"/>
          <w:szCs w:val="32"/>
        </w:rPr>
      </w:pPr>
    </w:p>
    <w:p w14:paraId="739F3246" w14:textId="77777777" w:rsidR="007E5CD3" w:rsidRDefault="007E5CD3" w:rsidP="007E5CD3">
      <w:pPr>
        <w:spacing w:after="0"/>
        <w:ind w:firstLine="709"/>
        <w:jc w:val="center"/>
        <w:rPr>
          <w:b/>
          <w:bCs/>
          <w:sz w:val="32"/>
          <w:szCs w:val="32"/>
        </w:rPr>
      </w:pPr>
    </w:p>
    <w:p w14:paraId="0AE7BD43" w14:textId="77777777" w:rsidR="007E5CD3" w:rsidRPr="007E5CD3" w:rsidRDefault="007E5CD3" w:rsidP="007E5CD3">
      <w:pPr>
        <w:spacing w:after="0"/>
        <w:ind w:firstLine="709"/>
        <w:jc w:val="center"/>
        <w:rPr>
          <w:b/>
          <w:bCs/>
          <w:sz w:val="32"/>
          <w:szCs w:val="32"/>
        </w:rPr>
      </w:pPr>
    </w:p>
    <w:p w14:paraId="172573B0" w14:textId="41CD12FE" w:rsidR="007E5CD3" w:rsidRPr="007E5CD3" w:rsidRDefault="00564438" w:rsidP="007E5CD3">
      <w:pPr>
        <w:spacing w:after="0"/>
        <w:ind w:firstLine="709"/>
        <w:jc w:val="center"/>
        <w:rPr>
          <w:b/>
          <w:bCs/>
          <w:sz w:val="32"/>
          <w:szCs w:val="32"/>
        </w:rPr>
      </w:pPr>
      <w:r>
        <w:rPr>
          <w:b/>
          <w:bCs/>
          <w:sz w:val="32"/>
          <w:szCs w:val="32"/>
        </w:rPr>
        <w:t>Сообщение</w:t>
      </w:r>
    </w:p>
    <w:p w14:paraId="71D18371" w14:textId="5389ADD1" w:rsidR="007E5CD3" w:rsidRDefault="007E5CD3" w:rsidP="007E5CD3">
      <w:pPr>
        <w:spacing w:after="0"/>
        <w:ind w:firstLine="709"/>
        <w:jc w:val="center"/>
        <w:rPr>
          <w:b/>
          <w:bCs/>
          <w:sz w:val="32"/>
          <w:szCs w:val="32"/>
        </w:rPr>
      </w:pPr>
      <w:r w:rsidRPr="007E5CD3">
        <w:rPr>
          <w:b/>
          <w:bCs/>
          <w:sz w:val="32"/>
          <w:szCs w:val="32"/>
        </w:rPr>
        <w:t>«</w:t>
      </w:r>
      <w:r w:rsidR="00564438">
        <w:rPr>
          <w:b/>
          <w:bCs/>
          <w:sz w:val="32"/>
          <w:szCs w:val="32"/>
        </w:rPr>
        <w:t>П</w:t>
      </w:r>
      <w:r w:rsidRPr="007E5CD3">
        <w:rPr>
          <w:b/>
          <w:bCs/>
          <w:sz w:val="32"/>
          <w:szCs w:val="32"/>
        </w:rPr>
        <w:t>роектная деятельность на уроках технологии и изобразительного искусства»</w:t>
      </w:r>
    </w:p>
    <w:p w14:paraId="595FC87A" w14:textId="77777777" w:rsidR="007E5CD3" w:rsidRDefault="007E5CD3" w:rsidP="007E5CD3">
      <w:pPr>
        <w:spacing w:after="0"/>
        <w:ind w:firstLine="709"/>
        <w:jc w:val="center"/>
        <w:rPr>
          <w:b/>
          <w:bCs/>
          <w:sz w:val="32"/>
          <w:szCs w:val="32"/>
        </w:rPr>
      </w:pPr>
    </w:p>
    <w:p w14:paraId="302D6E5A" w14:textId="77777777" w:rsidR="007E5CD3" w:rsidRDefault="007E5CD3" w:rsidP="007E5CD3">
      <w:pPr>
        <w:spacing w:after="0"/>
        <w:ind w:firstLine="709"/>
        <w:jc w:val="center"/>
        <w:rPr>
          <w:b/>
          <w:bCs/>
          <w:sz w:val="32"/>
          <w:szCs w:val="32"/>
        </w:rPr>
      </w:pPr>
    </w:p>
    <w:p w14:paraId="497AF66B" w14:textId="77777777" w:rsidR="007E5CD3" w:rsidRPr="007E5CD3" w:rsidRDefault="007E5CD3" w:rsidP="007E5CD3">
      <w:pPr>
        <w:spacing w:after="0"/>
        <w:ind w:firstLine="709"/>
        <w:jc w:val="center"/>
        <w:rPr>
          <w:b/>
          <w:bCs/>
          <w:sz w:val="32"/>
          <w:szCs w:val="32"/>
        </w:rPr>
      </w:pPr>
    </w:p>
    <w:p w14:paraId="01A196A5" w14:textId="77777777" w:rsidR="007E5CD3" w:rsidRPr="007E5CD3" w:rsidRDefault="007E5CD3" w:rsidP="007E5CD3">
      <w:pPr>
        <w:spacing w:after="0"/>
        <w:ind w:firstLine="709"/>
        <w:jc w:val="center"/>
        <w:rPr>
          <w:sz w:val="32"/>
          <w:szCs w:val="32"/>
        </w:rPr>
      </w:pPr>
    </w:p>
    <w:p w14:paraId="29C0144E" w14:textId="290E3321" w:rsidR="007E5CD3" w:rsidRPr="007E5CD3" w:rsidRDefault="007E5CD3" w:rsidP="007E5CD3">
      <w:pPr>
        <w:spacing w:after="0"/>
        <w:ind w:firstLine="709"/>
        <w:jc w:val="right"/>
        <w:rPr>
          <w:sz w:val="32"/>
          <w:szCs w:val="32"/>
        </w:rPr>
      </w:pPr>
      <w:r w:rsidRPr="007E5CD3">
        <w:rPr>
          <w:sz w:val="32"/>
          <w:szCs w:val="32"/>
        </w:rPr>
        <w:t xml:space="preserve"> выполнила учитель изобразительного искусства</w:t>
      </w:r>
    </w:p>
    <w:p w14:paraId="587E6D1A" w14:textId="43A470A9" w:rsidR="007E5CD3" w:rsidRPr="007E5CD3" w:rsidRDefault="007E5CD3" w:rsidP="007E5CD3">
      <w:pPr>
        <w:spacing w:after="0"/>
        <w:ind w:firstLine="709"/>
        <w:jc w:val="right"/>
        <w:rPr>
          <w:sz w:val="32"/>
          <w:szCs w:val="32"/>
        </w:rPr>
      </w:pPr>
      <w:r w:rsidRPr="007E5CD3">
        <w:rPr>
          <w:sz w:val="32"/>
          <w:szCs w:val="32"/>
        </w:rPr>
        <w:t xml:space="preserve">и технологии </w:t>
      </w:r>
    </w:p>
    <w:p w14:paraId="36D8482D" w14:textId="5E402068" w:rsidR="007E5CD3" w:rsidRDefault="007E5CD3" w:rsidP="007E5CD3">
      <w:pPr>
        <w:spacing w:after="0"/>
        <w:ind w:firstLine="709"/>
        <w:jc w:val="right"/>
        <w:rPr>
          <w:sz w:val="32"/>
          <w:szCs w:val="32"/>
        </w:rPr>
      </w:pPr>
      <w:r w:rsidRPr="007E5CD3">
        <w:rPr>
          <w:sz w:val="32"/>
          <w:szCs w:val="32"/>
        </w:rPr>
        <w:t>Шкварова Е. А.</w:t>
      </w:r>
    </w:p>
    <w:p w14:paraId="5003472F" w14:textId="77777777" w:rsidR="007E5CD3" w:rsidRDefault="007E5CD3" w:rsidP="007E5CD3">
      <w:pPr>
        <w:spacing w:after="0"/>
        <w:ind w:firstLine="709"/>
        <w:jc w:val="right"/>
        <w:rPr>
          <w:sz w:val="32"/>
          <w:szCs w:val="32"/>
        </w:rPr>
      </w:pPr>
    </w:p>
    <w:p w14:paraId="1BD7FA57" w14:textId="77777777" w:rsidR="007E5CD3" w:rsidRPr="007E5CD3" w:rsidRDefault="007E5CD3" w:rsidP="007E5CD3">
      <w:pPr>
        <w:spacing w:after="0"/>
        <w:ind w:firstLine="709"/>
        <w:jc w:val="right"/>
        <w:rPr>
          <w:sz w:val="32"/>
          <w:szCs w:val="32"/>
        </w:rPr>
      </w:pPr>
    </w:p>
    <w:p w14:paraId="438BDE92" w14:textId="77777777" w:rsidR="007E5CD3" w:rsidRDefault="007E5CD3" w:rsidP="007E5CD3">
      <w:pPr>
        <w:spacing w:after="0"/>
        <w:ind w:firstLine="709"/>
        <w:jc w:val="right"/>
        <w:rPr>
          <w:sz w:val="32"/>
          <w:szCs w:val="32"/>
        </w:rPr>
      </w:pPr>
    </w:p>
    <w:p w14:paraId="0C5BC6B3" w14:textId="77777777" w:rsidR="007E5CD3" w:rsidRDefault="007E5CD3" w:rsidP="007E5CD3">
      <w:pPr>
        <w:spacing w:after="0"/>
        <w:ind w:firstLine="709"/>
        <w:jc w:val="right"/>
        <w:rPr>
          <w:sz w:val="32"/>
          <w:szCs w:val="32"/>
        </w:rPr>
      </w:pPr>
    </w:p>
    <w:p w14:paraId="04127C42" w14:textId="77777777" w:rsidR="007E5CD3" w:rsidRDefault="007E5CD3" w:rsidP="007E5CD3">
      <w:pPr>
        <w:spacing w:after="0"/>
        <w:ind w:firstLine="709"/>
        <w:jc w:val="right"/>
        <w:rPr>
          <w:sz w:val="32"/>
          <w:szCs w:val="32"/>
        </w:rPr>
      </w:pPr>
    </w:p>
    <w:p w14:paraId="271A5E58" w14:textId="77777777" w:rsidR="007E5CD3" w:rsidRPr="007E5CD3" w:rsidRDefault="007E5CD3" w:rsidP="007E5CD3">
      <w:pPr>
        <w:spacing w:after="0"/>
        <w:ind w:firstLine="709"/>
        <w:jc w:val="right"/>
        <w:rPr>
          <w:sz w:val="32"/>
          <w:szCs w:val="32"/>
        </w:rPr>
      </w:pPr>
    </w:p>
    <w:p w14:paraId="1569357C" w14:textId="77777777" w:rsidR="007E5CD3" w:rsidRPr="007E5CD3" w:rsidRDefault="007E5CD3" w:rsidP="007E5CD3">
      <w:pPr>
        <w:spacing w:after="0"/>
        <w:ind w:firstLine="709"/>
        <w:jc w:val="right"/>
        <w:rPr>
          <w:sz w:val="32"/>
          <w:szCs w:val="32"/>
        </w:rPr>
      </w:pPr>
    </w:p>
    <w:p w14:paraId="20377EE0" w14:textId="56764247" w:rsidR="007E5CD3" w:rsidRDefault="007E5CD3" w:rsidP="007E5CD3">
      <w:pPr>
        <w:spacing w:after="0"/>
        <w:ind w:firstLine="709"/>
        <w:jc w:val="center"/>
        <w:rPr>
          <w:i/>
          <w:iCs/>
          <w:sz w:val="32"/>
          <w:szCs w:val="32"/>
        </w:rPr>
      </w:pPr>
      <w:r w:rsidRPr="007E5CD3">
        <w:rPr>
          <w:i/>
          <w:iCs/>
          <w:sz w:val="32"/>
          <w:szCs w:val="32"/>
        </w:rPr>
        <w:t xml:space="preserve">Ульяновск, </w:t>
      </w:r>
      <w:r w:rsidR="00564438">
        <w:rPr>
          <w:i/>
          <w:iCs/>
          <w:sz w:val="32"/>
          <w:szCs w:val="32"/>
        </w:rPr>
        <w:t>март</w:t>
      </w:r>
      <w:r w:rsidRPr="007E5CD3">
        <w:rPr>
          <w:i/>
          <w:iCs/>
          <w:sz w:val="32"/>
          <w:szCs w:val="32"/>
        </w:rPr>
        <w:t xml:space="preserve"> 2024 г.</w:t>
      </w:r>
    </w:p>
    <w:p w14:paraId="60C93CC3" w14:textId="77777777" w:rsidR="00564438" w:rsidRDefault="00564438" w:rsidP="007E5CD3">
      <w:pPr>
        <w:spacing w:after="0"/>
        <w:ind w:firstLine="709"/>
        <w:jc w:val="center"/>
        <w:rPr>
          <w:i/>
          <w:iCs/>
          <w:sz w:val="32"/>
          <w:szCs w:val="32"/>
        </w:rPr>
      </w:pPr>
    </w:p>
    <w:p w14:paraId="0BE04574" w14:textId="77777777" w:rsidR="00564438" w:rsidRPr="007E5CD3" w:rsidRDefault="00564438" w:rsidP="007E5CD3">
      <w:pPr>
        <w:spacing w:after="0"/>
        <w:ind w:firstLine="709"/>
        <w:jc w:val="center"/>
        <w:rPr>
          <w:i/>
          <w:iCs/>
          <w:sz w:val="32"/>
          <w:szCs w:val="32"/>
        </w:rPr>
      </w:pPr>
    </w:p>
    <w:p w14:paraId="531A1DB7" w14:textId="77777777" w:rsidR="007E5CD3" w:rsidRDefault="007E5CD3" w:rsidP="001567FC">
      <w:pPr>
        <w:spacing w:after="0"/>
        <w:ind w:firstLine="709"/>
        <w:rPr>
          <w:sz w:val="32"/>
          <w:szCs w:val="32"/>
        </w:rPr>
      </w:pPr>
    </w:p>
    <w:p w14:paraId="1984BE40" w14:textId="77777777" w:rsidR="007E5CD3" w:rsidRDefault="007E5CD3" w:rsidP="001567FC">
      <w:pPr>
        <w:spacing w:after="0"/>
        <w:ind w:firstLine="709"/>
        <w:rPr>
          <w:sz w:val="32"/>
          <w:szCs w:val="32"/>
        </w:rPr>
      </w:pPr>
    </w:p>
    <w:p w14:paraId="0F940087" w14:textId="77777777" w:rsidR="007E5CD3" w:rsidRPr="007E5CD3" w:rsidRDefault="007E5CD3" w:rsidP="001567FC">
      <w:pPr>
        <w:spacing w:after="0"/>
        <w:ind w:firstLine="709"/>
        <w:rPr>
          <w:sz w:val="32"/>
          <w:szCs w:val="32"/>
        </w:rPr>
      </w:pPr>
    </w:p>
    <w:p w14:paraId="233B8BD0" w14:textId="775474D3" w:rsidR="00B178F5" w:rsidRPr="007E5CD3" w:rsidRDefault="00B178F5" w:rsidP="001567FC">
      <w:pPr>
        <w:spacing w:after="0"/>
        <w:ind w:firstLine="709"/>
        <w:rPr>
          <w:b/>
          <w:bCs/>
          <w:sz w:val="32"/>
          <w:szCs w:val="32"/>
        </w:rPr>
      </w:pPr>
      <w:r w:rsidRPr="007E5CD3">
        <w:rPr>
          <w:b/>
          <w:bCs/>
          <w:sz w:val="32"/>
          <w:szCs w:val="32"/>
        </w:rPr>
        <w:lastRenderedPageBreak/>
        <w:t>Содержание</w:t>
      </w:r>
      <w:r w:rsidR="007E5CD3">
        <w:rPr>
          <w:b/>
          <w:bCs/>
          <w:sz w:val="32"/>
          <w:szCs w:val="32"/>
        </w:rPr>
        <w:t>:</w:t>
      </w:r>
    </w:p>
    <w:p w14:paraId="5B6BDD4D" w14:textId="2F5FED9A" w:rsidR="00B178F5" w:rsidRPr="007E5CD3" w:rsidRDefault="007E5CD3" w:rsidP="001567FC">
      <w:pPr>
        <w:spacing w:after="0"/>
        <w:ind w:firstLine="709"/>
        <w:rPr>
          <w:sz w:val="32"/>
          <w:szCs w:val="32"/>
        </w:rPr>
      </w:pPr>
      <w:r>
        <w:rPr>
          <w:sz w:val="32"/>
          <w:szCs w:val="32"/>
        </w:rPr>
        <w:t xml:space="preserve">1 </w:t>
      </w:r>
      <w:r w:rsidR="00B178F5" w:rsidRPr="007E5CD3">
        <w:rPr>
          <w:sz w:val="32"/>
          <w:szCs w:val="32"/>
        </w:rPr>
        <w:t>Введение</w:t>
      </w:r>
      <w:r w:rsidR="00FC3BB6" w:rsidRPr="007E5CD3">
        <w:rPr>
          <w:sz w:val="32"/>
          <w:szCs w:val="32"/>
        </w:rPr>
        <w:t>.</w:t>
      </w:r>
      <w:r w:rsidR="00B178F5" w:rsidRPr="007E5CD3">
        <w:rPr>
          <w:sz w:val="32"/>
          <w:szCs w:val="32"/>
        </w:rPr>
        <w:t xml:space="preserve"> </w:t>
      </w:r>
    </w:p>
    <w:p w14:paraId="3083964F" w14:textId="2200F218" w:rsidR="00B178F5" w:rsidRPr="007E5CD3" w:rsidRDefault="007E5CD3" w:rsidP="001567FC">
      <w:pPr>
        <w:spacing w:after="0"/>
        <w:ind w:firstLine="709"/>
        <w:rPr>
          <w:sz w:val="32"/>
          <w:szCs w:val="32"/>
        </w:rPr>
      </w:pPr>
      <w:r>
        <w:rPr>
          <w:sz w:val="32"/>
          <w:szCs w:val="32"/>
        </w:rPr>
        <w:t xml:space="preserve">2 </w:t>
      </w:r>
      <w:r w:rsidR="00B178F5" w:rsidRPr="007E5CD3">
        <w:rPr>
          <w:sz w:val="32"/>
          <w:szCs w:val="32"/>
        </w:rPr>
        <w:t>Основная часть. Мастер класс по реализации проектной деятельности.</w:t>
      </w:r>
    </w:p>
    <w:p w14:paraId="2A39A4A9" w14:textId="4F45671C" w:rsidR="00B178F5" w:rsidRPr="007E5CD3" w:rsidRDefault="007E5CD3" w:rsidP="001567FC">
      <w:pPr>
        <w:spacing w:after="0"/>
        <w:ind w:firstLine="709"/>
        <w:rPr>
          <w:sz w:val="32"/>
          <w:szCs w:val="32"/>
        </w:rPr>
      </w:pPr>
      <w:r>
        <w:rPr>
          <w:sz w:val="32"/>
          <w:szCs w:val="32"/>
        </w:rPr>
        <w:t xml:space="preserve">3 </w:t>
      </w:r>
      <w:bookmarkStart w:id="0" w:name="_Hlk160562141"/>
      <w:r w:rsidR="00B178F5" w:rsidRPr="007E5CD3">
        <w:rPr>
          <w:sz w:val="32"/>
          <w:szCs w:val="32"/>
        </w:rPr>
        <w:t>Пример анкетирования для подготовки творческого проекта</w:t>
      </w:r>
      <w:r w:rsidR="00FC3BB6" w:rsidRPr="007E5CD3">
        <w:rPr>
          <w:sz w:val="32"/>
          <w:szCs w:val="32"/>
        </w:rPr>
        <w:t>.</w:t>
      </w:r>
      <w:bookmarkEnd w:id="0"/>
    </w:p>
    <w:p w14:paraId="1CA85C74" w14:textId="4DDFA51F" w:rsidR="00B178F5" w:rsidRPr="007E5CD3" w:rsidRDefault="007E5CD3" w:rsidP="001567FC">
      <w:pPr>
        <w:spacing w:after="0"/>
        <w:ind w:firstLine="709"/>
        <w:rPr>
          <w:sz w:val="32"/>
          <w:szCs w:val="32"/>
        </w:rPr>
      </w:pPr>
      <w:r>
        <w:rPr>
          <w:sz w:val="32"/>
          <w:szCs w:val="32"/>
        </w:rPr>
        <w:t xml:space="preserve">4 </w:t>
      </w:r>
      <w:r w:rsidR="00B178F5" w:rsidRPr="007E5CD3">
        <w:rPr>
          <w:sz w:val="32"/>
          <w:szCs w:val="32"/>
        </w:rPr>
        <w:t>Заключение</w:t>
      </w:r>
      <w:r w:rsidR="00FC3BB6" w:rsidRPr="007E5CD3">
        <w:rPr>
          <w:sz w:val="32"/>
          <w:szCs w:val="32"/>
        </w:rPr>
        <w:t>.</w:t>
      </w:r>
    </w:p>
    <w:p w14:paraId="69E4934F" w14:textId="64E0706D" w:rsidR="00B178F5" w:rsidRPr="007E5CD3" w:rsidRDefault="007E5CD3" w:rsidP="001567FC">
      <w:pPr>
        <w:spacing w:after="0"/>
        <w:ind w:firstLine="709"/>
        <w:rPr>
          <w:sz w:val="32"/>
          <w:szCs w:val="32"/>
        </w:rPr>
      </w:pPr>
      <w:r>
        <w:rPr>
          <w:sz w:val="32"/>
          <w:szCs w:val="32"/>
        </w:rPr>
        <w:t xml:space="preserve">5 </w:t>
      </w:r>
      <w:r w:rsidR="00B178F5" w:rsidRPr="007E5CD3">
        <w:rPr>
          <w:sz w:val="32"/>
          <w:szCs w:val="32"/>
        </w:rPr>
        <w:t>Список литературы</w:t>
      </w:r>
      <w:r w:rsidR="00FC3BB6" w:rsidRPr="007E5CD3">
        <w:rPr>
          <w:sz w:val="32"/>
          <w:szCs w:val="32"/>
        </w:rPr>
        <w:t>.</w:t>
      </w:r>
    </w:p>
    <w:p w14:paraId="306E4CD7" w14:textId="77777777" w:rsidR="00B178F5" w:rsidRDefault="00B178F5" w:rsidP="001567FC">
      <w:pPr>
        <w:spacing w:after="0"/>
        <w:ind w:firstLine="709"/>
      </w:pPr>
    </w:p>
    <w:p w14:paraId="5C613E3A" w14:textId="77777777" w:rsidR="00B178F5" w:rsidRPr="00FC3BB6" w:rsidRDefault="00B178F5" w:rsidP="001567FC">
      <w:pPr>
        <w:spacing w:after="0"/>
        <w:ind w:firstLine="709"/>
        <w:jc w:val="center"/>
        <w:rPr>
          <w:b/>
          <w:bCs/>
        </w:rPr>
      </w:pPr>
      <w:r w:rsidRPr="00FC3BB6">
        <w:rPr>
          <w:b/>
          <w:bCs/>
        </w:rPr>
        <w:t>Введение</w:t>
      </w:r>
    </w:p>
    <w:p w14:paraId="001CDF66" w14:textId="5CA8CD0D" w:rsidR="00B178F5" w:rsidRDefault="00B178F5" w:rsidP="001567FC">
      <w:pPr>
        <w:spacing w:after="0"/>
        <w:ind w:firstLine="709"/>
      </w:pPr>
      <w:r>
        <w:t>Проектная деятельность не является новшеством для учеников 12 летнего возраста. На разных уроках они готовят или слушают проекты по разным темам. Сегодня речь пойдёт о проекте, который школьники выполняют на изобразительном искусстве. В качестве примера был взят проект ученика 6 класса В по теме «Пленэр».</w:t>
      </w:r>
    </w:p>
    <w:p w14:paraId="75E8A8C1" w14:textId="7C32DF8F" w:rsidR="00B178F5" w:rsidRDefault="00B178F5" w:rsidP="001567FC">
      <w:pPr>
        <w:spacing w:after="0"/>
        <w:ind w:firstLine="709"/>
      </w:pPr>
      <w:r w:rsidRPr="00B178F5">
        <w:t>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Проведение занятий с применением технологии проектной деятельности помогает формированию готовности и способности к сотрудничеству, совместной деятельности ученика с учителем и одноклассниками, закладываются основы нравственного поведения, определяющего в дальнейшем отношение личности с обществом и окружающими людьми. В процессе творчества, коллективной работы создаются условия для развития коммуникативных навыков. Ребята в такие моменты раскрепощены, захвачены идеями, которые у одного приходят в образах, у другого рождаются целые истории, и если учащиеся объединяются, то складываются творческие коллективы, где им интересно выражать себя. Есть возможность проявить свои способности в новых условиях.</w:t>
      </w:r>
    </w:p>
    <w:p w14:paraId="1B5F65DA" w14:textId="72096D2F" w:rsidR="00FC3BB6" w:rsidRDefault="00FC3BB6" w:rsidP="001567FC">
      <w:pPr>
        <w:spacing w:after="0"/>
        <w:ind w:firstLine="709"/>
      </w:pPr>
      <w:r>
        <w:t>Проект по данной теме разрабатывался для школьной недели наук. Выступали два одноклассника. Они работали не только самостоятельно, но и с привлечением родителей, контроль за выполнением всех пунктов проектной деятельности велся классным руководителем.</w:t>
      </w:r>
    </w:p>
    <w:p w14:paraId="124356E3" w14:textId="77777777" w:rsidR="00FC3BB6" w:rsidRPr="00FC3BB6" w:rsidRDefault="00FC3BB6" w:rsidP="001567FC">
      <w:pPr>
        <w:spacing w:after="0"/>
        <w:ind w:firstLine="709"/>
      </w:pPr>
      <w:r w:rsidRPr="00FC3BB6">
        <w:rPr>
          <w:b/>
          <w:bCs/>
        </w:rPr>
        <w:t>Актуальность</w:t>
      </w:r>
      <w:r w:rsidRPr="00FC3BB6">
        <w:t> возникновения работы над проектной деятельностью, определяется необходимостью реализации метода проекта в процессе преподавания предметов изобразительного искусства, для достижения нового результата образования. Обоснование актуальности и новизна педагогического опыта определяются имеющимися противоречиями образования между необходимостью творческого использования классно-урочной системы и её преимуществ и недостаточной разработанностью технологии проектирования современного урока изобразительного искусства на основе проектного метода.</w:t>
      </w:r>
    </w:p>
    <w:p w14:paraId="3C68EEAC" w14:textId="77777777" w:rsidR="00FC3BB6" w:rsidRPr="00FC3BB6" w:rsidRDefault="00FC3BB6" w:rsidP="001567FC">
      <w:pPr>
        <w:spacing w:after="0"/>
        <w:ind w:firstLine="709"/>
      </w:pPr>
      <w:r w:rsidRPr="00FC3BB6">
        <w:rPr>
          <w:b/>
          <w:bCs/>
        </w:rPr>
        <w:t>Цель использования проектного метода</w:t>
      </w:r>
      <w:r w:rsidRPr="00FC3BB6">
        <w:t xml:space="preserve"> на уроках изобразительного искусства: развитие познавательных навыков, художественно-творческих </w:t>
      </w:r>
      <w:r w:rsidRPr="00FC3BB6">
        <w:lastRenderedPageBreak/>
        <w:t>способностей   способствующих воспитанию личности, подготовленной к жизни в современном обществе.</w:t>
      </w:r>
    </w:p>
    <w:p w14:paraId="20991CC5" w14:textId="77777777" w:rsidR="00FC3BB6" w:rsidRPr="00FC3BB6" w:rsidRDefault="00FC3BB6" w:rsidP="001567FC">
      <w:pPr>
        <w:spacing w:after="0"/>
        <w:ind w:firstLine="709"/>
        <w:rPr>
          <w:b/>
          <w:bCs/>
        </w:rPr>
      </w:pPr>
      <w:r w:rsidRPr="00FC3BB6">
        <w:rPr>
          <w:b/>
          <w:bCs/>
        </w:rPr>
        <w:t>Задачи:</w:t>
      </w:r>
    </w:p>
    <w:p w14:paraId="2CF174B4" w14:textId="77777777" w:rsidR="00FC3BB6" w:rsidRPr="00FC3BB6" w:rsidRDefault="00FC3BB6" w:rsidP="001567FC">
      <w:pPr>
        <w:spacing w:after="0"/>
        <w:ind w:firstLine="709"/>
      </w:pPr>
      <w:r w:rsidRPr="00FC3BB6">
        <w:t>- воспитание и развитие художественного вкуса учащегося, его интеллектуальной и эмоциональной сферы, творческого потенциала;</w:t>
      </w:r>
    </w:p>
    <w:p w14:paraId="4616EDA4" w14:textId="77777777" w:rsidR="00FC3BB6" w:rsidRPr="00FC3BB6" w:rsidRDefault="00FC3BB6" w:rsidP="001567FC">
      <w:pPr>
        <w:spacing w:after="0"/>
        <w:ind w:firstLine="709"/>
      </w:pPr>
      <w:r w:rsidRPr="00FC3BB6">
        <w:t>- овладение практическими умениями и навыками в проектной художественно творческой деятельности;</w:t>
      </w:r>
    </w:p>
    <w:p w14:paraId="78A774A8" w14:textId="77777777" w:rsidR="00FC3BB6" w:rsidRPr="00FC3BB6" w:rsidRDefault="00FC3BB6" w:rsidP="001567FC">
      <w:pPr>
        <w:spacing w:after="0"/>
        <w:ind w:firstLine="709"/>
      </w:pPr>
      <w:r w:rsidRPr="00FC3BB6">
        <w:t>- формирование устойчивого интереса к достижениям мировой культуры, к искусству народа России, художественным традициям своего края</w:t>
      </w:r>
    </w:p>
    <w:p w14:paraId="4B334731" w14:textId="77777777" w:rsidR="00FC3BB6" w:rsidRPr="00FC3BB6" w:rsidRDefault="00FC3BB6" w:rsidP="001567FC">
      <w:pPr>
        <w:spacing w:after="0"/>
        <w:ind w:firstLine="709"/>
      </w:pPr>
      <w:r w:rsidRPr="00FC3BB6">
        <w:t>- воспитание духовности, нравственности, патриотизма и гражданственности</w:t>
      </w:r>
    </w:p>
    <w:p w14:paraId="5C618817" w14:textId="799F2395" w:rsidR="00F12C76" w:rsidRDefault="00FC3BB6" w:rsidP="001567FC">
      <w:pPr>
        <w:spacing w:after="0"/>
        <w:ind w:firstLine="709"/>
      </w:pPr>
      <w:r>
        <w:t>В результате работы над проектом шестиклассники смогли рационально сочетать теоретические знания и практические навыки. Опыт проведения уроков на пленэре у них был. Информацию об этом стиле изобразительного искусства они получили из учебников и сети интернет. А так же ребята принимали участие в городском конкурсе формата пленэр, о чём рассказали на презентации своего проекта перед жюри.</w:t>
      </w:r>
    </w:p>
    <w:p w14:paraId="78C5C794" w14:textId="77777777" w:rsidR="001567FC" w:rsidRDefault="001567FC" w:rsidP="001567FC">
      <w:pPr>
        <w:spacing w:after="0"/>
        <w:ind w:firstLine="709"/>
      </w:pPr>
    </w:p>
    <w:p w14:paraId="348BCB12" w14:textId="04A83370" w:rsidR="007B2E4C" w:rsidRPr="001567FC" w:rsidRDefault="007B2E4C" w:rsidP="001567FC">
      <w:pPr>
        <w:spacing w:after="0"/>
        <w:ind w:firstLine="709"/>
        <w:jc w:val="center"/>
        <w:rPr>
          <w:b/>
          <w:bCs/>
        </w:rPr>
      </w:pPr>
      <w:r w:rsidRPr="001567FC">
        <w:rPr>
          <w:b/>
          <w:bCs/>
        </w:rPr>
        <w:t>Основная часть.</w:t>
      </w:r>
    </w:p>
    <w:p w14:paraId="2357E52F" w14:textId="647787EB" w:rsidR="007B2E4C" w:rsidRDefault="007B2E4C" w:rsidP="001567FC">
      <w:pPr>
        <w:spacing w:after="0"/>
        <w:ind w:firstLine="709"/>
      </w:pPr>
      <w:r>
        <w:t xml:space="preserve">Данная работа велась не на уроках изобразительного искусства, потому что, проект </w:t>
      </w:r>
      <w:r w:rsidR="001567FC">
        <w:t>выполнялся</w:t>
      </w:r>
      <w:r>
        <w:t xml:space="preserve"> для школьной научной конференции. Дети общались</w:t>
      </w:r>
      <w:r w:rsidR="001567FC">
        <w:t xml:space="preserve"> с учителем на уроках и после них, родители помогали в поиске информации по интернету. Во время научной конференции проект не занял призовых мест, но в следующий раз, возможно, дети лучше подготовятся и выступят лучше. Тему проекта о пленэре можно расширить новыми практическими наблюдениями, умениями и анализом.</w:t>
      </w:r>
    </w:p>
    <w:p w14:paraId="37FF32E5" w14:textId="77777777" w:rsidR="007B2E4C" w:rsidRDefault="007B2E4C" w:rsidP="001567FC">
      <w:pPr>
        <w:spacing w:after="0"/>
        <w:ind w:firstLine="709"/>
      </w:pPr>
    </w:p>
    <w:p w14:paraId="6021C677" w14:textId="041B0ACE" w:rsidR="007D3D53" w:rsidRPr="007B2E4C" w:rsidRDefault="007D3D53" w:rsidP="001567FC">
      <w:pPr>
        <w:spacing w:after="0"/>
        <w:ind w:firstLine="709"/>
        <w:jc w:val="center"/>
        <w:rPr>
          <w:b/>
          <w:bCs/>
        </w:rPr>
      </w:pPr>
      <w:bookmarkStart w:id="1" w:name="_Hlk160561364"/>
      <w:r w:rsidRPr="007B2E4C">
        <w:rPr>
          <w:b/>
          <w:bCs/>
        </w:rPr>
        <w:t>Учебная-исследовательская и проектная деятельность на уроках технологии и изобразительного искусства</w:t>
      </w:r>
    </w:p>
    <w:bookmarkEnd w:id="1"/>
    <w:p w14:paraId="2DB41991" w14:textId="15E10950" w:rsidR="007B2E4C" w:rsidRPr="007B2E4C" w:rsidRDefault="002D74EE" w:rsidP="001567FC">
      <w:pPr>
        <w:spacing w:after="0"/>
      </w:pPr>
      <w:r>
        <w:t xml:space="preserve">            Ели брать учебное время, то</w:t>
      </w:r>
      <w:r w:rsidR="007B2E4C" w:rsidRPr="007B2E4C">
        <w:t xml:space="preserve"> </w:t>
      </w:r>
      <w:r>
        <w:t>д</w:t>
      </w:r>
      <w:r w:rsidR="007B2E4C" w:rsidRPr="007B2E4C">
        <w:t>лительность проектов в рамках урочной системы рассчитываю, начиная от двух уроков. Возможно выполнение проекта и в один урок, но в проектной деятельности на уроках изобразительного искусства важна презентация продукта, а на выполнение работы и последующую защиту обычно не хватает одного урока.  В своей работе использую следующие подходы к структурированию проекта:</w:t>
      </w:r>
    </w:p>
    <w:p w14:paraId="7145A22B" w14:textId="77777777" w:rsidR="007B2E4C" w:rsidRPr="007B2E4C" w:rsidRDefault="007B2E4C" w:rsidP="007B2E4C">
      <w:pPr>
        <w:numPr>
          <w:ilvl w:val="0"/>
          <w:numId w:val="1"/>
        </w:numPr>
        <w:spacing w:after="0"/>
        <w:jc w:val="both"/>
      </w:pPr>
      <w:r w:rsidRPr="007B2E4C">
        <w:t>Выбор темы, типа проекта, количества участников.</w:t>
      </w:r>
    </w:p>
    <w:p w14:paraId="176B4B4D" w14:textId="77777777" w:rsidR="007B2E4C" w:rsidRPr="007B2E4C" w:rsidRDefault="007B2E4C" w:rsidP="007B2E4C">
      <w:pPr>
        <w:numPr>
          <w:ilvl w:val="0"/>
          <w:numId w:val="1"/>
        </w:numPr>
        <w:spacing w:after="0"/>
        <w:jc w:val="both"/>
      </w:pPr>
      <w:r w:rsidRPr="007B2E4C">
        <w:t>Формулировка возможных вариантов проблем (проблемы выдвигаются учащимися с подачи учителя (наводящие вопросы, ситуации, способствующие определению проблем)).</w:t>
      </w:r>
    </w:p>
    <w:p w14:paraId="0A34903C" w14:textId="77777777" w:rsidR="007B2E4C" w:rsidRPr="007B2E4C" w:rsidRDefault="007B2E4C" w:rsidP="007B2E4C">
      <w:pPr>
        <w:numPr>
          <w:ilvl w:val="0"/>
          <w:numId w:val="1"/>
        </w:numPr>
        <w:spacing w:after="0"/>
        <w:jc w:val="both"/>
      </w:pPr>
      <w:r w:rsidRPr="007B2E4C">
        <w:t>Распределение задач по группам, обсуждение творческих решений.</w:t>
      </w:r>
    </w:p>
    <w:p w14:paraId="1D8DF74F" w14:textId="77777777" w:rsidR="007B2E4C" w:rsidRPr="007B2E4C" w:rsidRDefault="007B2E4C" w:rsidP="007B2E4C">
      <w:pPr>
        <w:numPr>
          <w:ilvl w:val="0"/>
          <w:numId w:val="1"/>
        </w:numPr>
        <w:spacing w:after="0"/>
        <w:jc w:val="both"/>
      </w:pPr>
      <w:r w:rsidRPr="007B2E4C">
        <w:t>Самостоятельная работа участников проекта по творческим задачам.</w:t>
      </w:r>
    </w:p>
    <w:p w14:paraId="6A555D4D" w14:textId="77777777" w:rsidR="007B2E4C" w:rsidRPr="007B2E4C" w:rsidRDefault="007B2E4C" w:rsidP="007B2E4C">
      <w:pPr>
        <w:numPr>
          <w:ilvl w:val="0"/>
          <w:numId w:val="1"/>
        </w:numPr>
        <w:spacing w:after="0"/>
        <w:jc w:val="both"/>
      </w:pPr>
      <w:r w:rsidRPr="007B2E4C">
        <w:t>Промежуточные обсуждения полученных данных.</w:t>
      </w:r>
    </w:p>
    <w:p w14:paraId="67E93760" w14:textId="77777777" w:rsidR="007B2E4C" w:rsidRPr="007B2E4C" w:rsidRDefault="007B2E4C" w:rsidP="007B2E4C">
      <w:pPr>
        <w:numPr>
          <w:ilvl w:val="0"/>
          <w:numId w:val="1"/>
        </w:numPr>
        <w:spacing w:after="0"/>
        <w:jc w:val="both"/>
      </w:pPr>
      <w:r w:rsidRPr="007B2E4C">
        <w:t>Защита проектов.</w:t>
      </w:r>
    </w:p>
    <w:p w14:paraId="78FE46FF" w14:textId="77777777" w:rsidR="007B2E4C" w:rsidRDefault="007B2E4C" w:rsidP="007B2E4C">
      <w:pPr>
        <w:numPr>
          <w:ilvl w:val="0"/>
          <w:numId w:val="1"/>
        </w:numPr>
        <w:spacing w:after="0"/>
        <w:jc w:val="both"/>
      </w:pPr>
      <w:r w:rsidRPr="007B2E4C">
        <w:t>Коллективное обсуждение, результаты внешней оценки, выводы</w:t>
      </w:r>
    </w:p>
    <w:p w14:paraId="24E4E870" w14:textId="19991DA2" w:rsidR="002D74EE" w:rsidRDefault="00364E67" w:rsidP="00364E67">
      <w:pPr>
        <w:spacing w:after="0"/>
      </w:pPr>
      <w:r>
        <w:lastRenderedPageBreak/>
        <w:t xml:space="preserve">           </w:t>
      </w:r>
      <w:r w:rsidR="007E5CD3">
        <w:t xml:space="preserve"> </w:t>
      </w:r>
      <w:r w:rsidR="002D74EE">
        <w:t>Выбор темы проходил совместно с выступающими, мы решили взять урок в нестандартном месте его проведения, а именно на улице. Дети в тёплое время года выходят в школьный двор для рисования. Учас</w:t>
      </w:r>
      <w:r w:rsidR="00ED42F0">
        <w:t>тников было двое: один основной рассказчик, второй помощник, который отвечает за технические вопросы.</w:t>
      </w:r>
      <w:r w:rsidR="007E5CD3">
        <w:t xml:space="preserve"> Распределение задач было не в группе обучающихся, а между двух докладчиков, которые готовились к выступлению на школьной конференции.</w:t>
      </w:r>
      <w:r>
        <w:t xml:space="preserve"> Ученики самостоятельно провели анкетирование и оценку результатов. Оформить материал в презентации помогли родители. Обсуждение промежуточных результатов строилось между учителем и родителем, чтобы добиться адекватной картинки и информационному наполнению. Защита проекта проходила внутри школы на научной конференции среди 1 – 11 классов. Защита прошла хорошо, но призового места не было, в связи с плохим владением информацией самим докладчиком. Жюри конференции дало оценку презентации по теме «Пленэр» и самому докладу. Были даны рекомендации и сделаны выводы.</w:t>
      </w:r>
    </w:p>
    <w:p w14:paraId="10FDCD8F" w14:textId="77777777" w:rsidR="00ED42F0" w:rsidRDefault="00ED42F0" w:rsidP="00364E67">
      <w:pPr>
        <w:spacing w:after="0"/>
      </w:pPr>
    </w:p>
    <w:p w14:paraId="5F05E21C" w14:textId="7D85B5BF" w:rsidR="00ED42F0" w:rsidRPr="00ED42F0" w:rsidRDefault="00364E67" w:rsidP="00364E67">
      <w:pPr>
        <w:spacing w:after="0"/>
      </w:pPr>
      <w:r>
        <w:t xml:space="preserve">         </w:t>
      </w:r>
      <w:r w:rsidR="00ED42F0" w:rsidRPr="00ED42F0">
        <w:t>При оценке успешности обучающегося в проекте необходимо понимать, что самой значимой оценкой для него является общественное признание состоятельности (успешности, результативности).</w:t>
      </w:r>
    </w:p>
    <w:p w14:paraId="09009875" w14:textId="07E635B2" w:rsidR="00ED42F0" w:rsidRPr="00ED42F0" w:rsidRDefault="00364E67" w:rsidP="00364E67">
      <w:pPr>
        <w:spacing w:after="0"/>
      </w:pPr>
      <w:r>
        <w:t xml:space="preserve">        </w:t>
      </w:r>
      <w:r w:rsidR="00ED42F0" w:rsidRPr="00ED42F0">
        <w:t>Положительной оценки достоин любой уровень достигнутых результатов.</w:t>
      </w:r>
      <w:r>
        <w:t xml:space="preserve"> </w:t>
      </w:r>
      <w:r w:rsidR="00ED42F0" w:rsidRPr="00ED42F0">
        <w:t>Оценивание степени сформированности умений и навыков проектной деятельности важно для учителя, работающего над формированием соответствующей компетентности у обучающегося. </w:t>
      </w:r>
    </w:p>
    <w:p w14:paraId="350D567B" w14:textId="77777777" w:rsidR="00ED42F0" w:rsidRDefault="00ED42F0" w:rsidP="007E5CD3">
      <w:pPr>
        <w:spacing w:after="0"/>
        <w:ind w:left="720"/>
      </w:pPr>
    </w:p>
    <w:p w14:paraId="5654269F" w14:textId="306EC779" w:rsidR="00ED42F0" w:rsidRPr="00364E67" w:rsidRDefault="00364E67" w:rsidP="007E5CD3">
      <w:pPr>
        <w:spacing w:after="0"/>
        <w:ind w:left="720"/>
        <w:rPr>
          <w:b/>
          <w:bCs/>
        </w:rPr>
      </w:pPr>
      <w:r w:rsidRPr="00364E67">
        <w:rPr>
          <w:b/>
          <w:bCs/>
        </w:rPr>
        <w:t>Пример анкетирования для подготовки творческого проекта.</w:t>
      </w:r>
    </w:p>
    <w:p w14:paraId="5429F918" w14:textId="3A51606B" w:rsidR="00364E67" w:rsidRDefault="00364E67" w:rsidP="00364E67">
      <w:pPr>
        <w:spacing w:after="0"/>
      </w:pPr>
      <w:r>
        <w:t xml:space="preserve">        Ниже приведена диаграмма того анкетирования, которое проводили ученики шестого класса при подготовке проекта по теме «Пленэр» среди учеников параллельных классов. Эти итоги вошли в проект, представленный на научной школьной конференции.</w:t>
      </w:r>
    </w:p>
    <w:p w14:paraId="1D3E788C" w14:textId="77777777" w:rsidR="00364E67" w:rsidRDefault="00364E67" w:rsidP="00364E67">
      <w:pPr>
        <w:spacing w:after="0"/>
      </w:pPr>
    </w:p>
    <w:p w14:paraId="1EC77CED" w14:textId="12BDB331" w:rsidR="00364E67" w:rsidRPr="00364E67" w:rsidRDefault="00364E67" w:rsidP="00B40F51">
      <w:pPr>
        <w:spacing w:after="0"/>
        <w:ind w:left="1080"/>
        <w:rPr>
          <w:b/>
          <w:bCs/>
        </w:rPr>
      </w:pPr>
      <w:r w:rsidRPr="00364E67">
        <w:rPr>
          <w:b/>
          <w:bCs/>
        </w:rPr>
        <w:t>Практическая часть</w:t>
      </w:r>
      <w:r w:rsidR="00B40F51">
        <w:rPr>
          <w:b/>
          <w:bCs/>
        </w:rPr>
        <w:t xml:space="preserve">. </w:t>
      </w:r>
      <w:r w:rsidRPr="00364E67">
        <w:rPr>
          <w:b/>
          <w:bCs/>
        </w:rPr>
        <w:t>Анкетирование</w:t>
      </w:r>
      <w:r w:rsidR="00B40F51">
        <w:rPr>
          <w:b/>
          <w:bCs/>
        </w:rPr>
        <w:t>.</w:t>
      </w:r>
    </w:p>
    <w:p w14:paraId="1E0AB5E1" w14:textId="2CA45B08" w:rsidR="00364E67" w:rsidRPr="00364E67" w:rsidRDefault="00B40F51" w:rsidP="00364E67">
      <w:pPr>
        <w:spacing w:after="0"/>
        <w:rPr>
          <w:bCs/>
        </w:rPr>
      </w:pPr>
      <w:r>
        <w:rPr>
          <w:b/>
          <w:bCs/>
        </w:rPr>
        <w:t xml:space="preserve">           </w:t>
      </w:r>
      <w:r w:rsidR="00364E67" w:rsidRPr="00364E67">
        <w:rPr>
          <w:bCs/>
        </w:rPr>
        <w:t xml:space="preserve">В практической части я решил выяснить, что знают мои одноклассники о «Пленэр», с этой целью я провёл анкетирование. </w:t>
      </w:r>
    </w:p>
    <w:p w14:paraId="1BF04518" w14:textId="77777777" w:rsidR="00364E67" w:rsidRPr="00364E67" w:rsidRDefault="00364E67" w:rsidP="00364E67">
      <w:pPr>
        <w:spacing w:after="0"/>
        <w:rPr>
          <w:bCs/>
        </w:rPr>
      </w:pPr>
    </w:p>
    <w:p w14:paraId="6B9760B7" w14:textId="77777777" w:rsidR="00364E67" w:rsidRPr="00364E67" w:rsidRDefault="00364E67" w:rsidP="00364E67">
      <w:pPr>
        <w:spacing w:after="0"/>
        <w:rPr>
          <w:bCs/>
        </w:rPr>
      </w:pPr>
      <w:r w:rsidRPr="00364E67">
        <w:rPr>
          <w:b/>
          <w:bCs/>
        </w:rPr>
        <w:t>Цель:</w:t>
      </w:r>
      <w:r w:rsidRPr="00364E67">
        <w:rPr>
          <w:bCs/>
        </w:rPr>
        <w:t xml:space="preserve"> узнать, что знают школьники о «Пленэр»</w:t>
      </w:r>
    </w:p>
    <w:p w14:paraId="296632C2" w14:textId="77777777" w:rsidR="00364E67" w:rsidRPr="00364E67" w:rsidRDefault="00364E67" w:rsidP="00364E67">
      <w:pPr>
        <w:spacing w:after="0"/>
        <w:rPr>
          <w:bCs/>
        </w:rPr>
      </w:pPr>
    </w:p>
    <w:p w14:paraId="50B61411" w14:textId="77777777" w:rsidR="00364E67" w:rsidRPr="00364E67" w:rsidRDefault="00364E67" w:rsidP="00364E67">
      <w:pPr>
        <w:spacing w:after="0"/>
        <w:rPr>
          <w:bCs/>
        </w:rPr>
      </w:pPr>
      <w:r w:rsidRPr="00364E67">
        <w:rPr>
          <w:bCs/>
        </w:rPr>
        <w:t>В ходе исследования было проведено анкетирование среди учащихся шестых классов</w:t>
      </w:r>
    </w:p>
    <w:p w14:paraId="742CB6F9" w14:textId="1424E57E" w:rsidR="00364E67" w:rsidRPr="00364E67" w:rsidRDefault="00364E67" w:rsidP="00364E67">
      <w:pPr>
        <w:spacing w:after="0"/>
        <w:rPr>
          <w:bCs/>
        </w:rPr>
      </w:pPr>
      <w:r w:rsidRPr="00364E67">
        <w:rPr>
          <w:bCs/>
        </w:rPr>
        <w:t>Участникам исследования предлагался бланк с вопросами.</w:t>
      </w:r>
    </w:p>
    <w:p w14:paraId="727476C0" w14:textId="77777777" w:rsidR="00364E67" w:rsidRPr="00364E67" w:rsidRDefault="00364E67" w:rsidP="00364E67">
      <w:pPr>
        <w:spacing w:after="0"/>
        <w:rPr>
          <w:bCs/>
        </w:rPr>
      </w:pPr>
      <w:r w:rsidRPr="00364E67">
        <w:rPr>
          <w:bCs/>
        </w:rPr>
        <w:t>В ходе опроса было выяснено, что:</w:t>
      </w:r>
    </w:p>
    <w:p w14:paraId="78FC8D2C" w14:textId="77777777" w:rsidR="00364E67" w:rsidRPr="00364E67" w:rsidRDefault="00364E67" w:rsidP="00364E67">
      <w:pPr>
        <w:spacing w:after="0"/>
        <w:rPr>
          <w:bCs/>
        </w:rPr>
      </w:pPr>
    </w:p>
    <w:p w14:paraId="0BC0C0B5" w14:textId="77777777" w:rsidR="00364E67" w:rsidRPr="00364E67" w:rsidRDefault="00364E67" w:rsidP="00364E67">
      <w:pPr>
        <w:numPr>
          <w:ilvl w:val="0"/>
          <w:numId w:val="4"/>
        </w:numPr>
        <w:spacing w:after="0"/>
        <w:rPr>
          <w:b/>
        </w:rPr>
      </w:pPr>
      <w:r w:rsidRPr="00364E67">
        <w:rPr>
          <w:b/>
        </w:rPr>
        <w:t>Знаете ли вы, что такое «Пленэр»?</w:t>
      </w:r>
    </w:p>
    <w:p w14:paraId="7CAD8CA2" w14:textId="77777777" w:rsidR="00364E67" w:rsidRPr="00364E67" w:rsidRDefault="00364E67" w:rsidP="00364E67">
      <w:pPr>
        <w:spacing w:after="0"/>
        <w:rPr>
          <w:b/>
        </w:rPr>
      </w:pPr>
    </w:p>
    <w:p w14:paraId="28F91B7D" w14:textId="77777777" w:rsidR="00364E67" w:rsidRPr="00364E67" w:rsidRDefault="00364E67" w:rsidP="00364E67">
      <w:pPr>
        <w:spacing w:after="0"/>
        <w:rPr>
          <w:b/>
        </w:rPr>
      </w:pPr>
      <w:r w:rsidRPr="00364E67">
        <w:rPr>
          <w:b/>
          <w:noProof/>
        </w:rPr>
        <w:lastRenderedPageBreak/>
        <w:drawing>
          <wp:inline distT="0" distB="0" distL="0" distR="0" wp14:anchorId="313B6FCD" wp14:editId="503CEB3B">
            <wp:extent cx="2571750" cy="1885950"/>
            <wp:effectExtent l="0" t="0" r="0" b="0"/>
            <wp:docPr id="10121117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7A04EF7" w14:textId="77777777" w:rsidR="00364E67" w:rsidRPr="00364E67" w:rsidRDefault="00364E67" w:rsidP="00364E67">
      <w:pPr>
        <w:spacing w:after="0"/>
        <w:rPr>
          <w:b/>
        </w:rPr>
      </w:pPr>
    </w:p>
    <w:p w14:paraId="5C0261A6" w14:textId="77777777" w:rsidR="00364E67" w:rsidRPr="00364E67" w:rsidRDefault="00364E67" w:rsidP="00364E67">
      <w:pPr>
        <w:spacing w:after="0"/>
      </w:pPr>
      <w:r w:rsidRPr="00364E67">
        <w:t>Опрос показал, что многие ребята не знают, что такое пленэр, но так же есть те которые частично знают информацию о нём.</w:t>
      </w:r>
    </w:p>
    <w:p w14:paraId="62690A53" w14:textId="77777777" w:rsidR="00364E67" w:rsidRPr="00364E67" w:rsidRDefault="00364E67" w:rsidP="00364E67">
      <w:pPr>
        <w:spacing w:after="0"/>
        <w:rPr>
          <w:b/>
        </w:rPr>
      </w:pPr>
    </w:p>
    <w:p w14:paraId="72BDF701" w14:textId="77777777" w:rsidR="00364E67" w:rsidRPr="00364E67" w:rsidRDefault="00364E67" w:rsidP="00364E67">
      <w:pPr>
        <w:spacing w:after="0"/>
      </w:pPr>
      <w:r w:rsidRPr="00364E67">
        <w:t> 3</w:t>
      </w:r>
    </w:p>
    <w:p w14:paraId="7CB9CDEE" w14:textId="77777777" w:rsidR="00364E67" w:rsidRPr="00364E67" w:rsidRDefault="00364E67" w:rsidP="00364E67">
      <w:pPr>
        <w:numPr>
          <w:ilvl w:val="0"/>
          <w:numId w:val="4"/>
        </w:numPr>
        <w:spacing w:after="0"/>
        <w:rPr>
          <w:b/>
          <w:bCs/>
        </w:rPr>
      </w:pPr>
      <w:r w:rsidRPr="00364E67">
        <w:rPr>
          <w:b/>
          <w:bCs/>
        </w:rPr>
        <w:t>Приходилось ли вам рисовать на улице?</w:t>
      </w:r>
    </w:p>
    <w:p w14:paraId="7F1E2B4D" w14:textId="77777777" w:rsidR="00364E67" w:rsidRPr="00364E67" w:rsidRDefault="00364E67" w:rsidP="00364E67">
      <w:pPr>
        <w:spacing w:after="0"/>
        <w:rPr>
          <w:b/>
          <w:bCs/>
        </w:rPr>
      </w:pPr>
    </w:p>
    <w:p w14:paraId="43703550" w14:textId="77777777" w:rsidR="00364E67" w:rsidRPr="00364E67" w:rsidRDefault="00364E67" w:rsidP="00364E67">
      <w:pPr>
        <w:spacing w:after="0"/>
        <w:rPr>
          <w:b/>
          <w:bCs/>
        </w:rPr>
      </w:pPr>
      <w:r w:rsidRPr="00364E67">
        <w:rPr>
          <w:b/>
          <w:bCs/>
          <w:noProof/>
        </w:rPr>
        <w:drawing>
          <wp:inline distT="0" distB="0" distL="0" distR="0" wp14:anchorId="4C191584" wp14:editId="795B560C">
            <wp:extent cx="2676525" cy="1781175"/>
            <wp:effectExtent l="0" t="0" r="0" b="0"/>
            <wp:docPr id="94016764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2BA2025" w14:textId="77777777" w:rsidR="00364E67" w:rsidRPr="00364E67" w:rsidRDefault="00364E67" w:rsidP="00364E67">
      <w:pPr>
        <w:spacing w:after="0"/>
        <w:rPr>
          <w:b/>
          <w:bCs/>
        </w:rPr>
      </w:pPr>
    </w:p>
    <w:p w14:paraId="796FFC5C" w14:textId="77777777" w:rsidR="00364E67" w:rsidRPr="00364E67" w:rsidRDefault="00364E67" w:rsidP="00364E67">
      <w:pPr>
        <w:spacing w:after="0"/>
      </w:pPr>
      <w:r w:rsidRPr="00364E67">
        <w:t>При ответе на этот вопрос я сделал вывод, что ребятам мало приходилось рисовать на улице, но многие хотят попробовать.</w:t>
      </w:r>
    </w:p>
    <w:p w14:paraId="58315C37" w14:textId="77777777" w:rsidR="00364E67" w:rsidRPr="00364E67" w:rsidRDefault="00364E67" w:rsidP="00364E67">
      <w:pPr>
        <w:spacing w:after="0"/>
      </w:pPr>
    </w:p>
    <w:p w14:paraId="78ABA17D" w14:textId="77777777" w:rsidR="00364E67" w:rsidRPr="00364E67" w:rsidRDefault="00364E67" w:rsidP="00364E67">
      <w:pPr>
        <w:spacing w:after="0"/>
      </w:pPr>
    </w:p>
    <w:p w14:paraId="6B5F2DBF" w14:textId="77777777" w:rsidR="00364E67" w:rsidRPr="00364E67" w:rsidRDefault="00364E67" w:rsidP="00364E67">
      <w:pPr>
        <w:numPr>
          <w:ilvl w:val="0"/>
          <w:numId w:val="4"/>
        </w:numPr>
        <w:spacing w:after="0"/>
        <w:rPr>
          <w:b/>
          <w:bCs/>
        </w:rPr>
      </w:pPr>
      <w:r w:rsidRPr="00364E67">
        <w:rPr>
          <w:b/>
          <w:bCs/>
        </w:rPr>
        <w:t>Хотелось бы вам вместе с классом рисовать плэнер на уроке изобразительного искусства?</w:t>
      </w:r>
    </w:p>
    <w:p w14:paraId="3D6AE39C" w14:textId="77777777" w:rsidR="00364E67" w:rsidRPr="00364E67" w:rsidRDefault="00364E67" w:rsidP="00364E67">
      <w:pPr>
        <w:spacing w:after="0"/>
        <w:rPr>
          <w:b/>
          <w:bCs/>
        </w:rPr>
      </w:pPr>
      <w:r w:rsidRPr="00364E67">
        <w:rPr>
          <w:b/>
          <w:bCs/>
          <w:noProof/>
        </w:rPr>
        <w:drawing>
          <wp:inline distT="0" distB="0" distL="0" distR="0" wp14:anchorId="4000F62E" wp14:editId="7FF12B3B">
            <wp:extent cx="3457575" cy="2343150"/>
            <wp:effectExtent l="0" t="0" r="0" b="0"/>
            <wp:docPr id="113575827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AAAED0" w14:textId="77777777" w:rsidR="00364E67" w:rsidRPr="00364E67" w:rsidRDefault="00364E67" w:rsidP="00364E67">
      <w:pPr>
        <w:spacing w:after="0"/>
      </w:pPr>
      <w:r w:rsidRPr="00364E67">
        <w:lastRenderedPageBreak/>
        <w:t>Ответ на этот вопрос показал ребята очень заинтересованы и хотят чтобы пленэр проходил на уроках изобразительного искусства.</w:t>
      </w:r>
    </w:p>
    <w:p w14:paraId="570144EB" w14:textId="77777777" w:rsidR="00364E67" w:rsidRPr="00364E67" w:rsidRDefault="00364E67" w:rsidP="00364E67">
      <w:pPr>
        <w:numPr>
          <w:ilvl w:val="0"/>
          <w:numId w:val="4"/>
        </w:numPr>
        <w:spacing w:after="0"/>
        <w:rPr>
          <w:b/>
          <w:bCs/>
        </w:rPr>
      </w:pPr>
      <w:r w:rsidRPr="00364E67">
        <w:rPr>
          <w:b/>
          <w:bCs/>
        </w:rPr>
        <w:t>Что Вам хотелось бы нарисовать на пленэре?</w:t>
      </w:r>
    </w:p>
    <w:p w14:paraId="66BDBFAA" w14:textId="77777777" w:rsidR="00364E67" w:rsidRPr="00364E67" w:rsidRDefault="00364E67" w:rsidP="00364E67">
      <w:pPr>
        <w:spacing w:after="0"/>
        <w:rPr>
          <w:b/>
          <w:bCs/>
        </w:rPr>
      </w:pPr>
      <w:r w:rsidRPr="00364E67">
        <w:rPr>
          <w:b/>
          <w:bCs/>
          <w:noProof/>
        </w:rPr>
        <w:drawing>
          <wp:inline distT="0" distB="0" distL="0" distR="0" wp14:anchorId="6214858B" wp14:editId="4854234D">
            <wp:extent cx="3667125" cy="2466975"/>
            <wp:effectExtent l="0" t="0" r="0" b="0"/>
            <wp:docPr id="193853805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6EC3DD" w14:textId="77777777" w:rsidR="00364E67" w:rsidRPr="00364E67" w:rsidRDefault="00364E67" w:rsidP="00364E67">
      <w:pPr>
        <w:spacing w:after="0"/>
      </w:pPr>
      <w:r w:rsidRPr="00364E67">
        <w:t>Опрос показал, что многие ребята хотят на пленэр изобразить пейзаж.</w:t>
      </w:r>
    </w:p>
    <w:p w14:paraId="6C5CA65C" w14:textId="77777777" w:rsidR="00364E67" w:rsidRPr="00364E67" w:rsidRDefault="00364E67" w:rsidP="00364E67">
      <w:pPr>
        <w:spacing w:after="0"/>
      </w:pPr>
    </w:p>
    <w:p w14:paraId="396716A7" w14:textId="77777777" w:rsidR="00364E67" w:rsidRPr="00364E67" w:rsidRDefault="00364E67" w:rsidP="00364E67">
      <w:pPr>
        <w:numPr>
          <w:ilvl w:val="0"/>
          <w:numId w:val="4"/>
        </w:numPr>
        <w:spacing w:after="0"/>
        <w:rPr>
          <w:b/>
          <w:bCs/>
        </w:rPr>
      </w:pPr>
      <w:r w:rsidRPr="00364E67">
        <w:rPr>
          <w:b/>
          <w:bCs/>
        </w:rPr>
        <w:t>Какая тема на Ваш взгляд больше подходит для пленэра?</w:t>
      </w:r>
    </w:p>
    <w:p w14:paraId="42DCC8A1" w14:textId="77777777" w:rsidR="00364E67" w:rsidRPr="00364E67" w:rsidRDefault="00364E67" w:rsidP="00364E67">
      <w:pPr>
        <w:spacing w:after="0"/>
        <w:rPr>
          <w:b/>
          <w:bCs/>
        </w:rPr>
      </w:pPr>
    </w:p>
    <w:p w14:paraId="2B0998AA" w14:textId="77777777" w:rsidR="00364E67" w:rsidRPr="00364E67" w:rsidRDefault="00364E67" w:rsidP="00364E67">
      <w:pPr>
        <w:spacing w:after="0"/>
        <w:rPr>
          <w:b/>
          <w:bCs/>
        </w:rPr>
      </w:pPr>
      <w:r w:rsidRPr="00364E67">
        <w:rPr>
          <w:b/>
          <w:bCs/>
          <w:noProof/>
        </w:rPr>
        <w:drawing>
          <wp:inline distT="0" distB="0" distL="0" distR="0" wp14:anchorId="5EDB19D6" wp14:editId="167B10EB">
            <wp:extent cx="4371975" cy="2590800"/>
            <wp:effectExtent l="0" t="0" r="0" b="0"/>
            <wp:docPr id="10518913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3272DF" w14:textId="77777777" w:rsidR="00364E67" w:rsidRPr="00364E67" w:rsidRDefault="00364E67" w:rsidP="00364E67">
      <w:pPr>
        <w:spacing w:after="0"/>
        <w:rPr>
          <w:b/>
          <w:bCs/>
        </w:rPr>
      </w:pPr>
    </w:p>
    <w:p w14:paraId="6C6DA8EE" w14:textId="77777777" w:rsidR="00364E67" w:rsidRPr="00364E67" w:rsidRDefault="00364E67" w:rsidP="00364E67">
      <w:pPr>
        <w:spacing w:after="0"/>
      </w:pPr>
      <w:r w:rsidRPr="00364E67">
        <w:t>Ответ на этот вопрос показал, что ребят больше привлекает городской пейзаж и зарисовка растений.</w:t>
      </w:r>
    </w:p>
    <w:p w14:paraId="45F69D15" w14:textId="77777777" w:rsidR="00364E67" w:rsidRPr="00364E67" w:rsidRDefault="00364E67" w:rsidP="00364E67">
      <w:pPr>
        <w:spacing w:after="0"/>
      </w:pPr>
    </w:p>
    <w:p w14:paraId="20F51AC1" w14:textId="77777777" w:rsidR="00364E67" w:rsidRPr="00364E67" w:rsidRDefault="00364E67" w:rsidP="00364E67">
      <w:pPr>
        <w:numPr>
          <w:ilvl w:val="0"/>
          <w:numId w:val="4"/>
        </w:numPr>
        <w:spacing w:after="0"/>
        <w:rPr>
          <w:b/>
          <w:bCs/>
        </w:rPr>
      </w:pPr>
      <w:r w:rsidRPr="00364E67">
        <w:rPr>
          <w:b/>
          <w:bCs/>
        </w:rPr>
        <w:t>Какими материалами Вам нравится рисовать?</w:t>
      </w:r>
    </w:p>
    <w:p w14:paraId="761015B5" w14:textId="77777777" w:rsidR="00364E67" w:rsidRPr="00364E67" w:rsidRDefault="00364E67" w:rsidP="00364E67">
      <w:pPr>
        <w:spacing w:after="0"/>
        <w:rPr>
          <w:b/>
          <w:bCs/>
        </w:rPr>
      </w:pPr>
    </w:p>
    <w:p w14:paraId="621DB86A" w14:textId="77777777" w:rsidR="00364E67" w:rsidRPr="00364E67" w:rsidRDefault="00364E67" w:rsidP="00364E67">
      <w:pPr>
        <w:spacing w:after="0"/>
        <w:rPr>
          <w:b/>
          <w:bCs/>
        </w:rPr>
      </w:pPr>
      <w:r w:rsidRPr="00364E67">
        <w:rPr>
          <w:b/>
          <w:bCs/>
          <w:noProof/>
        </w:rPr>
        <w:lastRenderedPageBreak/>
        <w:drawing>
          <wp:inline distT="0" distB="0" distL="0" distR="0" wp14:anchorId="0A44C99C" wp14:editId="0BF72F08">
            <wp:extent cx="4381500" cy="2381250"/>
            <wp:effectExtent l="0" t="0" r="0" b="0"/>
            <wp:docPr id="74563957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38977F" w14:textId="77777777" w:rsidR="00364E67" w:rsidRPr="00364E67" w:rsidRDefault="00364E67" w:rsidP="00364E67">
      <w:pPr>
        <w:spacing w:after="0"/>
      </w:pPr>
    </w:p>
    <w:p w14:paraId="7B18A692" w14:textId="77777777" w:rsidR="00364E67" w:rsidRPr="00364E67" w:rsidRDefault="00364E67" w:rsidP="00364E67">
      <w:pPr>
        <w:spacing w:after="0"/>
      </w:pPr>
      <w:r w:rsidRPr="00364E67">
        <w:t>Опрос показал, что ребятам нравится рисовать красками.</w:t>
      </w:r>
    </w:p>
    <w:p w14:paraId="7BBB1B28" w14:textId="77777777" w:rsidR="00364E67" w:rsidRPr="00364E67" w:rsidRDefault="00364E67" w:rsidP="00364E67">
      <w:pPr>
        <w:spacing w:after="0"/>
      </w:pPr>
    </w:p>
    <w:p w14:paraId="540DD1EE" w14:textId="77777777" w:rsidR="00364E67" w:rsidRPr="00364E67" w:rsidRDefault="00364E67" w:rsidP="00364E67">
      <w:pPr>
        <w:spacing w:after="0"/>
        <w:rPr>
          <w:b/>
          <w:bCs/>
        </w:rPr>
      </w:pPr>
      <w:r w:rsidRPr="00364E67">
        <w:rPr>
          <w:b/>
          <w:bCs/>
        </w:rPr>
        <w:t>         </w:t>
      </w:r>
    </w:p>
    <w:p w14:paraId="3989ADB9" w14:textId="77777777" w:rsidR="00364E67" w:rsidRDefault="00364E67" w:rsidP="00364E67">
      <w:pPr>
        <w:spacing w:after="0"/>
      </w:pPr>
    </w:p>
    <w:p w14:paraId="6272392A" w14:textId="6A8042C8" w:rsidR="00ED42F0" w:rsidRPr="00B40F51" w:rsidRDefault="00B40F51" w:rsidP="007E5CD3">
      <w:pPr>
        <w:spacing w:after="0"/>
        <w:ind w:left="720"/>
        <w:rPr>
          <w:b/>
          <w:bCs/>
        </w:rPr>
      </w:pPr>
      <w:r>
        <w:rPr>
          <w:b/>
          <w:bCs/>
        </w:rPr>
        <w:t xml:space="preserve">              </w:t>
      </w:r>
      <w:r w:rsidR="00ED42F0" w:rsidRPr="00B40F51">
        <w:rPr>
          <w:b/>
          <w:bCs/>
        </w:rPr>
        <w:t>Заключение</w:t>
      </w:r>
    </w:p>
    <w:p w14:paraId="5307F9DE" w14:textId="15A6A69D" w:rsidR="00ED42F0" w:rsidRPr="00ED42F0" w:rsidRDefault="00B40F51" w:rsidP="00B40F51">
      <w:pPr>
        <w:spacing w:after="0"/>
      </w:pPr>
      <w:r>
        <w:t xml:space="preserve">          </w:t>
      </w:r>
      <w:r w:rsidR="00ED42F0" w:rsidRPr="00ED42F0">
        <w:t>В ходе работы с применением метода проектов были установлены этапы работы над проектом для организации ученического коллектива. Проведены наблюдения, опрос, сравнение, анализ полученных результатов. Отмечено значение проектного метода для развития творческого процесса на уроке. Считаю, что практика применения проектной технологии на уроках изобразительного искусства вполне оправданна и эффективна. Применение метода проекта позволяет создать условия, при которых учащиеся:</w:t>
      </w:r>
    </w:p>
    <w:p w14:paraId="74098BEB" w14:textId="77777777" w:rsidR="00ED42F0" w:rsidRPr="00ED42F0" w:rsidRDefault="00ED42F0" w:rsidP="007E5CD3">
      <w:pPr>
        <w:numPr>
          <w:ilvl w:val="0"/>
          <w:numId w:val="2"/>
        </w:numPr>
        <w:spacing w:after="0"/>
      </w:pPr>
      <w:r w:rsidRPr="00ED42F0">
        <w:t>самостоятельно и охотно приобретают недостающие знания из разных источников;</w:t>
      </w:r>
    </w:p>
    <w:p w14:paraId="2D49A125" w14:textId="77777777" w:rsidR="00ED42F0" w:rsidRPr="00ED42F0" w:rsidRDefault="00ED42F0" w:rsidP="007E5CD3">
      <w:pPr>
        <w:numPr>
          <w:ilvl w:val="0"/>
          <w:numId w:val="2"/>
        </w:numPr>
        <w:spacing w:after="0"/>
      </w:pPr>
      <w:r w:rsidRPr="00ED42F0">
        <w:t>учатся пользоваться приобретёнными знаниями для решения практических задач;</w:t>
      </w:r>
    </w:p>
    <w:p w14:paraId="7CB7DC22" w14:textId="77777777" w:rsidR="00ED42F0" w:rsidRPr="00ED42F0" w:rsidRDefault="00ED42F0" w:rsidP="007E5CD3">
      <w:pPr>
        <w:numPr>
          <w:ilvl w:val="0"/>
          <w:numId w:val="2"/>
        </w:numPr>
        <w:spacing w:after="0"/>
      </w:pPr>
      <w:r w:rsidRPr="00ED42F0">
        <w:t>приобретают коммуникативные умения, работая в группах;</w:t>
      </w:r>
    </w:p>
    <w:p w14:paraId="3485006F" w14:textId="77777777" w:rsidR="00ED42F0" w:rsidRPr="00ED42F0" w:rsidRDefault="00ED42F0" w:rsidP="007E5CD3">
      <w:pPr>
        <w:numPr>
          <w:ilvl w:val="0"/>
          <w:numId w:val="2"/>
        </w:numPr>
        <w:spacing w:after="0"/>
      </w:pPr>
      <w:r w:rsidRPr="00ED42F0">
        <w:t>развивают у себя исследовательские умения (выявление проблемы, сбор информации, наблюдения, обобщение)</w:t>
      </w:r>
    </w:p>
    <w:p w14:paraId="6D6E745E" w14:textId="77777777" w:rsidR="00ED42F0" w:rsidRPr="00ED42F0" w:rsidRDefault="00ED42F0" w:rsidP="007E5CD3">
      <w:pPr>
        <w:numPr>
          <w:ilvl w:val="0"/>
          <w:numId w:val="2"/>
        </w:numPr>
        <w:spacing w:after="0"/>
      </w:pPr>
      <w:r w:rsidRPr="00ED42F0">
        <w:t>развивают системное мышление, дух соревнования, единения, активность.</w:t>
      </w:r>
    </w:p>
    <w:p w14:paraId="03B1BACF" w14:textId="5C5D34EB" w:rsidR="00ED42F0" w:rsidRPr="00ED42F0" w:rsidRDefault="00B40F51" w:rsidP="00B40F51">
      <w:pPr>
        <w:spacing w:after="0"/>
        <w:ind w:left="360"/>
      </w:pPr>
      <w:r>
        <w:t xml:space="preserve">             </w:t>
      </w:r>
      <w:r w:rsidR="00ED42F0" w:rsidRPr="00ED42F0">
        <w:t xml:space="preserve">Ввиду приведенных выводов можно заключить, что организация  проектного метода на уроках изобразительного искусства является значительным фактором, влияющим на формирование учебных навыков обучающихся средней школы. Потому, выводы, представленные в работе могут иметь практическое использование учителями изобразительного искусства. </w:t>
      </w:r>
    </w:p>
    <w:p w14:paraId="30DFA9E1" w14:textId="656CB8C7" w:rsidR="00564438" w:rsidRPr="00B95447" w:rsidRDefault="00564438" w:rsidP="00564438">
      <w:pPr>
        <w:pStyle w:val="a3"/>
        <w:spacing w:before="0" w:beforeAutospacing="0" w:after="0" w:afterAutospacing="0"/>
        <w:jc w:val="center"/>
        <w:rPr>
          <w:color w:val="181818"/>
          <w:sz w:val="28"/>
          <w:szCs w:val="28"/>
          <w14:ligatures w14:val="none"/>
        </w:rPr>
      </w:pPr>
    </w:p>
    <w:p w14:paraId="0F84E6D8" w14:textId="77777777" w:rsidR="00564438" w:rsidRPr="00E949C2" w:rsidRDefault="00564438" w:rsidP="00564438">
      <w:pPr>
        <w:shd w:val="clear" w:color="auto" w:fill="F9FAFA"/>
        <w:spacing w:after="0"/>
        <w:jc w:val="both"/>
        <w:rPr>
          <w:rFonts w:eastAsia="Times New Roman" w:cs="Times New Roman"/>
          <w:color w:val="464646"/>
          <w:szCs w:val="28"/>
          <w:lang w:eastAsia="ru-RU"/>
        </w:rPr>
      </w:pPr>
      <w:r>
        <w:rPr>
          <w:rFonts w:eastAsia="Times New Roman" w:cs="Times New Roman"/>
          <w:color w:val="464646"/>
          <w:szCs w:val="28"/>
          <w:lang w:eastAsia="ru-RU"/>
        </w:rPr>
        <w:t xml:space="preserve">      </w:t>
      </w:r>
      <w:r w:rsidRPr="00E949C2">
        <w:rPr>
          <w:rFonts w:eastAsia="Times New Roman" w:cs="Times New Roman"/>
          <w:color w:val="464646"/>
          <w:szCs w:val="28"/>
          <w:lang w:eastAsia="ru-RU"/>
        </w:rPr>
        <w:t xml:space="preserve">Изначально пленэры подразумевали только живописную технику, однако эти ограничения давно сдвинуты. Теперь пленэром считается рисование на природе в любой технике, будь то краски, простой карандаш, маркеры, пастель или любой другой материал и даже графический планшет! О пользе рисования </w:t>
      </w:r>
      <w:r w:rsidRPr="00E949C2">
        <w:rPr>
          <w:rFonts w:eastAsia="Times New Roman" w:cs="Times New Roman"/>
          <w:color w:val="464646"/>
          <w:szCs w:val="28"/>
          <w:lang w:eastAsia="ru-RU"/>
        </w:rPr>
        <w:lastRenderedPageBreak/>
        <w:t>с натуры можно говорить бесконечно – обогащаются художественные знания, совершенствуется процесс работы с материалом, чувство цвета выходит на новый уровень. На пленэре не бездумно копируется увиденное, а осуществляется активная исследовательская деятельность, внимательно изучается окружающий мир, подмечаются самые тонкие изменения в нем. Благодаря этой практике происходит абсолютно новое видение цвета, форм, всего пространства вокруг. Перед взором открывается многообразие оттенков, и вот в привычном зеленом уже обнаруживается красный, фиолетовый, голубой, зелёный.</w:t>
      </w:r>
    </w:p>
    <w:p w14:paraId="5FA95364" w14:textId="7885CA3F" w:rsidR="00564438" w:rsidRPr="00564438" w:rsidRDefault="00564438" w:rsidP="00564438">
      <w:pPr>
        <w:shd w:val="clear" w:color="auto" w:fill="F9FAFA"/>
        <w:spacing w:after="0"/>
        <w:jc w:val="both"/>
        <w:rPr>
          <w:rFonts w:eastAsia="Times New Roman" w:cs="Times New Roman"/>
          <w:color w:val="464646"/>
          <w:szCs w:val="28"/>
          <w:lang w:eastAsia="ru-RU"/>
        </w:rPr>
      </w:pPr>
      <w:r>
        <w:rPr>
          <w:rFonts w:eastAsia="Times New Roman" w:cs="Times New Roman"/>
          <w:color w:val="464646"/>
          <w:szCs w:val="28"/>
          <w:lang w:eastAsia="ru-RU"/>
        </w:rPr>
        <w:t xml:space="preserve">      </w:t>
      </w:r>
      <w:r w:rsidRPr="00E949C2">
        <w:rPr>
          <w:rFonts w:eastAsia="Times New Roman" w:cs="Times New Roman"/>
          <w:color w:val="464646"/>
          <w:szCs w:val="28"/>
          <w:lang w:eastAsia="ru-RU"/>
        </w:rPr>
        <w:t xml:space="preserve">Для меня оказались важны Впечатления! И природа как раз эти впечатления и дает. Она может быть разная, потому что предстает перед нами с разной погодой: вдруг брызнул дождик, а вот уже все пропиталось солнцем, и свет уже совсем другой. Вообще новое место всегда дает и новые ощущения. Почему люди путешествуют? Они всегда готовы испытать новые эмоции. И художник, приезжая на новое место, эти эмоции получает. </w:t>
      </w:r>
      <w:r w:rsidRPr="00511F9A">
        <w:rPr>
          <w:rFonts w:cs="Times New Roman"/>
          <w:szCs w:val="28"/>
        </w:rPr>
        <w:t>Рисование на пленэре обогащает положительными эмоциями, приносит радость познания красоты и многообразия окружающего мира, воспитывает живой интерес к его изучению, бережное отношение к природе</w:t>
      </w:r>
      <w:r>
        <w:rPr>
          <w:rFonts w:cs="Times New Roman"/>
          <w:szCs w:val="28"/>
        </w:rPr>
        <w:t>.</w:t>
      </w:r>
    </w:p>
    <w:p w14:paraId="7DF11E95" w14:textId="77777777" w:rsidR="00564438" w:rsidRPr="00C5444D" w:rsidRDefault="00564438" w:rsidP="00564438">
      <w:pPr>
        <w:shd w:val="clear" w:color="auto" w:fill="FFFFFF"/>
        <w:spacing w:after="0" w:line="315" w:lineRule="atLeast"/>
        <w:ind w:firstLine="284"/>
        <w:jc w:val="both"/>
        <w:rPr>
          <w:rFonts w:ascii="Open Sans" w:eastAsia="Times New Roman" w:hAnsi="Open Sans" w:cs="Open Sans"/>
          <w:color w:val="181818"/>
          <w:sz w:val="21"/>
          <w:szCs w:val="21"/>
          <w:lang w:eastAsia="ru-RU"/>
        </w:rPr>
      </w:pPr>
      <w:r w:rsidRPr="00C563AE">
        <w:rPr>
          <w:rFonts w:eastAsia="Times New Roman" w:cs="Times New Roman"/>
          <w:color w:val="181818"/>
          <w:szCs w:val="28"/>
          <w:lang w:eastAsia="ru-RU"/>
        </w:rPr>
        <w:t> </w:t>
      </w:r>
    </w:p>
    <w:p w14:paraId="262F329E" w14:textId="77777777" w:rsidR="00564438" w:rsidRPr="00C563AE" w:rsidRDefault="00564438" w:rsidP="00564438">
      <w:pPr>
        <w:shd w:val="clear" w:color="auto" w:fill="FFFFFF"/>
        <w:spacing w:after="0" w:line="315" w:lineRule="atLeast"/>
        <w:ind w:firstLine="284"/>
        <w:jc w:val="both"/>
        <w:rPr>
          <w:rFonts w:ascii="Open Sans" w:eastAsia="Times New Roman" w:hAnsi="Open Sans" w:cs="Open Sans"/>
          <w:color w:val="181818"/>
          <w:sz w:val="21"/>
          <w:szCs w:val="21"/>
          <w:lang w:eastAsia="ru-RU"/>
        </w:rPr>
      </w:pPr>
      <w:r w:rsidRPr="00C563AE">
        <w:rPr>
          <w:rFonts w:eastAsia="Times New Roman" w:cs="Times New Roman"/>
          <w:b/>
          <w:bCs/>
          <w:color w:val="181818"/>
          <w:szCs w:val="28"/>
          <w:lang w:eastAsia="ru-RU"/>
        </w:rPr>
        <w:t>Список использованной литературы:</w:t>
      </w:r>
    </w:p>
    <w:p w14:paraId="7BB58DDE" w14:textId="77777777" w:rsidR="00564438" w:rsidRPr="00C563AE" w:rsidRDefault="00564438" w:rsidP="00564438">
      <w:pPr>
        <w:shd w:val="clear" w:color="auto" w:fill="FFFFFF"/>
        <w:spacing w:after="0" w:line="315" w:lineRule="atLeast"/>
        <w:ind w:firstLine="284"/>
        <w:jc w:val="both"/>
        <w:rPr>
          <w:rFonts w:ascii="Open Sans" w:eastAsia="Times New Roman" w:hAnsi="Open Sans" w:cs="Open Sans"/>
          <w:color w:val="181818"/>
          <w:sz w:val="21"/>
          <w:szCs w:val="21"/>
          <w:lang w:eastAsia="ru-RU"/>
        </w:rPr>
      </w:pPr>
      <w:r w:rsidRPr="00C563AE">
        <w:rPr>
          <w:rFonts w:eastAsia="Times New Roman" w:cs="Times New Roman"/>
          <w:b/>
          <w:bCs/>
          <w:color w:val="181818"/>
          <w:szCs w:val="28"/>
          <w:lang w:eastAsia="ru-RU"/>
        </w:rPr>
        <w:t>1</w:t>
      </w:r>
      <w:r w:rsidRPr="00C563AE">
        <w:rPr>
          <w:rFonts w:eastAsia="Times New Roman" w:cs="Times New Roman"/>
          <w:color w:val="181818"/>
          <w:szCs w:val="28"/>
          <w:lang w:eastAsia="ru-RU"/>
        </w:rPr>
        <w:t>. «Искусство и образовани</w:t>
      </w:r>
      <w:r>
        <w:rPr>
          <w:rFonts w:eastAsia="Times New Roman" w:cs="Times New Roman"/>
          <w:color w:val="181818"/>
          <w:szCs w:val="28"/>
          <w:lang w:eastAsia="ru-RU"/>
        </w:rPr>
        <w:t>е</w:t>
      </w:r>
      <w:r w:rsidRPr="00C563AE">
        <w:rPr>
          <w:rFonts w:eastAsia="Times New Roman" w:cs="Times New Roman"/>
          <w:color w:val="181818"/>
          <w:szCs w:val="28"/>
          <w:lang w:eastAsia="ru-RU"/>
        </w:rPr>
        <w:t>» Журнал теории и методики художественного     образования и эстетического воспитания.</w:t>
      </w:r>
    </w:p>
    <w:p w14:paraId="7F107FDF" w14:textId="77777777" w:rsidR="00564438" w:rsidRPr="00C563AE" w:rsidRDefault="00564438" w:rsidP="00564438">
      <w:pPr>
        <w:shd w:val="clear" w:color="auto" w:fill="FFFFFF"/>
        <w:spacing w:after="0" w:line="315" w:lineRule="atLeast"/>
        <w:ind w:firstLine="284"/>
        <w:jc w:val="both"/>
        <w:rPr>
          <w:rFonts w:ascii="Open Sans" w:eastAsia="Times New Roman" w:hAnsi="Open Sans" w:cs="Open Sans"/>
          <w:color w:val="181818"/>
          <w:sz w:val="21"/>
          <w:szCs w:val="21"/>
          <w:lang w:eastAsia="ru-RU"/>
        </w:rPr>
      </w:pPr>
      <w:r w:rsidRPr="00C563AE">
        <w:rPr>
          <w:rFonts w:eastAsia="Times New Roman" w:cs="Times New Roman"/>
          <w:b/>
          <w:bCs/>
          <w:color w:val="181818"/>
          <w:szCs w:val="28"/>
          <w:lang w:eastAsia="ru-RU"/>
        </w:rPr>
        <w:t>2</w:t>
      </w:r>
      <w:r w:rsidRPr="00C563AE">
        <w:rPr>
          <w:rFonts w:eastAsia="Times New Roman" w:cs="Times New Roman"/>
          <w:color w:val="181818"/>
          <w:szCs w:val="28"/>
          <w:lang w:eastAsia="ru-RU"/>
        </w:rPr>
        <w:t>. А. М. Кондаков, Л. П. Кезина.,Примерная основная образовательная программа образовательного учреждения. (стандарты второго поколения) основана в 2008 году.</w:t>
      </w:r>
    </w:p>
    <w:p w14:paraId="37068287" w14:textId="77777777" w:rsidR="00564438" w:rsidRPr="00C563AE" w:rsidRDefault="00564438" w:rsidP="00564438">
      <w:pPr>
        <w:shd w:val="clear" w:color="auto" w:fill="FFFFFF"/>
        <w:spacing w:after="0" w:line="315" w:lineRule="atLeast"/>
        <w:ind w:firstLine="284"/>
        <w:jc w:val="both"/>
        <w:rPr>
          <w:rFonts w:ascii="Open Sans" w:eastAsia="Times New Roman" w:hAnsi="Open Sans" w:cs="Open Sans"/>
          <w:color w:val="181818"/>
          <w:sz w:val="21"/>
          <w:szCs w:val="21"/>
          <w:lang w:eastAsia="ru-RU"/>
        </w:rPr>
      </w:pPr>
      <w:r w:rsidRPr="00C563AE">
        <w:rPr>
          <w:rFonts w:eastAsia="Times New Roman" w:cs="Times New Roman"/>
          <w:b/>
          <w:bCs/>
          <w:color w:val="181818"/>
          <w:szCs w:val="28"/>
          <w:lang w:eastAsia="ru-RU"/>
        </w:rPr>
        <w:t>3</w:t>
      </w:r>
      <w:r w:rsidRPr="00C563AE">
        <w:rPr>
          <w:rFonts w:eastAsia="Times New Roman" w:cs="Times New Roman"/>
          <w:color w:val="181818"/>
          <w:szCs w:val="28"/>
          <w:lang w:eastAsia="ru-RU"/>
        </w:rPr>
        <w:t>. Л.Л.Алексеева, Е.Д. Критская, Музыка. Планируемые результаты. Система заданий 5-7 классы.</w:t>
      </w:r>
    </w:p>
    <w:p w14:paraId="0FCA39E8" w14:textId="77777777" w:rsidR="00564438" w:rsidRPr="00C563AE" w:rsidRDefault="00564438" w:rsidP="00564438">
      <w:pPr>
        <w:shd w:val="clear" w:color="auto" w:fill="FFFFFF"/>
        <w:spacing w:after="0" w:line="315" w:lineRule="atLeast"/>
        <w:ind w:firstLine="284"/>
        <w:jc w:val="both"/>
        <w:rPr>
          <w:rFonts w:ascii="Open Sans" w:eastAsia="Times New Roman" w:hAnsi="Open Sans" w:cs="Open Sans"/>
          <w:color w:val="181818"/>
          <w:sz w:val="21"/>
          <w:szCs w:val="21"/>
          <w:lang w:eastAsia="ru-RU"/>
        </w:rPr>
      </w:pPr>
      <w:r w:rsidRPr="00C563AE">
        <w:rPr>
          <w:rFonts w:eastAsia="Times New Roman" w:cs="Times New Roman"/>
          <w:b/>
          <w:bCs/>
          <w:color w:val="181818"/>
          <w:szCs w:val="28"/>
          <w:lang w:eastAsia="ru-RU"/>
        </w:rPr>
        <w:t>4</w:t>
      </w:r>
      <w:r w:rsidRPr="00C563AE">
        <w:rPr>
          <w:rFonts w:eastAsia="Times New Roman" w:cs="Times New Roman"/>
          <w:color w:val="181818"/>
          <w:szCs w:val="28"/>
          <w:lang w:eastAsia="ru-RU"/>
        </w:rPr>
        <w:t>. Под редакцией Б.М. Неменского. Предметная линия учебников. Изобразительное искусство. Рабочие программы.</w:t>
      </w:r>
    </w:p>
    <w:p w14:paraId="5C1C29FC" w14:textId="77777777" w:rsidR="00564438" w:rsidRPr="00C563AE" w:rsidRDefault="00564438" w:rsidP="00564438">
      <w:pPr>
        <w:shd w:val="clear" w:color="auto" w:fill="FFFFFF"/>
        <w:spacing w:after="0" w:line="315" w:lineRule="atLeast"/>
        <w:ind w:firstLine="284"/>
        <w:jc w:val="both"/>
        <w:rPr>
          <w:rFonts w:ascii="Open Sans" w:eastAsia="Times New Roman" w:hAnsi="Open Sans" w:cs="Open Sans"/>
          <w:color w:val="181818"/>
          <w:sz w:val="21"/>
          <w:szCs w:val="21"/>
          <w:lang w:eastAsia="ru-RU"/>
        </w:rPr>
      </w:pPr>
      <w:r>
        <w:rPr>
          <w:rFonts w:eastAsia="Times New Roman" w:cs="Times New Roman"/>
          <w:b/>
          <w:bCs/>
          <w:color w:val="181818"/>
          <w:szCs w:val="28"/>
          <w:lang w:eastAsia="ru-RU"/>
        </w:rPr>
        <w:t>5</w:t>
      </w:r>
      <w:r w:rsidRPr="00C563AE">
        <w:rPr>
          <w:rFonts w:eastAsia="Times New Roman" w:cs="Times New Roman"/>
          <w:color w:val="181818"/>
          <w:szCs w:val="28"/>
          <w:lang w:eastAsia="ru-RU"/>
        </w:rPr>
        <w:t>. Мероприятия, посвященные этическим категориям: счастье, милосердие, природа, духовные ценности. Духовные ценности – 2009, серия «Праздник в школе».</w:t>
      </w:r>
    </w:p>
    <w:p w14:paraId="3F8384EF" w14:textId="77777777" w:rsidR="00564438" w:rsidRPr="00C563AE" w:rsidRDefault="00564438" w:rsidP="00564438">
      <w:pPr>
        <w:shd w:val="clear" w:color="auto" w:fill="FFFFFF"/>
        <w:spacing w:after="0" w:line="315" w:lineRule="atLeast"/>
        <w:ind w:firstLine="284"/>
        <w:jc w:val="both"/>
        <w:rPr>
          <w:rFonts w:ascii="Open Sans" w:eastAsia="Times New Roman" w:hAnsi="Open Sans" w:cs="Open Sans"/>
          <w:color w:val="181818"/>
          <w:sz w:val="21"/>
          <w:szCs w:val="21"/>
          <w:lang w:eastAsia="ru-RU"/>
        </w:rPr>
      </w:pPr>
      <w:r w:rsidRPr="00C563AE">
        <w:rPr>
          <w:rFonts w:eastAsia="Times New Roman" w:cs="Times New Roman"/>
          <w:color w:val="181818"/>
          <w:szCs w:val="28"/>
          <w:lang w:eastAsia="ru-RU"/>
        </w:rPr>
        <w:t> </w:t>
      </w:r>
    </w:p>
    <w:p w14:paraId="2B50141A" w14:textId="77777777" w:rsidR="00ED42F0" w:rsidRPr="007B2E4C" w:rsidRDefault="00ED42F0" w:rsidP="007E5CD3">
      <w:pPr>
        <w:spacing w:after="0"/>
        <w:ind w:left="720"/>
      </w:pPr>
    </w:p>
    <w:p w14:paraId="15DFA221" w14:textId="77777777" w:rsidR="007D3D53" w:rsidRDefault="007D3D53" w:rsidP="007E5CD3">
      <w:pPr>
        <w:spacing w:after="0"/>
        <w:ind w:firstLine="709"/>
      </w:pPr>
    </w:p>
    <w:sectPr w:rsidR="007D3D53" w:rsidSect="00AE5D8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73B"/>
    <w:multiLevelType w:val="multilevel"/>
    <w:tmpl w:val="BB6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91DA2"/>
    <w:multiLevelType w:val="multilevel"/>
    <w:tmpl w:val="F93E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82F3C"/>
    <w:multiLevelType w:val="hybridMultilevel"/>
    <w:tmpl w:val="DE6C842A"/>
    <w:lvl w:ilvl="0" w:tplc="168C61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7757523"/>
    <w:multiLevelType w:val="hybridMultilevel"/>
    <w:tmpl w:val="18783A9A"/>
    <w:name w:val="Нумерованный список 14"/>
    <w:lvl w:ilvl="0" w:tplc="7BC829D0">
      <w:start w:val="1"/>
      <w:numFmt w:val="decimal"/>
      <w:lvlText w:val="%1."/>
      <w:lvlJc w:val="left"/>
      <w:pPr>
        <w:ind w:left="425" w:firstLine="0"/>
      </w:pPr>
      <w:rPr>
        <w:color w:val="auto"/>
      </w:rPr>
    </w:lvl>
    <w:lvl w:ilvl="1" w:tplc="95FA4216">
      <w:start w:val="1"/>
      <w:numFmt w:val="lowerLetter"/>
      <w:lvlText w:val="%2."/>
      <w:lvlJc w:val="left"/>
      <w:pPr>
        <w:ind w:left="1145" w:firstLine="0"/>
      </w:pPr>
    </w:lvl>
    <w:lvl w:ilvl="2" w:tplc="A7D6308E">
      <w:start w:val="1"/>
      <w:numFmt w:val="lowerRoman"/>
      <w:lvlText w:val="%3."/>
      <w:lvlJc w:val="left"/>
      <w:pPr>
        <w:ind w:left="2045" w:firstLine="0"/>
      </w:pPr>
    </w:lvl>
    <w:lvl w:ilvl="3" w:tplc="3A8A42B8">
      <w:start w:val="1"/>
      <w:numFmt w:val="decimal"/>
      <w:lvlText w:val="%4."/>
      <w:lvlJc w:val="left"/>
      <w:pPr>
        <w:ind w:left="2585" w:firstLine="0"/>
      </w:pPr>
    </w:lvl>
    <w:lvl w:ilvl="4" w:tplc="F4E8110E">
      <w:start w:val="1"/>
      <w:numFmt w:val="lowerLetter"/>
      <w:lvlText w:val="%5."/>
      <w:lvlJc w:val="left"/>
      <w:pPr>
        <w:ind w:left="3305" w:firstLine="0"/>
      </w:pPr>
    </w:lvl>
    <w:lvl w:ilvl="5" w:tplc="9C445E28">
      <w:start w:val="1"/>
      <w:numFmt w:val="lowerRoman"/>
      <w:lvlText w:val="%6."/>
      <w:lvlJc w:val="left"/>
      <w:pPr>
        <w:ind w:left="4205" w:firstLine="0"/>
      </w:pPr>
    </w:lvl>
    <w:lvl w:ilvl="6" w:tplc="92B4ACB0">
      <w:start w:val="1"/>
      <w:numFmt w:val="decimal"/>
      <w:lvlText w:val="%7."/>
      <w:lvlJc w:val="left"/>
      <w:pPr>
        <w:ind w:left="4745" w:firstLine="0"/>
      </w:pPr>
    </w:lvl>
    <w:lvl w:ilvl="7" w:tplc="62D29E48">
      <w:start w:val="1"/>
      <w:numFmt w:val="lowerLetter"/>
      <w:lvlText w:val="%8."/>
      <w:lvlJc w:val="left"/>
      <w:pPr>
        <w:ind w:left="5465" w:firstLine="0"/>
      </w:pPr>
    </w:lvl>
    <w:lvl w:ilvl="8" w:tplc="BDA4B9FE">
      <w:start w:val="1"/>
      <w:numFmt w:val="lowerRoman"/>
      <w:lvlText w:val="%9."/>
      <w:lvlJc w:val="left"/>
      <w:pPr>
        <w:ind w:left="6365" w:firstLine="0"/>
      </w:pPr>
    </w:lvl>
  </w:abstractNum>
  <w:abstractNum w:abstractNumId="4" w15:restartNumberingAfterBreak="0">
    <w:nsid w:val="7BD91591"/>
    <w:multiLevelType w:val="multilevel"/>
    <w:tmpl w:val="024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4171488">
    <w:abstractNumId w:val="1"/>
  </w:num>
  <w:num w:numId="2" w16cid:durableId="1304040599">
    <w:abstractNumId w:val="4"/>
  </w:num>
  <w:num w:numId="3" w16cid:durableId="1401632311">
    <w:abstractNumId w:val="0"/>
  </w:num>
  <w:num w:numId="4" w16cid:durableId="594241169">
    <w:abstractNumId w:val="3"/>
  </w:num>
  <w:num w:numId="5" w16cid:durableId="227881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8D"/>
    <w:rsid w:val="001567FC"/>
    <w:rsid w:val="002D74EE"/>
    <w:rsid w:val="00364E67"/>
    <w:rsid w:val="00481A1B"/>
    <w:rsid w:val="00564438"/>
    <w:rsid w:val="006C0B77"/>
    <w:rsid w:val="007B2E4C"/>
    <w:rsid w:val="007D3D53"/>
    <w:rsid w:val="007E5CD3"/>
    <w:rsid w:val="008242FF"/>
    <w:rsid w:val="00870751"/>
    <w:rsid w:val="00922C48"/>
    <w:rsid w:val="00AE5D8D"/>
    <w:rsid w:val="00B178F5"/>
    <w:rsid w:val="00B40F51"/>
    <w:rsid w:val="00B915B7"/>
    <w:rsid w:val="00EA59DF"/>
    <w:rsid w:val="00ED42F0"/>
    <w:rsid w:val="00EE4070"/>
    <w:rsid w:val="00F12C76"/>
    <w:rsid w:val="00FC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F839"/>
  <w15:chartTrackingRefBased/>
  <w15:docId w15:val="{A0C92D4F-5A7A-47D5-9C25-D06F3DBD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64438"/>
    <w:pPr>
      <w:spacing w:before="100" w:beforeAutospacing="1" w:after="100" w:afterAutospacing="1"/>
    </w:pPr>
    <w:rPr>
      <w:rFonts w:eastAsia="Times New Roman" w:cs="Times New Roman"/>
      <w:sz w:val="24"/>
      <w:szCs w:val="24"/>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1016">
      <w:bodyDiv w:val="1"/>
      <w:marLeft w:val="0"/>
      <w:marRight w:val="0"/>
      <w:marTop w:val="0"/>
      <w:marBottom w:val="0"/>
      <w:divBdr>
        <w:top w:val="none" w:sz="0" w:space="0" w:color="auto"/>
        <w:left w:val="none" w:sz="0" w:space="0" w:color="auto"/>
        <w:bottom w:val="none" w:sz="0" w:space="0" w:color="auto"/>
        <w:right w:val="none" w:sz="0" w:space="0" w:color="auto"/>
      </w:divBdr>
    </w:div>
    <w:div w:id="978414669">
      <w:bodyDiv w:val="1"/>
      <w:marLeft w:val="0"/>
      <w:marRight w:val="0"/>
      <w:marTop w:val="0"/>
      <w:marBottom w:val="0"/>
      <w:divBdr>
        <w:top w:val="none" w:sz="0" w:space="0" w:color="auto"/>
        <w:left w:val="none" w:sz="0" w:space="0" w:color="auto"/>
        <w:bottom w:val="none" w:sz="0" w:space="0" w:color="auto"/>
        <w:right w:val="none" w:sz="0" w:space="0" w:color="auto"/>
      </w:divBdr>
    </w:div>
    <w:div w:id="1034161427">
      <w:bodyDiv w:val="1"/>
      <w:marLeft w:val="0"/>
      <w:marRight w:val="0"/>
      <w:marTop w:val="0"/>
      <w:marBottom w:val="0"/>
      <w:divBdr>
        <w:top w:val="none" w:sz="0" w:space="0" w:color="auto"/>
        <w:left w:val="none" w:sz="0" w:space="0" w:color="auto"/>
        <w:bottom w:val="none" w:sz="0" w:space="0" w:color="auto"/>
        <w:right w:val="none" w:sz="0" w:space="0" w:color="auto"/>
      </w:divBdr>
    </w:div>
    <w:div w:id="18837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5D2-40DB-8EB5-A747BDFB66D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5D2-40DB-8EB5-A747BDFB66D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5D2-40DB-8EB5-A747BDFB66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Лист1!$A$2:$A$4</c:f>
              <c:strCache>
                <c:ptCount val="3"/>
                <c:pt idx="0">
                  <c:v>Да, знаю</c:v>
                </c:pt>
                <c:pt idx="1">
                  <c:v>Знаю, немного</c:v>
                </c:pt>
                <c:pt idx="2">
                  <c:v>Нет, незнаю</c:v>
                </c:pt>
              </c:strCache>
            </c:strRef>
          </c:cat>
          <c:val>
            <c:numRef>
              <c:f>Лист1!$B$2:$B$4</c:f>
              <c:numCache>
                <c:formatCode>0%</c:formatCode>
                <c:ptCount val="3"/>
                <c:pt idx="0">
                  <c:v>0.31</c:v>
                </c:pt>
                <c:pt idx="1">
                  <c:v>0.27</c:v>
                </c:pt>
                <c:pt idx="2">
                  <c:v>0.42</c:v>
                </c:pt>
              </c:numCache>
            </c:numRef>
          </c:val>
          <c:extLst>
            <c:ext xmlns:c16="http://schemas.microsoft.com/office/drawing/2014/chart" uri="{C3380CC4-5D6E-409C-BE32-E72D297353CC}">
              <c16:uniqueId val="{00000006-05D2-40DB-8EB5-A747BDFB66D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D25-4241-A21D-62A75E1B0E0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D25-4241-A21D-62A75E1B0E0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D25-4241-A21D-62A75E1B0E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Лист1!$A$2:$A$4</c:f>
              <c:strCache>
                <c:ptCount val="3"/>
                <c:pt idx="0">
                  <c:v>Да</c:v>
                </c:pt>
                <c:pt idx="1">
                  <c:v>Нет</c:v>
                </c:pt>
                <c:pt idx="2">
                  <c:v>Хочу попробовать</c:v>
                </c:pt>
              </c:strCache>
            </c:strRef>
          </c:cat>
          <c:val>
            <c:numRef>
              <c:f>Лист1!$B$2:$B$4</c:f>
              <c:numCache>
                <c:formatCode>0%</c:formatCode>
                <c:ptCount val="3"/>
                <c:pt idx="0">
                  <c:v>0.21</c:v>
                </c:pt>
                <c:pt idx="1">
                  <c:v>0.46</c:v>
                </c:pt>
                <c:pt idx="2">
                  <c:v>0.33</c:v>
                </c:pt>
              </c:numCache>
            </c:numRef>
          </c:val>
          <c:extLst>
            <c:ext xmlns:c16="http://schemas.microsoft.com/office/drawing/2014/chart" uri="{C3380CC4-5D6E-409C-BE32-E72D297353CC}">
              <c16:uniqueId val="{00000006-7D25-4241-A21D-62A75E1B0E0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1E4-4B2D-A42A-75C9346AB29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1E4-4B2D-A42A-75C9346AB2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0.86</c:v>
                </c:pt>
                <c:pt idx="1">
                  <c:v>0.14000000000000001</c:v>
                </c:pt>
              </c:numCache>
            </c:numRef>
          </c:val>
          <c:extLst>
            <c:ext xmlns:c16="http://schemas.microsoft.com/office/drawing/2014/chart" uri="{C3380CC4-5D6E-409C-BE32-E72D297353CC}">
              <c16:uniqueId val="{00000004-31E4-4B2D-A42A-75C9346AB29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479-4604-8BE9-76846D1836E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479-4604-8BE9-76846D1836E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479-4604-8BE9-76846D1836E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479-4604-8BE9-76846D1836E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3479-4604-8BE9-76846D1836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Лист1!$A$2:$A$6</c:f>
              <c:strCache>
                <c:ptCount val="5"/>
                <c:pt idx="0">
                  <c:v>Пейзаж</c:v>
                </c:pt>
                <c:pt idx="1">
                  <c:v>Портрет</c:v>
                </c:pt>
                <c:pt idx="2">
                  <c:v>Натюрморт</c:v>
                </c:pt>
                <c:pt idx="3">
                  <c:v>Иллюстрацию</c:v>
                </c:pt>
                <c:pt idx="4">
                  <c:v>Аппликацию</c:v>
                </c:pt>
              </c:strCache>
            </c:strRef>
          </c:cat>
          <c:val>
            <c:numRef>
              <c:f>Лист1!$B$2:$B$6</c:f>
              <c:numCache>
                <c:formatCode>0%</c:formatCode>
                <c:ptCount val="5"/>
                <c:pt idx="0">
                  <c:v>0.5</c:v>
                </c:pt>
                <c:pt idx="1">
                  <c:v>0.23</c:v>
                </c:pt>
                <c:pt idx="2">
                  <c:v>0.17</c:v>
                </c:pt>
                <c:pt idx="3">
                  <c:v>0.06</c:v>
                </c:pt>
                <c:pt idx="4">
                  <c:v>0.04</c:v>
                </c:pt>
              </c:numCache>
            </c:numRef>
          </c:val>
          <c:extLst>
            <c:ext xmlns:c16="http://schemas.microsoft.com/office/drawing/2014/chart" uri="{C3380CC4-5D6E-409C-BE32-E72D297353CC}">
              <c16:uniqueId val="{0000000A-3479-4604-8BE9-76846D1836E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1BF-44C9-A668-F88EC4C35E0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1BF-44C9-A668-F88EC4C35E0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1BF-44C9-A668-F88EC4C35E0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B1BF-44C9-A668-F88EC4C35E0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B1BF-44C9-A668-F88EC4C35E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Лист1!$A$2:$A$6</c:f>
              <c:strCache>
                <c:ptCount val="5"/>
                <c:pt idx="0">
                  <c:v>Городской пейзаж</c:v>
                </c:pt>
                <c:pt idx="1">
                  <c:v>Зарисовка растений</c:v>
                </c:pt>
                <c:pt idx="2">
                  <c:v>Портрет одноклассника</c:v>
                </c:pt>
                <c:pt idx="3">
                  <c:v>Фантастика</c:v>
                </c:pt>
                <c:pt idx="4">
                  <c:v>Натюрморт</c:v>
                </c:pt>
              </c:strCache>
            </c:strRef>
          </c:cat>
          <c:val>
            <c:numRef>
              <c:f>Лист1!$B$2:$B$6</c:f>
              <c:numCache>
                <c:formatCode>0%</c:formatCode>
                <c:ptCount val="5"/>
                <c:pt idx="0">
                  <c:v>0.44</c:v>
                </c:pt>
                <c:pt idx="1">
                  <c:v>0.31</c:v>
                </c:pt>
                <c:pt idx="2">
                  <c:v>0.13</c:v>
                </c:pt>
                <c:pt idx="3">
                  <c:v>7.0000000000000007E-2</c:v>
                </c:pt>
                <c:pt idx="4">
                  <c:v>0.04</c:v>
                </c:pt>
              </c:numCache>
            </c:numRef>
          </c:val>
          <c:extLst>
            <c:ext xmlns:c16="http://schemas.microsoft.com/office/drawing/2014/chart" uri="{C3380CC4-5D6E-409C-BE32-E72D297353CC}">
              <c16:uniqueId val="{0000000A-B1BF-44C9-A668-F88EC4C35E0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696-4AE4-AC08-F71389344D5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696-4AE4-AC08-F71389344D5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696-4AE4-AC08-F71389344D5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E696-4AE4-AC08-F71389344D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Лист1!$A$2:$A$5</c:f>
              <c:strCache>
                <c:ptCount val="4"/>
                <c:pt idx="0">
                  <c:v>Краски</c:v>
                </c:pt>
                <c:pt idx="1">
                  <c:v>Карандаши</c:v>
                </c:pt>
                <c:pt idx="2">
                  <c:v>Фломастеры</c:v>
                </c:pt>
                <c:pt idx="3">
                  <c:v>Мелки</c:v>
                </c:pt>
              </c:strCache>
            </c:strRef>
          </c:cat>
          <c:val>
            <c:numRef>
              <c:f>Лист1!$B$2:$B$5</c:f>
              <c:numCache>
                <c:formatCode>0%</c:formatCode>
                <c:ptCount val="4"/>
                <c:pt idx="0">
                  <c:v>0.77</c:v>
                </c:pt>
                <c:pt idx="1">
                  <c:v>0.13</c:v>
                </c:pt>
                <c:pt idx="2">
                  <c:v>0.08</c:v>
                </c:pt>
                <c:pt idx="3">
                  <c:v>0.02</c:v>
                </c:pt>
              </c:numCache>
            </c:numRef>
          </c:val>
          <c:extLst>
            <c:ext xmlns:c16="http://schemas.microsoft.com/office/drawing/2014/chart" uri="{C3380CC4-5D6E-409C-BE32-E72D297353CC}">
              <c16:uniqueId val="{00000008-E696-4AE4-AC08-F71389344D5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2024-03-03T11:59:00Z</dcterms:created>
  <dcterms:modified xsi:type="dcterms:W3CDTF">2024-03-05T17:25:00Z</dcterms:modified>
</cp:coreProperties>
</file>