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89" w:rsidRPr="004F3E89" w:rsidRDefault="004F3E89" w:rsidP="004F3E89">
      <w:pPr>
        <w:pStyle w:val="a3"/>
        <w:ind w:firstLine="709"/>
        <w:jc w:val="both"/>
        <w:rPr>
          <w:b/>
          <w:i/>
          <w:sz w:val="24"/>
          <w:szCs w:val="24"/>
          <w:lang w:val="ru-RU"/>
        </w:rPr>
      </w:pPr>
      <w:proofErr w:type="spellStart"/>
      <w:r w:rsidRPr="004F3E89">
        <w:rPr>
          <w:b/>
          <w:i/>
          <w:sz w:val="24"/>
          <w:szCs w:val="24"/>
          <w:lang w:val="ru-RU"/>
        </w:rPr>
        <w:t>Придорожко</w:t>
      </w:r>
      <w:proofErr w:type="spellEnd"/>
      <w:r w:rsidRPr="004F3E89">
        <w:rPr>
          <w:b/>
          <w:i/>
          <w:sz w:val="24"/>
          <w:szCs w:val="24"/>
          <w:lang w:val="ru-RU"/>
        </w:rPr>
        <w:t xml:space="preserve"> Наталья Николаевна,</w:t>
      </w:r>
    </w:p>
    <w:p w:rsidR="004F3E89" w:rsidRPr="004F3E89" w:rsidRDefault="004F3E89" w:rsidP="004F3E89">
      <w:pPr>
        <w:pStyle w:val="a3"/>
        <w:ind w:firstLine="709"/>
        <w:jc w:val="both"/>
        <w:rPr>
          <w:sz w:val="24"/>
          <w:szCs w:val="24"/>
          <w:lang w:val="ru-RU"/>
        </w:rPr>
      </w:pPr>
      <w:r w:rsidRPr="004F3E89">
        <w:rPr>
          <w:sz w:val="24"/>
          <w:szCs w:val="24"/>
          <w:lang w:val="ru-RU"/>
        </w:rPr>
        <w:t>учитель истории и обществознания</w:t>
      </w:r>
    </w:p>
    <w:p w:rsidR="004F3E89" w:rsidRDefault="004F3E89" w:rsidP="004F3E89">
      <w:pPr>
        <w:pStyle w:val="a3"/>
        <w:ind w:firstLine="709"/>
        <w:jc w:val="both"/>
        <w:rPr>
          <w:spacing w:val="-20"/>
          <w:sz w:val="24"/>
          <w:szCs w:val="24"/>
          <w:lang w:val="ru-RU"/>
        </w:rPr>
      </w:pPr>
      <w:r w:rsidRPr="004F3E89">
        <w:rPr>
          <w:spacing w:val="-20"/>
          <w:sz w:val="24"/>
          <w:szCs w:val="24"/>
          <w:lang w:val="ru-RU"/>
        </w:rPr>
        <w:t>ГОУ ЛНР</w:t>
      </w:r>
      <w:r w:rsidRPr="004F3E89">
        <w:rPr>
          <w:sz w:val="24"/>
          <w:szCs w:val="24"/>
          <w:lang w:val="ru-RU"/>
        </w:rPr>
        <w:t xml:space="preserve"> </w:t>
      </w:r>
      <w:r w:rsidRPr="004F3E89">
        <w:rPr>
          <w:spacing w:val="-20"/>
          <w:sz w:val="24"/>
          <w:szCs w:val="24"/>
          <w:lang w:val="ru-RU"/>
        </w:rPr>
        <w:t>«</w:t>
      </w:r>
      <w:proofErr w:type="spellStart"/>
      <w:r w:rsidRPr="004F3E89">
        <w:rPr>
          <w:spacing w:val="-20"/>
          <w:sz w:val="24"/>
          <w:szCs w:val="24"/>
          <w:lang w:val="ru-RU"/>
        </w:rPr>
        <w:t>Славяносербская</w:t>
      </w:r>
      <w:proofErr w:type="spellEnd"/>
      <w:r>
        <w:rPr>
          <w:spacing w:val="-20"/>
          <w:sz w:val="24"/>
          <w:szCs w:val="24"/>
          <w:lang w:val="ru-RU"/>
        </w:rPr>
        <w:t xml:space="preserve"> </w:t>
      </w:r>
      <w:r w:rsidRPr="004F3E89">
        <w:rPr>
          <w:spacing w:val="-20"/>
          <w:sz w:val="24"/>
          <w:szCs w:val="24"/>
          <w:lang w:val="ru-RU"/>
        </w:rPr>
        <w:t xml:space="preserve">СШ им. </w:t>
      </w:r>
      <w:proofErr w:type="spellStart"/>
      <w:r w:rsidRPr="004F3E89">
        <w:rPr>
          <w:spacing w:val="-20"/>
          <w:sz w:val="24"/>
          <w:szCs w:val="24"/>
          <w:lang w:val="ru-RU"/>
        </w:rPr>
        <w:t>Д.Полянского</w:t>
      </w:r>
      <w:proofErr w:type="spellEnd"/>
      <w:r w:rsidRPr="004F3E89">
        <w:rPr>
          <w:spacing w:val="-20"/>
          <w:sz w:val="24"/>
          <w:szCs w:val="24"/>
          <w:lang w:val="ru-RU"/>
        </w:rPr>
        <w:t>»</w:t>
      </w:r>
    </w:p>
    <w:p w:rsidR="00886891" w:rsidRPr="004F3E89" w:rsidRDefault="00886891" w:rsidP="004F3E89">
      <w:pPr>
        <w:pStyle w:val="a3"/>
        <w:ind w:firstLine="709"/>
        <w:jc w:val="both"/>
        <w:rPr>
          <w:b/>
          <w:i/>
          <w:sz w:val="24"/>
          <w:szCs w:val="24"/>
          <w:lang w:val="ru-RU"/>
        </w:rPr>
      </w:pPr>
    </w:p>
    <w:p w:rsidR="004F3E89" w:rsidRDefault="00886891" w:rsidP="004F3E89">
      <w:pPr>
        <w:pStyle w:val="a3"/>
        <w:ind w:firstLine="709"/>
        <w:rPr>
          <w:b/>
          <w:sz w:val="24"/>
          <w:szCs w:val="24"/>
          <w:lang w:val="ru-RU"/>
        </w:rPr>
      </w:pPr>
      <w:r w:rsidRPr="004F3E89">
        <w:rPr>
          <w:b/>
          <w:sz w:val="24"/>
          <w:szCs w:val="24"/>
          <w:lang w:val="ru-RU"/>
        </w:rPr>
        <w:t>КРАЕВЕДЕНИЕ – ШКОЛА ВОСПИТАНИЯ ГРАЖДАНСКОЙ СОВЕСТИ</w:t>
      </w:r>
    </w:p>
    <w:p w:rsidR="00886891" w:rsidRPr="004F3E89" w:rsidRDefault="00886891" w:rsidP="004F3E89">
      <w:pPr>
        <w:pStyle w:val="a3"/>
        <w:ind w:firstLine="709"/>
        <w:rPr>
          <w:b/>
          <w:i/>
          <w:sz w:val="24"/>
          <w:szCs w:val="24"/>
          <w:lang w:val="ru-RU"/>
        </w:rPr>
      </w:pPr>
    </w:p>
    <w:p w:rsidR="004F3E89" w:rsidRPr="004F3E89" w:rsidRDefault="004F3E89" w:rsidP="004F3E8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Мы горячо любим свою Родину – Россию.</w:t>
      </w:r>
    </w:p>
    <w:p w:rsidR="004F3E89" w:rsidRPr="004F3E89" w:rsidRDefault="004F3E89" w:rsidP="004F3E8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Но у каждого из нас есть особые чувства к родному краю, </w:t>
      </w:r>
    </w:p>
    <w:p w:rsidR="004F3E89" w:rsidRPr="004F3E89" w:rsidRDefault="004F3E89" w:rsidP="004F3E8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селу или городу, где нам довелось родиться,</w:t>
      </w:r>
    </w:p>
    <w:p w:rsidR="004F3E89" w:rsidRPr="004F3E89" w:rsidRDefault="004F3E89" w:rsidP="004F3E8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учиться, начать трудовую жизнь.</w:t>
      </w:r>
    </w:p>
    <w:p w:rsidR="004F3E89" w:rsidRPr="004F3E89" w:rsidRDefault="004F3E89" w:rsidP="004F3E8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Это родной край наших отцов и матерей, земля, </w:t>
      </w:r>
    </w:p>
    <w:p w:rsidR="004F3E89" w:rsidRPr="004F3E89" w:rsidRDefault="004F3E89" w:rsidP="004F3E8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которую</w:t>
      </w:r>
      <w:proofErr w:type="gramEnd"/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нам хранить и украшать.</w:t>
      </w:r>
    </w:p>
    <w:p w:rsidR="004F3E89" w:rsidRPr="004F3E89" w:rsidRDefault="004F3E89" w:rsidP="004F3E8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8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Д. И. Копылов</w:t>
      </w:r>
    </w:p>
    <w:p w:rsidR="004F3E89" w:rsidRPr="004F3E89" w:rsidRDefault="004F3E89" w:rsidP="004F3E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исторического образования переживает сегодня серьезные перемены, которые связаны с попытками пересмотреть, оптимизировать структуру и управление, содержание и формы. Современная школа находится в поиске технологий обучения и воспитания, позволяющих ей решать стоящие перед образованием и обществом проблемы адекватной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личности. Значительную роль при этом может сыграть историческое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краеведение, включенное в современные образовательные процессы.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89">
        <w:rPr>
          <w:rFonts w:ascii="Times New Roman" w:hAnsi="Times New Roman" w:cs="Times New Roman"/>
          <w:b/>
          <w:sz w:val="24"/>
          <w:szCs w:val="24"/>
        </w:rPr>
        <w:t>Цель данной статьи</w:t>
      </w:r>
      <w:r w:rsidRPr="004F3E89">
        <w:rPr>
          <w:rFonts w:ascii="Times New Roman" w:hAnsi="Times New Roman" w:cs="Times New Roman"/>
          <w:sz w:val="24"/>
          <w:szCs w:val="24"/>
        </w:rPr>
        <w:t>: раскрыть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значение краеведческой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компонента исторического образования и ее роль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формировании гражданина </w:t>
      </w:r>
      <w:r w:rsidRPr="004F3E89">
        <w:rPr>
          <w:rFonts w:ascii="Times New Roman" w:hAnsi="Times New Roman" w:cs="Times New Roman"/>
          <w:sz w:val="24"/>
          <w:szCs w:val="24"/>
        </w:rPr>
        <w:t>–</w:t>
      </w:r>
      <w:r w:rsidRPr="004F3E89">
        <w:rPr>
          <w:rFonts w:ascii="Times New Roman" w:hAnsi="Times New Roman" w:cs="Times New Roman"/>
          <w:sz w:val="24"/>
          <w:szCs w:val="24"/>
        </w:rPr>
        <w:t xml:space="preserve"> патриота</w:t>
      </w:r>
      <w:r w:rsidRPr="004F3E89">
        <w:rPr>
          <w:rFonts w:ascii="Times New Roman" w:hAnsi="Times New Roman" w:cs="Times New Roman"/>
          <w:sz w:val="24"/>
          <w:szCs w:val="24"/>
        </w:rPr>
        <w:t xml:space="preserve">.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</w:t>
      </w:r>
      <w:r w:rsidRPr="004F3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показать опыт сотрудничества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и краеведческого музея в развитии поисковой деятельности учащихся, формировании гражданственности.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Наши корни в глубокой древности. Скрытые толщей тысячелетий они, как животворные ростки памяти тянутся к нынешним временам, таят в себе непреходящие знания, без которых трудно понять и оценить нашу историю, традиции, культуру. Важно эти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вложить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душу и сердца ребенка,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духовно обогатить личность. В решении этого вопроса педагогический коллектив ГОУ ЛНР «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Славяносербская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 xml:space="preserve"> СШ им. 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Д.Полянского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использует сотрудничество со 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Славяносербским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 xml:space="preserve"> районным краеведческим музеем.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Славяносербский районный краеведческий музей, основанный в 1982 году на общественных началах, с 1992 действует как государственный. Он расположен в двухэтажном здании, построенном в 1910 году для Славяносербского земского училища. В послевоенные годы именно в этом помещении располагалась 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Славяносербская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gramStart"/>
      <w:r w:rsidRPr="004F3E89">
        <w:rPr>
          <w:rFonts w:ascii="Times New Roman" w:hAnsi="Times New Roman" w:cs="Times New Roman"/>
          <w:sz w:val="24"/>
          <w:szCs w:val="24"/>
        </w:rPr>
        <w:t>школа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и именно ученики 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в 80-90 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ХХ столетия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первыми помощниками в создании экспозиций музея, накоплении материалов, фотографий, вещей, экспонатов.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 Сотрудничая с музеем педагогический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9DF" w:rsidRPr="004F3E89">
        <w:rPr>
          <w:rFonts w:ascii="Times New Roman" w:hAnsi="Times New Roman" w:cs="Times New Roman"/>
          <w:sz w:val="24"/>
          <w:szCs w:val="24"/>
        </w:rPr>
        <w:t>школы,</w:t>
      </w:r>
      <w:r w:rsidRPr="004F3E89">
        <w:rPr>
          <w:rFonts w:ascii="Times New Roman" w:hAnsi="Times New Roman" w:cs="Times New Roman"/>
          <w:sz w:val="24"/>
          <w:szCs w:val="24"/>
        </w:rPr>
        <w:t xml:space="preserve"> считает своей целью привлечение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к изучению и сохранению историко-культурного наследия народа,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воспитание патриотизма, любви к малой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родине, уважения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обычаям, традициям,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духовным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ценностям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 Вместе с работниками краеведческого музея </w:t>
      </w:r>
      <w:r>
        <w:rPr>
          <w:rFonts w:ascii="Times New Roman" w:hAnsi="Times New Roman" w:cs="Times New Roman"/>
          <w:sz w:val="24"/>
          <w:szCs w:val="24"/>
        </w:rPr>
        <w:t>учителя</w:t>
      </w:r>
      <w:r w:rsidRPr="004F3E89">
        <w:rPr>
          <w:rFonts w:ascii="Times New Roman" w:hAnsi="Times New Roman" w:cs="Times New Roman"/>
          <w:sz w:val="24"/>
          <w:szCs w:val="24"/>
        </w:rPr>
        <w:t xml:space="preserve"> привлека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4F3E89">
        <w:rPr>
          <w:rFonts w:ascii="Times New Roman" w:hAnsi="Times New Roman" w:cs="Times New Roman"/>
          <w:sz w:val="24"/>
          <w:szCs w:val="24"/>
        </w:rPr>
        <w:t xml:space="preserve"> молодежь к поисковой, краеведческой, научно-практической, художественно-эстетической и </w:t>
      </w:r>
      <w:proofErr w:type="spellStart"/>
      <w:proofErr w:type="gramStart"/>
      <w:r w:rsidRPr="004F3E89">
        <w:rPr>
          <w:rFonts w:ascii="Times New Roman" w:hAnsi="Times New Roman" w:cs="Times New Roman"/>
          <w:sz w:val="24"/>
          <w:szCs w:val="24"/>
        </w:rPr>
        <w:t>природо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>-охранной</w:t>
      </w:r>
      <w:proofErr w:type="gramEnd"/>
      <w:r w:rsidRPr="004F3E89">
        <w:rPr>
          <w:rFonts w:ascii="Times New Roman" w:hAnsi="Times New Roman" w:cs="Times New Roman"/>
          <w:sz w:val="24"/>
          <w:szCs w:val="24"/>
        </w:rPr>
        <w:t xml:space="preserve"> деятельности (в музее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экспозиции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на первом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этаже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посвящены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флоре и фауне родного края)</w:t>
      </w:r>
      <w:r w:rsidR="006279DF">
        <w:rPr>
          <w:rFonts w:ascii="Times New Roman" w:hAnsi="Times New Roman" w:cs="Times New Roman"/>
          <w:sz w:val="24"/>
          <w:szCs w:val="24"/>
        </w:rPr>
        <w:t>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Изучение, охрана и пропаганда памятников истории, культуры и природы родного края, проведение культурно - образовательной работы среди молодежи обогащают интеллектуальный и духовный потенциал личности; предоставляют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школьникам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понять, как на перекрестках времен наши предки сумели пережить большие трудности, защищать родную землю от врага, творить историю и жизнь.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lastRenderedPageBreak/>
        <w:t xml:space="preserve">Работа в лекторских группах, проведение экскурсий для различных категорий детей способствует развитию речевой культуры, навыков общения, умения высказывать и доказывать свое мнение.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В учебной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преподаватели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используют проведение уроков или их фрагментов согласно программе по истории Отечества, внеклассной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по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на базе галерей и залов музея. Так</w:t>
      </w:r>
      <w:r w:rsidR="001D293E">
        <w:rPr>
          <w:rFonts w:ascii="Times New Roman" w:hAnsi="Times New Roman" w:cs="Times New Roman"/>
          <w:sz w:val="24"/>
          <w:szCs w:val="24"/>
        </w:rPr>
        <w:t>,</w:t>
      </w:r>
      <w:r w:rsidRPr="004F3E89">
        <w:rPr>
          <w:rFonts w:ascii="Times New Roman" w:hAnsi="Times New Roman" w:cs="Times New Roman"/>
          <w:sz w:val="24"/>
          <w:szCs w:val="24"/>
        </w:rPr>
        <w:t xml:space="preserve">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при проведении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истории Отечества «Наш край в годы Великой Отечественной войны»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ученики знакомятся с представленными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музее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сведениями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об оккупации 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Славяносербщины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>, жестоких действиях фашистов в период оккупации,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освобождении поселка от фашистских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захватчиков,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деятельности подпольной организации «Молодая гвардия». В 6 классе - это фрагмент урока «Наш край в древности». Ученикам представлена коллекция археологических экспонатов: каменные скребки, ножи, наконечники стрел, череп бизона, зуб мамонта, фрагменты керамических изделий.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1D293E">
        <w:rPr>
          <w:rFonts w:ascii="Times New Roman" w:hAnsi="Times New Roman" w:cs="Times New Roman"/>
          <w:sz w:val="24"/>
          <w:szCs w:val="24"/>
        </w:rPr>
        <w:t>и «</w:t>
      </w:r>
      <w:r w:rsidRPr="004F3E89">
        <w:rPr>
          <w:rFonts w:ascii="Times New Roman" w:hAnsi="Times New Roman" w:cs="Times New Roman"/>
          <w:sz w:val="24"/>
          <w:szCs w:val="24"/>
        </w:rPr>
        <w:t>нестандартные</w:t>
      </w:r>
      <w:r w:rsidR="001D293E">
        <w:rPr>
          <w:rFonts w:ascii="Times New Roman" w:hAnsi="Times New Roman" w:cs="Times New Roman"/>
          <w:sz w:val="24"/>
          <w:szCs w:val="24"/>
        </w:rPr>
        <w:t>»</w:t>
      </w:r>
      <w:r w:rsidRPr="004F3E89">
        <w:rPr>
          <w:rFonts w:ascii="Times New Roman" w:hAnsi="Times New Roman" w:cs="Times New Roman"/>
          <w:sz w:val="24"/>
          <w:szCs w:val="24"/>
        </w:rPr>
        <w:t xml:space="preserve"> уроки.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Так,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например, при изучении истории края в 18 веке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разговор идет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о далеких временах заселения Дикого поля и одновременно проекция на современность. Разве не актуальны слова героя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исторического романа «Горячая степь», повести «Генерал Шевич»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местного писателя Александра Ивановича Устенко.: «На приступ Русь не взять никому. А вот изнутри... Посеяв в народе смуту, раздоры и распри можно без единого выстрела целую страну на колени поставить. И рассыплется она, как трухлявое дерево».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 Материал для написания рефератов, творческих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школьники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находят в архивах музея.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Разрабатывает, корректирует, создает условия для дальнейшей деятельности координационный совет, в состав которого входит этнографический, исторический, экологический, экскурсионно-просветительский отделы.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 В процессе деятельности этнографического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для учащихся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проведении этнографических путешествий, экскурсий,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изучение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народных традиций и обрядов, разрабатываются сценарии праздников. Работники музея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привлекают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народных умельцев и проводят практические занятия - ознакомление учащихся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народными ремеслами и декоративно - прикладным искусством.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Основу исторического отдела составляют поисковые отряды, кружок «Юный краевед», целью которых является исследование и изучение истории родного края; организация поисковой деятельности, сбор материалов, семейных реликвий, фотографий, живых свидетельств ветеранов войны и труда, детей войны; помощь в организации и проведении акций «Милосердие», «Ветеран».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В состав экологического отдела входит экологический кружок, основными формами работы которого является проведение игр – путешествий, экологических троп, туристических походов, Дня окружающей Среды, Дня Земли, экологических конференций.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составе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экскурсионно-просветительского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действуют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пресс – центр (обеспечивают гласность, организуют выпуск тематических газет, оформляют выставки, праздники, знакомят учащихся с достижениями тех или иных проектов) и группы экскурсоводов, основной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является проведение тематических экскурсий, подготовка материалов к проведению тематических линеек, мини-уроков, посвященных памятным датам.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Координационный совет занимается и согласованием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совместных планов работы школы и музея, проводит совместные мероприятия (встречи, круглые столы, беседы, </w:t>
      </w:r>
      <w:r w:rsidR="001D293E" w:rsidRPr="004F3E89">
        <w:rPr>
          <w:rFonts w:ascii="Times New Roman" w:hAnsi="Times New Roman" w:cs="Times New Roman"/>
          <w:sz w:val="24"/>
          <w:szCs w:val="24"/>
        </w:rPr>
        <w:t>экскурсии</w:t>
      </w:r>
      <w:r w:rsidRPr="004F3E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работу по историческому краеведению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</w:t>
      </w:r>
      <w:r w:rsidR="001D293E"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говориться о том,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бесконфликтной истории нет;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неоднозначно, сложно, в нем слились победы и неудачи, героическое и трагическое, большие надежды и разочарования. Только правда о фактах, событиях и лицах, документально аргументированное изложение событий,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правильное освещение реальных противоречий и трудностей, которые приходилось и </w:t>
      </w:r>
      <w:proofErr w:type="gramStart"/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преодолевать</w:t>
      </w:r>
      <w:proofErr w:type="gramEnd"/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способствовать продвижению вперед.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историко</w:t>
      </w:r>
      <w:r w:rsidR="006279D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краеведческой работы </w:t>
      </w:r>
      <w:r w:rsid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</w:t>
      </w:r>
      <w:r w:rsid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виды проектов: исследовательские,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приключенческо-игровые, информационные, практико-ориентированные (прикладные).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 Для успешной реализации данного направления очень важно: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мотивацию и образовательную среду;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определить, чему должны научиться учащиеся в результате работы;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использовать простые примеры для объяснения сложных явлений;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возможные способы презентации</w:t>
      </w: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 для осмысления проблемы исследования;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(в малых группах, индивидуально);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способами организации обсуждения в группах методов исследования, выдвижения гипотез, аргументирования выводов и т. п.;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(по методу убывающих подсказок);</w:t>
      </w:r>
    </w:p>
    <w:p w:rsidR="004F3E89" w:rsidRPr="001D293E" w:rsidRDefault="004F3E89" w:rsidP="001D293E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критерии объективной оценки.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заинтересовать учащихся в проектной деятельности, организу</w:t>
      </w:r>
      <w:r w:rsid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1D293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выставок и конференций, на которых можно познакомиться с опытом предшествующих «проектировщиков» из числа старших учащихся. Участие в таком мероприятии обычно вызывает интерес школьников и желание попробовать свои силы. Интерес вызывают и практико-</w:t>
      </w:r>
      <w:bookmarkStart w:id="0" w:name="_GoBack"/>
      <w:bookmarkEnd w:id="0"/>
      <w:r w:rsidRPr="004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 проекты.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Так, например, был разработан и реализован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47FA4">
        <w:rPr>
          <w:rFonts w:ascii="Times New Roman" w:hAnsi="Times New Roman" w:cs="Times New Roman"/>
          <w:b/>
          <w:sz w:val="24"/>
          <w:szCs w:val="24"/>
        </w:rPr>
        <w:t xml:space="preserve">«Мой край - </w:t>
      </w:r>
      <w:proofErr w:type="spellStart"/>
      <w:r w:rsidRPr="00E47FA4">
        <w:rPr>
          <w:rFonts w:ascii="Times New Roman" w:hAnsi="Times New Roman" w:cs="Times New Roman"/>
          <w:b/>
          <w:sz w:val="24"/>
          <w:szCs w:val="24"/>
        </w:rPr>
        <w:t>Славяносербия</w:t>
      </w:r>
      <w:proofErr w:type="spellEnd"/>
      <w:r w:rsidRPr="00E47FA4">
        <w:rPr>
          <w:rFonts w:ascii="Times New Roman" w:hAnsi="Times New Roman" w:cs="Times New Roman"/>
          <w:b/>
          <w:sz w:val="24"/>
          <w:szCs w:val="24"/>
        </w:rPr>
        <w:t>».</w:t>
      </w:r>
    </w:p>
    <w:p w:rsidR="004F3E89" w:rsidRPr="004F3E89" w:rsidRDefault="004F3E89" w:rsidP="001D2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i/>
          <w:sz w:val="24"/>
          <w:szCs w:val="24"/>
        </w:rPr>
        <w:t>Цель проекта:</w:t>
      </w:r>
      <w:r w:rsidRPr="004F3E89">
        <w:rPr>
          <w:rFonts w:ascii="Times New Roman" w:hAnsi="Times New Roman" w:cs="Times New Roman"/>
          <w:sz w:val="24"/>
          <w:szCs w:val="24"/>
        </w:rPr>
        <w:t xml:space="preserve"> привлечение учащихся школы к изучению историко-культурных объектов с целью дальнейшего использования в туристско-экскурсионной деятельности; ознакомление молодежи с историческими и культурными достижениями родного края; воспитание чувства гордости за историческое прошлое малой родины и стремление </w:t>
      </w:r>
      <w:proofErr w:type="gramStart"/>
      <w:r w:rsidRPr="004F3E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F3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3E89">
        <w:rPr>
          <w:rFonts w:ascii="Times New Roman" w:hAnsi="Times New Roman" w:cs="Times New Roman"/>
          <w:sz w:val="24"/>
          <w:szCs w:val="24"/>
        </w:rPr>
        <w:t>новым</w:t>
      </w:r>
      <w:proofErr w:type="gramEnd"/>
      <w:r w:rsidRPr="004F3E89">
        <w:rPr>
          <w:rFonts w:ascii="Times New Roman" w:hAnsi="Times New Roman" w:cs="Times New Roman"/>
          <w:sz w:val="24"/>
          <w:szCs w:val="24"/>
        </w:rPr>
        <w:t xml:space="preserve"> свершениям во имя процветания родного края.</w:t>
      </w:r>
    </w:p>
    <w:p w:rsidR="004F3E89" w:rsidRPr="001D293E" w:rsidRDefault="004F3E89" w:rsidP="001D29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93E">
        <w:rPr>
          <w:rFonts w:ascii="Times New Roman" w:hAnsi="Times New Roman" w:cs="Times New Roman"/>
          <w:sz w:val="24"/>
          <w:szCs w:val="24"/>
        </w:rPr>
        <w:t>Участники проекта: координационный совет, педагогический коллектив школы, ученический совет, ученики 8 - 10 классов.</w:t>
      </w:r>
    </w:p>
    <w:p w:rsidR="004F3E89" w:rsidRPr="00E47FA4" w:rsidRDefault="004F3E89" w:rsidP="001D29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FA4">
        <w:rPr>
          <w:rFonts w:ascii="Times New Roman" w:hAnsi="Times New Roman" w:cs="Times New Roman"/>
          <w:i/>
          <w:sz w:val="24"/>
          <w:szCs w:val="24"/>
        </w:rPr>
        <w:t xml:space="preserve"> Задачи: </w:t>
      </w:r>
    </w:p>
    <w:p w:rsidR="004F3E89" w:rsidRPr="00E47FA4" w:rsidRDefault="004F3E89" w:rsidP="00E47FA4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sz w:val="24"/>
          <w:szCs w:val="24"/>
        </w:rPr>
        <w:t xml:space="preserve">Повышение интереса к истории родного края, расширения кругозора о событиях, исторических фактах, людях. </w:t>
      </w:r>
    </w:p>
    <w:p w:rsidR="004F3E89" w:rsidRPr="00E47FA4" w:rsidRDefault="004F3E89" w:rsidP="00E47FA4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sz w:val="24"/>
          <w:szCs w:val="24"/>
        </w:rPr>
        <w:t xml:space="preserve">Вовлечение учащихся в поисковую деятельность, воспитание чувства сопричастности к наследию прошлого. </w:t>
      </w:r>
    </w:p>
    <w:p w:rsidR="004F3E89" w:rsidRPr="00E47FA4" w:rsidRDefault="004F3E89" w:rsidP="00E47FA4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sz w:val="24"/>
          <w:szCs w:val="24"/>
        </w:rPr>
        <w:t>Привитие навыков исследовательской работы и работы с архивным материалом.</w:t>
      </w:r>
    </w:p>
    <w:p w:rsidR="004F3E89" w:rsidRPr="00E47FA4" w:rsidRDefault="004F3E89" w:rsidP="00E47FA4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E47FA4">
        <w:rPr>
          <w:rFonts w:ascii="Times New Roman" w:hAnsi="Times New Roman" w:cs="Times New Roman"/>
          <w:sz w:val="24"/>
          <w:szCs w:val="24"/>
        </w:rPr>
        <w:t>Формирование гражданско-патриотических</w:t>
      </w:r>
      <w:r w:rsidRPr="00E47FA4">
        <w:rPr>
          <w:rFonts w:ascii="Times New Roman" w:hAnsi="Times New Roman" w:cs="Times New Roman"/>
          <w:sz w:val="24"/>
          <w:szCs w:val="24"/>
        </w:rPr>
        <w:t>, коммуникативных качеств учащихся</w:t>
      </w:r>
      <w:r w:rsidRPr="00E47FA4">
        <w:rPr>
          <w:rFonts w:eastAsia="Times New Roman"/>
          <w:lang w:eastAsia="ru-RU"/>
        </w:rPr>
        <w:t>.</w:t>
      </w:r>
      <w:r w:rsidRPr="00E47FA4">
        <w:rPr>
          <w:rFonts w:eastAsia="Times New Roman"/>
          <w:lang w:eastAsia="ru-RU"/>
        </w:rPr>
        <w:t xml:space="preserve"> </w:t>
      </w:r>
    </w:p>
    <w:p w:rsidR="004F3E89" w:rsidRPr="00E47FA4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FA4">
        <w:rPr>
          <w:rFonts w:ascii="Times New Roman" w:hAnsi="Times New Roman" w:cs="Times New Roman"/>
          <w:i/>
          <w:sz w:val="24"/>
          <w:szCs w:val="24"/>
        </w:rPr>
        <w:t>Этапы реализации проекта: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1. Изучение и описание объектов п. Славяносербск:</w:t>
      </w:r>
    </w:p>
    <w:p w:rsidR="004F3E89" w:rsidRPr="00E47FA4" w:rsidRDefault="004F3E89" w:rsidP="00E47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sz w:val="24"/>
          <w:szCs w:val="24"/>
        </w:rPr>
        <w:t>исторических достопримечательностей (памятников, архитектурных сооружений, которые связаны с историческими событиями);</w:t>
      </w:r>
    </w:p>
    <w:p w:rsidR="004F3E89" w:rsidRPr="00E47FA4" w:rsidRDefault="004F3E89" w:rsidP="00E47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sz w:val="24"/>
          <w:szCs w:val="24"/>
        </w:rPr>
        <w:t>памятников живой и неживой природы;</w:t>
      </w:r>
    </w:p>
    <w:p w:rsidR="004F3E89" w:rsidRPr="00E47FA4" w:rsidRDefault="004F3E89" w:rsidP="00E47FA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sz w:val="24"/>
          <w:szCs w:val="24"/>
        </w:rPr>
        <w:t>современных памятников архитектуры.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2.Обобщение материала. Составление плана - маршрута и содержания экскурсии.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3. Подготовка экскурсоводов.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4.Организация экскурсий для учащихся школы и гостей.</w:t>
      </w:r>
    </w:p>
    <w:p w:rsidR="004F3E89" w:rsidRPr="00E47FA4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FA4">
        <w:rPr>
          <w:rFonts w:ascii="Times New Roman" w:hAnsi="Times New Roman" w:cs="Times New Roman"/>
          <w:i/>
          <w:sz w:val="24"/>
          <w:szCs w:val="24"/>
        </w:rPr>
        <w:t xml:space="preserve"> Ожидаемые результаты: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1. Формирование личности ученика – гражданина–патриота.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2. Изучение учащимися исторических и культурных достижений родного края.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3. Популяризация среди учащейся молодежи культурного и духовного наследия.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lastRenderedPageBreak/>
        <w:t xml:space="preserve"> Историческим, этнографическим и эколого-естественным отделами были подготовлены материалы для проведения экскурсий. Материал был обобщен. Просветительский отдел подготовил экскурсоводов для проведения экскурсий.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 xml:space="preserve"> Маршрут начинается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Бахмутском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 xml:space="preserve"> пути, где возвышается одиннадцатиметровая бронзовая статуя солдата Великой Отечественной войны - младшего политрука Еременка Алексея 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Гордеевича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 xml:space="preserve">. Памятник был установлен в 1980 году, автор – заслуженный скульптор Украины Иван Михайлович Чумак (вес скульптуры 18т, высота вместе с курганом -22 м.)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экскурсоводы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знакомят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гостей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историческими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местами п. Славяносербск: храмом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архидиакона Стефания, построенным в 1873 году;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братской могилой, в которой похоронены воины 266 стрелковой дивизии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3-й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гвардейской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армии;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памятником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воинам – афганцам (установленным в 2004 год</w:t>
      </w:r>
      <w:proofErr w:type="gramStart"/>
      <w:r w:rsidRPr="004F3E8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F3E89">
        <w:rPr>
          <w:rFonts w:ascii="Times New Roman" w:hAnsi="Times New Roman" w:cs="Times New Roman"/>
          <w:sz w:val="24"/>
          <w:szCs w:val="24"/>
        </w:rPr>
        <w:t xml:space="preserve"> трем воинам , которые погибли в Афганистане: младшему сержанту Сергею Харькову, летчику - штурману Кузнечному Виталию, рядовому Юрию Мартемьянову – все они жили в г. Зимогорье, на одной улице Школьной- сейчас улица воинов - интернационалистов, учились в одной школе).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Особый интерес вызывает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 xml:space="preserve">памятник «Нет уз святее братства», открытие которого состоялось 17 августа 2003 года. Автор - заслуженный скульптор </w:t>
      </w:r>
      <w:proofErr w:type="spellStart"/>
      <w:r w:rsidRPr="004F3E89">
        <w:rPr>
          <w:rFonts w:ascii="Times New Roman" w:hAnsi="Times New Roman" w:cs="Times New Roman"/>
          <w:sz w:val="24"/>
          <w:szCs w:val="24"/>
        </w:rPr>
        <w:t>Можаев</w:t>
      </w:r>
      <w:proofErr w:type="spellEnd"/>
      <w:r w:rsidRPr="004F3E89">
        <w:rPr>
          <w:rFonts w:ascii="Times New Roman" w:hAnsi="Times New Roman" w:cs="Times New Roman"/>
          <w:sz w:val="24"/>
          <w:szCs w:val="24"/>
        </w:rPr>
        <w:t xml:space="preserve"> Николай Васильевич. В скульптуре изображены представители трех народностей, которые проживали на нашей земле в 18 веке: запорожского казака, донского казака и сербского гусара. Высота потолков - 6 метров, высота фигур - 3,5 метра. Символическая надпись «Нет уз святее братства»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выполнена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на трех языках (русском, украинском, сербском). И завершалась экскурсия посещением краеведческого музея.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поисковые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группы осуществляют проект «История СВО</w:t>
      </w:r>
      <w:r w:rsidR="00E47FA4">
        <w:rPr>
          <w:rFonts w:ascii="Times New Roman" w:hAnsi="Times New Roman" w:cs="Times New Roman"/>
          <w:sz w:val="24"/>
          <w:szCs w:val="24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</w:rPr>
        <w:t>- участники и события».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E89" w:rsidRPr="004F3E89" w:rsidRDefault="004F3E89" w:rsidP="004F3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E8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</w:t>
      </w:r>
      <w:r w:rsidR="00E47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3E8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формирование опыта</w:t>
      </w:r>
      <w:r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4F3E8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проектно-поисковой деятельности</w:t>
      </w:r>
      <w:r w:rsidRPr="004F3E89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3E89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учащихся</w:t>
      </w:r>
      <w:r w:rsidR="00E47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3E89">
        <w:rPr>
          <w:rFonts w:ascii="Times New Roman" w:hAnsi="Times New Roman" w:cs="Times New Roman"/>
          <w:sz w:val="24"/>
          <w:szCs w:val="24"/>
          <w:shd w:val="clear" w:color="auto" w:fill="FFFFFF"/>
        </w:rPr>
        <w:t>в атмосфере всеобщего увлечения интересным делом не только имеет развивающее значение, но и объединяет процесс обучения и воспитания, стимулирует познавательные потребности, формирует активную жизненную позицию гражданина.</w:t>
      </w:r>
    </w:p>
    <w:p w:rsidR="00E47FA4" w:rsidRPr="00E47FA4" w:rsidRDefault="00E47FA4" w:rsidP="00E47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7F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47FA4" w:rsidRPr="00E47FA4" w:rsidRDefault="00E47FA4" w:rsidP="00E47FA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историко-краеведческой работы в школе. / Под ред. Н.С. Борисова. –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E47FA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E47FA4" w:rsidRPr="00E47FA4" w:rsidRDefault="00E47FA4" w:rsidP="00E47FA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Милонов Н.П. Изучение истории области в средней школе. –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Pr="00E47FA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E47FA4" w:rsidRPr="00E47FA4" w:rsidRDefault="00E47FA4" w:rsidP="00E47FA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A4">
        <w:rPr>
          <w:rFonts w:ascii="Times New Roman" w:hAnsi="Times New Roman" w:cs="Times New Roman"/>
          <w:sz w:val="24"/>
          <w:szCs w:val="24"/>
        </w:rPr>
        <w:t>Роль патриотического воспитания молодежи в становлении Республики: материалы ІІ Международной научно – практической конференции. Краснодон, 27 апреля 2016 г. – Луганск: ГУ ЛНР «НМЦРО ЛНР», 2016.</w:t>
      </w:r>
      <w:r w:rsidRPr="00E4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FA4" w:rsidRPr="00E47FA4" w:rsidRDefault="00E47FA4" w:rsidP="00E47FA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7FA4">
        <w:rPr>
          <w:rFonts w:ascii="Times New Roman" w:hAnsi="Times New Roman" w:cs="Times New Roman"/>
          <w:sz w:val="24"/>
          <w:szCs w:val="24"/>
          <w:lang w:eastAsia="ru-RU"/>
        </w:rPr>
        <w:t>Соколов А.Б. «Методология истории и практика школьного обучения» /Преподавание истории и обществознания в школе / 2008г.№5 .</w:t>
      </w:r>
    </w:p>
    <w:p w:rsidR="00E47FA4" w:rsidRPr="00E47FA4" w:rsidRDefault="00E47FA4" w:rsidP="00E47FA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Строев К.Ф. Краеведение. – 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E47F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E47FA4" w:rsidRPr="00E47FA4" w:rsidRDefault="00E47FA4" w:rsidP="00E47FA4">
      <w:pPr>
        <w:pStyle w:val="a6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FA4">
        <w:rPr>
          <w:rFonts w:ascii="Times New Roman" w:hAnsi="Times New Roman" w:cs="Times New Roman"/>
          <w:sz w:val="24"/>
          <w:szCs w:val="24"/>
        </w:rPr>
        <w:t>Ушинский К. Д. О народности в общественном воспитании//</w:t>
      </w:r>
      <w:proofErr w:type="spellStart"/>
      <w:r w:rsidRPr="00E47FA4">
        <w:rPr>
          <w:rFonts w:ascii="Times New Roman" w:hAnsi="Times New Roman" w:cs="Times New Roman"/>
          <w:sz w:val="24"/>
          <w:szCs w:val="24"/>
        </w:rPr>
        <w:t>Педагогич</w:t>
      </w:r>
      <w:proofErr w:type="spellEnd"/>
      <w:r w:rsidRPr="00E47FA4">
        <w:rPr>
          <w:rFonts w:ascii="Times New Roman" w:hAnsi="Times New Roman" w:cs="Times New Roman"/>
          <w:sz w:val="24"/>
          <w:szCs w:val="24"/>
        </w:rPr>
        <w:t xml:space="preserve">. соч.: 6 т. – Т. 1. – М.: Педагогика, </w:t>
      </w:r>
      <w:r>
        <w:rPr>
          <w:rFonts w:ascii="Times New Roman" w:hAnsi="Times New Roman" w:cs="Times New Roman"/>
          <w:sz w:val="24"/>
          <w:szCs w:val="24"/>
        </w:rPr>
        <w:t>200</w:t>
      </w:r>
      <w:r w:rsidRPr="00E47FA4">
        <w:rPr>
          <w:rFonts w:ascii="Times New Roman" w:hAnsi="Times New Roman" w:cs="Times New Roman"/>
          <w:sz w:val="24"/>
          <w:szCs w:val="24"/>
        </w:rPr>
        <w:t xml:space="preserve">8.  </w:t>
      </w:r>
    </w:p>
    <w:p w:rsidR="004F3E89" w:rsidRPr="00E47FA4" w:rsidRDefault="004F3E89" w:rsidP="00E47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F3E89" w:rsidRPr="00E4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531A4"/>
    <w:multiLevelType w:val="hybridMultilevel"/>
    <w:tmpl w:val="4B7AFCEA"/>
    <w:lvl w:ilvl="0" w:tplc="D7AA310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4662ED"/>
    <w:multiLevelType w:val="hybridMultilevel"/>
    <w:tmpl w:val="F08CB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33DFC"/>
    <w:multiLevelType w:val="hybridMultilevel"/>
    <w:tmpl w:val="8A5C83E2"/>
    <w:lvl w:ilvl="0" w:tplc="D7AA3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40D45"/>
    <w:multiLevelType w:val="hybridMultilevel"/>
    <w:tmpl w:val="227C3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B33E3"/>
    <w:multiLevelType w:val="hybridMultilevel"/>
    <w:tmpl w:val="0D780156"/>
    <w:lvl w:ilvl="0" w:tplc="AAE8F59A">
      <w:start w:val="1"/>
      <w:numFmt w:val="decimal"/>
      <w:lvlText w:val="%1."/>
      <w:lvlJc w:val="left"/>
      <w:pPr>
        <w:ind w:left="91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89"/>
    <w:rsid w:val="001D293E"/>
    <w:rsid w:val="004470CA"/>
    <w:rsid w:val="004F3E89"/>
    <w:rsid w:val="006279DF"/>
    <w:rsid w:val="00693BEF"/>
    <w:rsid w:val="00886891"/>
    <w:rsid w:val="00976FE9"/>
    <w:rsid w:val="00E4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3E8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4F3E89"/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styleId="a5">
    <w:name w:val="Strong"/>
    <w:basedOn w:val="a0"/>
    <w:uiPriority w:val="22"/>
    <w:qFormat/>
    <w:rsid w:val="004F3E89"/>
    <w:rPr>
      <w:b/>
      <w:bCs/>
    </w:rPr>
  </w:style>
  <w:style w:type="paragraph" w:styleId="a6">
    <w:name w:val="List Paragraph"/>
    <w:basedOn w:val="a"/>
    <w:uiPriority w:val="34"/>
    <w:qFormat/>
    <w:rsid w:val="004F3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F3E89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4F3E89"/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styleId="a5">
    <w:name w:val="Strong"/>
    <w:basedOn w:val="a0"/>
    <w:uiPriority w:val="22"/>
    <w:qFormat/>
    <w:rsid w:val="004F3E89"/>
    <w:rPr>
      <w:b/>
      <w:bCs/>
    </w:rPr>
  </w:style>
  <w:style w:type="paragraph" w:styleId="a6">
    <w:name w:val="List Paragraph"/>
    <w:basedOn w:val="a"/>
    <w:uiPriority w:val="34"/>
    <w:qFormat/>
    <w:rsid w:val="004F3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</cp:lastModifiedBy>
  <cp:revision>6</cp:revision>
  <dcterms:created xsi:type="dcterms:W3CDTF">2024-02-27T16:15:00Z</dcterms:created>
  <dcterms:modified xsi:type="dcterms:W3CDTF">2024-02-27T16:52:00Z</dcterms:modified>
</cp:coreProperties>
</file>