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24" w:rsidRPr="00DB144F" w:rsidRDefault="00875BFA" w:rsidP="00875B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>Внеклассная деятельность в процессе обучения английскому языку.</w:t>
      </w:r>
    </w:p>
    <w:p w:rsidR="00875BFA" w:rsidRPr="00DB144F" w:rsidRDefault="00875BFA">
      <w:pPr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>Обучение иностранному языку в любом учебном заведении – это процесс, который включает в себя различные методы, приёмы и формы работы, направленные на максимально эффективное усвоение изучаемого языка.</w:t>
      </w:r>
    </w:p>
    <w:p w:rsidR="00875BFA" w:rsidRPr="00DB144F" w:rsidRDefault="00875BFA">
      <w:pPr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>Помимо традиционных урочных форм работы существуют внеурочные формы. Внеклассная или внеурочная работа – это «общеобразовательная и воспитательная работа, проводимая вне учебного плана и программ, а также разного рода мероприятия, организуемые для контингента образовательного учреждения с целью более полного и глубокого освоения знаний и развития технического творчества».</w:t>
      </w:r>
    </w:p>
    <w:p w:rsidR="00875BFA" w:rsidRPr="00DB144F" w:rsidRDefault="00875BFA">
      <w:pPr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>Внеурочная работа по иностранному языку имеет не только общеобразовательное, но и воспитательное и развивающее значение. Эта работа углубляет знания обучающихся по предмету, развивает логическое мышление, воспитывает организованность, коллективизм, расширяет кругозор, повышает мотивацию к изучению языка.</w:t>
      </w:r>
    </w:p>
    <w:p w:rsidR="00005DA0" w:rsidRPr="00DB144F" w:rsidRDefault="004856D8">
      <w:pPr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 xml:space="preserve"> </w:t>
      </w:r>
      <w:r w:rsidR="00005DA0" w:rsidRPr="00DB144F">
        <w:rPr>
          <w:rFonts w:ascii="Times New Roman" w:hAnsi="Times New Roman" w:cs="Times New Roman"/>
          <w:sz w:val="24"/>
          <w:szCs w:val="24"/>
        </w:rPr>
        <w:t>Существует множество форм внеклассной работы: выполнение художественных переводов, написание рассказов или стихотворений, оформление стенгазет или стендов, подготовка докладов или сообщений по разным темам, кружки и клубы, викторины, олимпиады, дни или недели иностранного языка, театральные постановки и др.</w:t>
      </w:r>
    </w:p>
    <w:p w:rsidR="004856D8" w:rsidRPr="00DB144F" w:rsidRDefault="004856D8" w:rsidP="004856D8">
      <w:pPr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 xml:space="preserve">Наиболее благоприятным для усвоения иностранного языка считается младший школьный возраст. На начальном этапе обучения у детей лучше развита долговременная память, они быстро заучивают простые песенки и стишки, особенно если изучаемый материал преподносится в виде игры. То, что интересно и вызывает у них эмоциональный отклик, дети запоминают быстро и надолго. </w:t>
      </w:r>
    </w:p>
    <w:p w:rsidR="004856D8" w:rsidRPr="00DB144F" w:rsidRDefault="004856D8" w:rsidP="004856D8">
      <w:pPr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>В школе изучение иностранного языка начинается со 2 класса. С целью пропедевтики в 1 классе можно организовать проведение кружка по английскому языку «Занимательный английский».</w:t>
      </w:r>
      <w:r w:rsidRPr="00DB1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44F">
        <w:rPr>
          <w:rFonts w:ascii="Times New Roman" w:hAnsi="Times New Roman" w:cs="Times New Roman"/>
          <w:color w:val="000000"/>
          <w:sz w:val="24"/>
          <w:szCs w:val="24"/>
        </w:rPr>
        <w:t>Программа кружка рассчитана на 34</w:t>
      </w:r>
      <w:r w:rsidRPr="00DB14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B1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часа </w:t>
      </w:r>
      <w:r w:rsidRPr="00DB144F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времени при </w:t>
      </w:r>
      <w:r w:rsidRPr="00DB144F">
        <w:rPr>
          <w:rFonts w:ascii="Times New Roman" w:hAnsi="Times New Roman" w:cs="Times New Roman"/>
          <w:iCs/>
          <w:color w:val="000000"/>
          <w:sz w:val="24"/>
          <w:szCs w:val="24"/>
        </w:rPr>
        <w:t>продолжительности занятий</w:t>
      </w:r>
      <w:r w:rsidRPr="00DB144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DB144F">
        <w:rPr>
          <w:rFonts w:ascii="Times New Roman" w:hAnsi="Times New Roman" w:cs="Times New Roman"/>
          <w:iCs/>
          <w:color w:val="000000"/>
          <w:sz w:val="24"/>
          <w:szCs w:val="24"/>
        </w:rPr>
        <w:t>35 минут</w:t>
      </w:r>
      <w:r w:rsidRPr="00DB1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44F">
        <w:rPr>
          <w:rFonts w:ascii="Times New Roman" w:hAnsi="Times New Roman" w:cs="Times New Roman"/>
          <w:sz w:val="24"/>
          <w:szCs w:val="24"/>
        </w:rPr>
        <w:t xml:space="preserve">с включением обязательных подвижных игр. </w:t>
      </w:r>
    </w:p>
    <w:p w:rsidR="004856D8" w:rsidRPr="00DB144F" w:rsidRDefault="004856D8" w:rsidP="004856D8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>Это период устного обучения. Дети накапливают словарный запас, учатся использовать слова и выражения в простейших игровых ситуациях, выучивается много рифмовок, песен, стихов, изучается алфавит, знаки транскрипции.</w:t>
      </w:r>
    </w:p>
    <w:p w:rsidR="004856D8" w:rsidRPr="00DB144F" w:rsidRDefault="004856D8" w:rsidP="004856D8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44F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интеллектуальных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 умений, творческих способностей учащихся, необходимых для дальнейшей самореализации и формирования личности ребенка, позволяет ребенку проявить себя, преодолеть языковой барьер, выявить свой творческий потенциал. </w:t>
      </w:r>
    </w:p>
    <w:p w:rsidR="00865289" w:rsidRPr="00DB144F" w:rsidRDefault="00865289" w:rsidP="00865289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bCs/>
          <w:sz w:val="24"/>
          <w:szCs w:val="24"/>
        </w:rPr>
        <w:t>Развивающий аспект обучения</w:t>
      </w:r>
      <w:r w:rsidRPr="00DB144F">
        <w:rPr>
          <w:rFonts w:ascii="Times New Roman" w:hAnsi="Times New Roman" w:cs="Times New Roman"/>
          <w:sz w:val="24"/>
          <w:szCs w:val="24"/>
        </w:rPr>
        <w:t xml:space="preserve"> предполагает развитие речевых и мыслительных способностей детей.</w:t>
      </w:r>
      <w:r w:rsidRPr="00DB144F">
        <w:rPr>
          <w:rFonts w:ascii="Times New Roman" w:hAnsi="Times New Roman" w:cs="Times New Roman"/>
          <w:sz w:val="24"/>
          <w:szCs w:val="24"/>
        </w:rPr>
        <w:t xml:space="preserve"> </w:t>
      </w:r>
      <w:r w:rsidRPr="00DB144F">
        <w:rPr>
          <w:rFonts w:ascii="Times New Roman" w:hAnsi="Times New Roman" w:cs="Times New Roman"/>
          <w:sz w:val="24"/>
          <w:szCs w:val="24"/>
        </w:rPr>
        <w:t>Изучение иностранного языка на ранних этапах способствует формированию коммуникативности как свойства личности, произвольности внимания и запоминания,</w:t>
      </w:r>
      <w:r w:rsidRPr="00DB144F">
        <w:rPr>
          <w:rFonts w:ascii="Times New Roman" w:hAnsi="Times New Roman" w:cs="Times New Roman"/>
          <w:sz w:val="24"/>
          <w:szCs w:val="24"/>
        </w:rPr>
        <w:t xml:space="preserve"> </w:t>
      </w:r>
      <w:r w:rsidRPr="00DB144F">
        <w:rPr>
          <w:rFonts w:ascii="Times New Roman" w:hAnsi="Times New Roman" w:cs="Times New Roman"/>
          <w:sz w:val="24"/>
          <w:szCs w:val="24"/>
        </w:rPr>
        <w:t>наблюдательности, самостоятельности, самоконтроля.</w:t>
      </w:r>
    </w:p>
    <w:p w:rsidR="00865289" w:rsidRPr="00DB144F" w:rsidRDefault="00865289" w:rsidP="00865289">
      <w:pPr>
        <w:widowControl w:val="0"/>
        <w:spacing w:before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44F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 речи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>Предметное содержание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DB144F">
        <w:rPr>
          <w:rFonts w:ascii="Times New Roman" w:hAnsi="Times New Roman" w:cs="Times New Roman"/>
          <w:b/>
          <w:sz w:val="24"/>
          <w:szCs w:val="24"/>
        </w:rPr>
        <w:t xml:space="preserve">Знакомство. </w:t>
      </w:r>
      <w:r w:rsidRPr="00DB144F">
        <w:rPr>
          <w:rFonts w:ascii="Times New Roman" w:hAnsi="Times New Roman" w:cs="Times New Roman"/>
          <w:sz w:val="24"/>
          <w:szCs w:val="24"/>
        </w:rPr>
        <w:t xml:space="preserve">С одноклассниками, учителем, персонажами детских произведений: имя, </w:t>
      </w:r>
      <w:r w:rsidRPr="00DB144F">
        <w:rPr>
          <w:rFonts w:ascii="Times New Roman" w:hAnsi="Times New Roman" w:cs="Times New Roman"/>
          <w:sz w:val="24"/>
          <w:szCs w:val="24"/>
        </w:rPr>
        <w:lastRenderedPageBreak/>
        <w:t xml:space="preserve">возраст. Приветствие, прощание (с использованием типичных фраз </w:t>
      </w:r>
      <w:r w:rsidRPr="00DB144F">
        <w:rPr>
          <w:rFonts w:ascii="Times New Roman" w:hAnsi="Times New Roman" w:cs="Times New Roman"/>
          <w:sz w:val="24"/>
          <w:szCs w:val="24"/>
        </w:rPr>
        <w:t>речевого этикета</w:t>
      </w:r>
      <w:r w:rsidRPr="00DB144F">
        <w:rPr>
          <w:rFonts w:ascii="Times New Roman" w:hAnsi="Times New Roman" w:cs="Times New Roman"/>
          <w:sz w:val="24"/>
          <w:szCs w:val="24"/>
        </w:rPr>
        <w:t>)</w:t>
      </w:r>
      <w:r w:rsidRPr="00DB14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b/>
          <w:sz w:val="24"/>
          <w:szCs w:val="24"/>
        </w:rPr>
        <w:t xml:space="preserve">Я и моя семья. </w:t>
      </w:r>
      <w:r w:rsidRPr="00DB144F">
        <w:rPr>
          <w:rFonts w:ascii="Times New Roman" w:hAnsi="Times New Roman" w:cs="Times New Roman"/>
          <w:sz w:val="24"/>
          <w:szCs w:val="24"/>
        </w:rPr>
        <w:t xml:space="preserve">Члены семьи, их имена, черты характера, какой он, что умеет делать. 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b/>
          <w:sz w:val="24"/>
          <w:szCs w:val="24"/>
        </w:rPr>
        <w:t xml:space="preserve">Мир моих увлечений. </w:t>
      </w:r>
      <w:r w:rsidRPr="00DB144F">
        <w:rPr>
          <w:rFonts w:ascii="Times New Roman" w:hAnsi="Times New Roman" w:cs="Times New Roman"/>
          <w:sz w:val="24"/>
          <w:szCs w:val="24"/>
        </w:rPr>
        <w:t xml:space="preserve">Мои любимые занятия. Виды спорта и спортивные игры. </w:t>
      </w:r>
    </w:p>
    <w:p w:rsidR="00DB144F" w:rsidRDefault="00865289" w:rsidP="00865289">
      <w:pPr>
        <w:widowControl w:val="0"/>
        <w:spacing w:before="60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DB144F">
        <w:rPr>
          <w:rFonts w:ascii="Times New Roman" w:hAnsi="Times New Roman" w:cs="Times New Roman"/>
          <w:sz w:val="24"/>
          <w:szCs w:val="24"/>
        </w:rPr>
        <w:t xml:space="preserve"> Имя, возраст, внешность, характер, увлечения/хобби. 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b/>
          <w:sz w:val="24"/>
          <w:szCs w:val="24"/>
        </w:rPr>
        <w:t>Любимое домашнее животное</w:t>
      </w:r>
      <w:r w:rsidRPr="00DB144F">
        <w:rPr>
          <w:rFonts w:ascii="Times New Roman" w:hAnsi="Times New Roman" w:cs="Times New Roman"/>
          <w:sz w:val="24"/>
          <w:szCs w:val="24"/>
        </w:rPr>
        <w:t>. Имя, возраст, цвет, размер, размер, что умеет делать.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b/>
          <w:sz w:val="24"/>
          <w:szCs w:val="24"/>
        </w:rPr>
        <w:t xml:space="preserve">Моя школа. </w:t>
      </w:r>
      <w:r w:rsidRPr="00DB144F">
        <w:rPr>
          <w:rFonts w:ascii="Times New Roman" w:hAnsi="Times New Roman" w:cs="Times New Roman"/>
          <w:sz w:val="24"/>
          <w:szCs w:val="24"/>
        </w:rPr>
        <w:t>Школьные принадлежности.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b/>
          <w:sz w:val="24"/>
          <w:szCs w:val="24"/>
        </w:rPr>
        <w:t xml:space="preserve">Мир вокруг меня. </w:t>
      </w:r>
      <w:r w:rsidRPr="00DB144F">
        <w:rPr>
          <w:rFonts w:ascii="Times New Roman" w:hAnsi="Times New Roman" w:cs="Times New Roman"/>
          <w:sz w:val="24"/>
          <w:szCs w:val="24"/>
        </w:rPr>
        <w:t xml:space="preserve">Дикие и домашние животные. </w:t>
      </w:r>
    </w:p>
    <w:p w:rsidR="00865289" w:rsidRPr="00DB144F" w:rsidRDefault="00865289" w:rsidP="00DB144F">
      <w:pPr>
        <w:widowControl w:val="0"/>
        <w:spacing w:before="60"/>
        <w:rPr>
          <w:rFonts w:ascii="Times New Roman" w:hAnsi="Times New Roman" w:cs="Times New Roman"/>
          <w:b/>
          <w:i/>
          <w:sz w:val="24"/>
          <w:szCs w:val="24"/>
        </w:rPr>
      </w:pPr>
      <w:r w:rsidRPr="00DB144F">
        <w:rPr>
          <w:rFonts w:ascii="Times New Roman" w:hAnsi="Times New Roman" w:cs="Times New Roman"/>
          <w:b/>
          <w:sz w:val="24"/>
          <w:szCs w:val="24"/>
        </w:rPr>
        <w:t xml:space="preserve">Страна/страны изучаемого языка и родная страна. </w:t>
      </w:r>
      <w:r w:rsidRPr="00DB144F">
        <w:rPr>
          <w:rFonts w:ascii="Times New Roman" w:hAnsi="Times New Roman" w:cs="Times New Roman"/>
          <w:sz w:val="24"/>
          <w:szCs w:val="24"/>
        </w:rPr>
        <w:t>Общие сведения</w:t>
      </w:r>
      <w:r w:rsidRPr="00DB144F">
        <w:rPr>
          <w:rFonts w:ascii="Times New Roman" w:hAnsi="Times New Roman" w:cs="Times New Roman"/>
          <w:sz w:val="24"/>
          <w:szCs w:val="24"/>
        </w:rPr>
        <w:t>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языке (рифмовки, стихи, песни).</w:t>
      </w:r>
    </w:p>
    <w:p w:rsidR="00865289" w:rsidRPr="00DB144F" w:rsidRDefault="00865289" w:rsidP="00865289">
      <w:pPr>
        <w:widowControl w:val="0"/>
        <w:spacing w:before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44F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 по видам речевой деятельности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DB144F">
        <w:rPr>
          <w:rFonts w:ascii="Times New Roman" w:hAnsi="Times New Roman" w:cs="Times New Roman"/>
          <w:b/>
          <w:sz w:val="24"/>
          <w:szCs w:val="24"/>
        </w:rPr>
        <w:t>В русле говорения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i/>
          <w:sz w:val="24"/>
          <w:szCs w:val="24"/>
        </w:rPr>
      </w:pPr>
      <w:r w:rsidRPr="00DB144F">
        <w:rPr>
          <w:rFonts w:ascii="Times New Roman" w:hAnsi="Times New Roman" w:cs="Times New Roman"/>
          <w:i/>
          <w:sz w:val="24"/>
          <w:szCs w:val="24"/>
        </w:rPr>
        <w:t>Диалогическая форма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>Уметь вести этикетные диалоги: приветствовать и отвечать на приветствие; знакомиться, представляться, прощаться.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i/>
          <w:sz w:val="24"/>
          <w:szCs w:val="24"/>
        </w:rPr>
      </w:pPr>
      <w:r w:rsidRPr="00DB144F">
        <w:rPr>
          <w:rFonts w:ascii="Times New Roman" w:hAnsi="Times New Roman" w:cs="Times New Roman"/>
          <w:i/>
          <w:sz w:val="24"/>
          <w:szCs w:val="24"/>
        </w:rPr>
        <w:t>Монологическая форма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>Уметь кратко рассказывать о себе, своей семье, своем друге, своем домашнем животном, герое любимой сказки/мультфильма: называть имя, возраст, характер, что умеет делать, любимое занятие.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DB144F">
        <w:rPr>
          <w:rFonts w:ascii="Times New Roman" w:hAnsi="Times New Roman" w:cs="Times New Roman"/>
          <w:b/>
          <w:sz w:val="24"/>
          <w:szCs w:val="24"/>
        </w:rPr>
        <w:t>В русле аудирования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i/>
          <w:sz w:val="24"/>
          <w:szCs w:val="24"/>
        </w:rPr>
      </w:pPr>
      <w:r w:rsidRPr="00DB144F">
        <w:rPr>
          <w:rFonts w:ascii="Times New Roman" w:hAnsi="Times New Roman" w:cs="Times New Roman"/>
          <w:i/>
          <w:sz w:val="24"/>
          <w:szCs w:val="24"/>
        </w:rPr>
        <w:t>Воспринимать на слух и понимать:</w:t>
      </w:r>
    </w:p>
    <w:p w:rsidR="00865289" w:rsidRPr="00DB144F" w:rsidRDefault="00865289" w:rsidP="00865289">
      <w:pPr>
        <w:widowControl w:val="0"/>
        <w:numPr>
          <w:ilvl w:val="0"/>
          <w:numId w:val="1"/>
        </w:numPr>
        <w:spacing w:before="60" w:after="200" w:line="240" w:lineRule="auto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 /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865289" w:rsidRPr="00DB144F" w:rsidRDefault="00865289" w:rsidP="00865289">
      <w:pPr>
        <w:widowControl w:val="0"/>
        <w:numPr>
          <w:ilvl w:val="0"/>
          <w:numId w:val="1"/>
        </w:numPr>
        <w:spacing w:before="60" w:after="200" w:line="240" w:lineRule="auto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в основном на изученном материале.</w:t>
      </w:r>
    </w:p>
    <w:p w:rsidR="00865289" w:rsidRPr="00DB144F" w:rsidRDefault="00865289" w:rsidP="00865289">
      <w:pPr>
        <w:widowControl w:val="0"/>
        <w:spacing w:before="60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44F">
        <w:rPr>
          <w:rFonts w:ascii="Times New Roman" w:hAnsi="Times New Roman" w:cs="Times New Roman"/>
          <w:b/>
          <w:i/>
          <w:sz w:val="24"/>
          <w:szCs w:val="24"/>
        </w:rPr>
        <w:t>Языковые средства и навыки пользования ими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DB144F"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оглушение звонких согласных в конце слога и слова, отсутствие смягчения согласных перед гласными. Связующее «r». Ударение в слове, фразе. Членение предложения на смысловые группы.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 – интонационные особенности повествовательного предложения. Интонация перечисления. 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DB144F">
        <w:rPr>
          <w:rFonts w:ascii="Times New Roman" w:hAnsi="Times New Roman" w:cs="Times New Roman"/>
          <w:b/>
          <w:sz w:val="24"/>
          <w:szCs w:val="24"/>
        </w:rPr>
        <w:t>Лексическая сторона речи.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 xml:space="preserve">Лексические единицы, обслуживающие ситуации общения, в пределах тематики. 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DB144F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Грамматическая сторона речи.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>Буквы английского алфавита. Порядок слов в предложении. Простое предложение с простым глагольным сказуемым (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>.), составным именным (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.) и составным глагольным (I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.) сказуемым. 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 xml:space="preserve">Глагол - связка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. Модальный глагол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. </w:t>
      </w:r>
      <w:r w:rsidRPr="00DB144F">
        <w:rPr>
          <w:rFonts w:ascii="Times New Roman" w:hAnsi="Times New Roman" w:cs="Times New Roman"/>
          <w:sz w:val="24"/>
          <w:szCs w:val="24"/>
        </w:rPr>
        <w:t xml:space="preserve">Глагол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. Вспомогательный глагол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4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DB144F">
        <w:rPr>
          <w:rFonts w:ascii="Times New Roman" w:hAnsi="Times New Roman" w:cs="Times New Roman"/>
          <w:sz w:val="24"/>
          <w:szCs w:val="24"/>
        </w:rPr>
        <w:t xml:space="preserve">. Существительные в </w:t>
      </w:r>
      <w:r w:rsidRPr="00DB144F">
        <w:rPr>
          <w:rFonts w:ascii="Times New Roman" w:hAnsi="Times New Roman" w:cs="Times New Roman"/>
          <w:sz w:val="24"/>
          <w:szCs w:val="24"/>
        </w:rPr>
        <w:t>единственном и</w:t>
      </w:r>
      <w:r w:rsidRPr="00DB144F">
        <w:rPr>
          <w:rFonts w:ascii="Times New Roman" w:hAnsi="Times New Roman" w:cs="Times New Roman"/>
          <w:sz w:val="24"/>
          <w:szCs w:val="24"/>
        </w:rPr>
        <w:t xml:space="preserve"> множественном числе. 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>Количественные числительные от 1 до 10.</w:t>
      </w:r>
    </w:p>
    <w:p w:rsidR="00865289" w:rsidRPr="00DB144F" w:rsidRDefault="00865289" w:rsidP="00865289">
      <w:pPr>
        <w:widowControl w:val="0"/>
        <w:spacing w:before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44F">
        <w:rPr>
          <w:rFonts w:ascii="Times New Roman" w:hAnsi="Times New Roman" w:cs="Times New Roman"/>
          <w:b/>
          <w:i/>
          <w:sz w:val="24"/>
          <w:szCs w:val="24"/>
        </w:rPr>
        <w:t>Социокультурная осведомленность</w:t>
      </w:r>
    </w:p>
    <w:p w:rsidR="00865289" w:rsidRPr="00DB144F" w:rsidRDefault="00865289" w:rsidP="00865289">
      <w:pPr>
        <w:widowControl w:val="0"/>
        <w:spacing w:before="60"/>
        <w:rPr>
          <w:rFonts w:ascii="Times New Roman" w:hAnsi="Times New Roman" w:cs="Times New Roman"/>
          <w:sz w:val="24"/>
          <w:szCs w:val="24"/>
        </w:rPr>
      </w:pPr>
      <w:r w:rsidRPr="00DB144F">
        <w:rPr>
          <w:rFonts w:ascii="Times New Roman" w:hAnsi="Times New Roman" w:cs="Times New Roman"/>
          <w:sz w:val="24"/>
          <w:szCs w:val="24"/>
        </w:rPr>
        <w:t>В процессе обучения иностранному языку обучающиеся знакомятся: с названиями стран изучаемого языка; некоторыми литературными персонажами популярных детских произведений, а также небольшими произведениями детского фольклора (стихами, песнями) на иностранном языке.</w:t>
      </w:r>
    </w:p>
    <w:p w:rsidR="00865289" w:rsidRPr="00DB144F" w:rsidRDefault="00865289" w:rsidP="00865289">
      <w:pPr>
        <w:spacing w:beforeAutospacing="1" w:afterAutospacing="1" w:line="27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44F">
        <w:rPr>
          <w:rFonts w:ascii="Times New Roman" w:hAnsi="Times New Roman" w:cs="Times New Roman"/>
          <w:b/>
          <w:color w:val="000000"/>
          <w:sz w:val="24"/>
          <w:szCs w:val="24"/>
        </w:rPr>
        <w:t>Примерное тематическое планирование кружка (34 часа) </w:t>
      </w:r>
    </w:p>
    <w:p w:rsidR="00865289" w:rsidRPr="00DB144F" w:rsidRDefault="00865289" w:rsidP="00865289">
      <w:pPr>
        <w:spacing w:beforeAutospacing="1" w:afterAutospacing="1" w:line="27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6"/>
        <w:gridCol w:w="4324"/>
        <w:gridCol w:w="2022"/>
      </w:tblGrid>
      <w:tr w:rsidR="00865289" w:rsidRPr="00DB144F" w:rsidTr="00865289">
        <w:trPr>
          <w:trHeight w:val="824"/>
          <w:jc w:val="center"/>
        </w:trPr>
        <w:tc>
          <w:tcPr>
            <w:tcW w:w="2746" w:type="dxa"/>
          </w:tcPr>
          <w:p w:rsidR="00865289" w:rsidRPr="00DB144F" w:rsidRDefault="00865289" w:rsidP="002A3A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общения /тема</w:t>
            </w:r>
          </w:p>
        </w:tc>
        <w:tc>
          <w:tcPr>
            <w:tcW w:w="4324" w:type="dxa"/>
          </w:tcPr>
          <w:p w:rsidR="00865289" w:rsidRPr="00DB144F" w:rsidRDefault="00865289" w:rsidP="002A3A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общения</w:t>
            </w:r>
          </w:p>
        </w:tc>
        <w:tc>
          <w:tcPr>
            <w:tcW w:w="2022" w:type="dxa"/>
          </w:tcPr>
          <w:p w:rsidR="00865289" w:rsidRPr="00DB144F" w:rsidRDefault="00865289" w:rsidP="002A3A7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65289" w:rsidRPr="00DB144F" w:rsidTr="00865289">
        <w:trPr>
          <w:trHeight w:val="1474"/>
          <w:jc w:val="center"/>
        </w:trPr>
        <w:tc>
          <w:tcPr>
            <w:tcW w:w="2746" w:type="dxa"/>
          </w:tcPr>
          <w:p w:rsidR="00865289" w:rsidRPr="00DB144F" w:rsidRDefault="00865289" w:rsidP="002A3A7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b/>
                <w:sz w:val="24"/>
                <w:szCs w:val="24"/>
              </w:rPr>
              <w:t>1. Знакомство.</w:t>
            </w:r>
          </w:p>
        </w:tc>
        <w:tc>
          <w:tcPr>
            <w:tcW w:w="4324" w:type="dxa"/>
          </w:tcPr>
          <w:p w:rsidR="00865289" w:rsidRPr="00DB144F" w:rsidRDefault="00865289" w:rsidP="002A3A7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Приветствие, знакомство </w:t>
            </w:r>
            <w:r w:rsidRPr="00DB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одноклассниками</w:t>
            </w: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, учителем, персонажами детских произведений. Имя, возраст.</w:t>
            </w:r>
          </w:p>
        </w:tc>
        <w:tc>
          <w:tcPr>
            <w:tcW w:w="2022" w:type="dxa"/>
          </w:tcPr>
          <w:p w:rsidR="00865289" w:rsidRPr="00DB144F" w:rsidRDefault="00865289" w:rsidP="002A3A7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5289" w:rsidRPr="00DB144F" w:rsidTr="00865289">
        <w:trPr>
          <w:trHeight w:val="930"/>
          <w:jc w:val="center"/>
        </w:trPr>
        <w:tc>
          <w:tcPr>
            <w:tcW w:w="2746" w:type="dxa"/>
          </w:tcPr>
          <w:p w:rsidR="00865289" w:rsidRPr="00DB144F" w:rsidRDefault="00865289" w:rsidP="002A3A7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b/>
                <w:sz w:val="24"/>
                <w:szCs w:val="24"/>
              </w:rPr>
              <w:t>2. Я и моя семья.</w:t>
            </w:r>
          </w:p>
        </w:tc>
        <w:tc>
          <w:tcPr>
            <w:tcW w:w="4324" w:type="dxa"/>
          </w:tcPr>
          <w:p w:rsidR="00865289" w:rsidRPr="00DB144F" w:rsidRDefault="00865289" w:rsidP="002A3A78">
            <w:pPr>
              <w:widowControl w:val="0"/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семьи, их имена, черты характера, какой он, что умеет делать. </w:t>
            </w:r>
          </w:p>
        </w:tc>
        <w:tc>
          <w:tcPr>
            <w:tcW w:w="2022" w:type="dxa"/>
          </w:tcPr>
          <w:p w:rsidR="00865289" w:rsidRPr="00DB144F" w:rsidRDefault="00865289" w:rsidP="002A3A7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65289" w:rsidRPr="00DB144F" w:rsidTr="00865289">
        <w:trPr>
          <w:trHeight w:val="1016"/>
          <w:jc w:val="center"/>
        </w:trPr>
        <w:tc>
          <w:tcPr>
            <w:tcW w:w="2746" w:type="dxa"/>
          </w:tcPr>
          <w:p w:rsidR="00865289" w:rsidRPr="00DB144F" w:rsidRDefault="00865289" w:rsidP="002A3A7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b/>
                <w:sz w:val="24"/>
                <w:szCs w:val="24"/>
              </w:rPr>
              <w:t>3. Мир моих увлечений.</w:t>
            </w:r>
          </w:p>
        </w:tc>
        <w:tc>
          <w:tcPr>
            <w:tcW w:w="4324" w:type="dxa"/>
          </w:tcPr>
          <w:p w:rsidR="00865289" w:rsidRPr="00DB144F" w:rsidRDefault="00865289" w:rsidP="002A3A78">
            <w:pPr>
              <w:widowControl w:val="0"/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занятия. Виды спорта и спортивные игры. </w:t>
            </w:r>
          </w:p>
        </w:tc>
        <w:tc>
          <w:tcPr>
            <w:tcW w:w="2022" w:type="dxa"/>
          </w:tcPr>
          <w:p w:rsidR="00865289" w:rsidRPr="00DB144F" w:rsidRDefault="00865289" w:rsidP="002A3A7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5289" w:rsidRPr="00DB144F" w:rsidTr="00865289">
        <w:trPr>
          <w:trHeight w:val="1941"/>
          <w:jc w:val="center"/>
        </w:trPr>
        <w:tc>
          <w:tcPr>
            <w:tcW w:w="2746" w:type="dxa"/>
          </w:tcPr>
          <w:p w:rsidR="00865289" w:rsidRPr="00DB144F" w:rsidRDefault="00865289" w:rsidP="002A3A7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b/>
                <w:sz w:val="24"/>
                <w:szCs w:val="24"/>
              </w:rPr>
              <w:t>4. Я и мои друзья.</w:t>
            </w:r>
          </w:p>
        </w:tc>
        <w:tc>
          <w:tcPr>
            <w:tcW w:w="4324" w:type="dxa"/>
          </w:tcPr>
          <w:p w:rsidR="00865289" w:rsidRPr="00DB144F" w:rsidRDefault="00865289" w:rsidP="002A3A78">
            <w:pPr>
              <w:widowControl w:val="0"/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Имя, возраст, внешность, характер, увлечения/хобби. Любимое домашнее животное: имя, возраст, цвет, размер, что умеет делать.</w:t>
            </w:r>
          </w:p>
        </w:tc>
        <w:tc>
          <w:tcPr>
            <w:tcW w:w="2022" w:type="dxa"/>
          </w:tcPr>
          <w:p w:rsidR="00865289" w:rsidRPr="00DB144F" w:rsidRDefault="00865289" w:rsidP="002A3A7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5289" w:rsidRPr="00DB144F" w:rsidTr="00865289">
        <w:trPr>
          <w:trHeight w:val="1566"/>
          <w:jc w:val="center"/>
        </w:trPr>
        <w:tc>
          <w:tcPr>
            <w:tcW w:w="2746" w:type="dxa"/>
          </w:tcPr>
          <w:p w:rsidR="00865289" w:rsidRPr="00DB144F" w:rsidRDefault="00865289" w:rsidP="002A3A7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b/>
                <w:sz w:val="24"/>
                <w:szCs w:val="24"/>
              </w:rPr>
              <w:t>5. Моя школа.</w:t>
            </w:r>
          </w:p>
        </w:tc>
        <w:tc>
          <w:tcPr>
            <w:tcW w:w="4324" w:type="dxa"/>
          </w:tcPr>
          <w:p w:rsidR="00865289" w:rsidRPr="00DB144F" w:rsidRDefault="00865289" w:rsidP="00865289">
            <w:pPr>
              <w:widowControl w:val="0"/>
              <w:spacing w:before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2022" w:type="dxa"/>
          </w:tcPr>
          <w:p w:rsidR="00865289" w:rsidRPr="00DB144F" w:rsidRDefault="00865289" w:rsidP="002A3A7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5289" w:rsidRPr="00DB144F" w:rsidTr="00865289">
        <w:trPr>
          <w:trHeight w:val="700"/>
          <w:jc w:val="center"/>
        </w:trPr>
        <w:tc>
          <w:tcPr>
            <w:tcW w:w="2746" w:type="dxa"/>
          </w:tcPr>
          <w:p w:rsidR="00865289" w:rsidRPr="00DB144F" w:rsidRDefault="00865289" w:rsidP="002A3A7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Мир вокруг меня.</w:t>
            </w:r>
          </w:p>
        </w:tc>
        <w:tc>
          <w:tcPr>
            <w:tcW w:w="4324" w:type="dxa"/>
          </w:tcPr>
          <w:p w:rsidR="00865289" w:rsidRPr="00DB144F" w:rsidRDefault="00865289" w:rsidP="002A3A78">
            <w:pPr>
              <w:widowControl w:val="0"/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Дикие и домашние животные. </w:t>
            </w:r>
          </w:p>
        </w:tc>
        <w:tc>
          <w:tcPr>
            <w:tcW w:w="2022" w:type="dxa"/>
          </w:tcPr>
          <w:p w:rsidR="00865289" w:rsidRPr="00DB144F" w:rsidRDefault="00865289" w:rsidP="002A3A7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5289" w:rsidRPr="00DB144F" w:rsidTr="00865289">
        <w:trPr>
          <w:trHeight w:val="3125"/>
          <w:jc w:val="center"/>
        </w:trPr>
        <w:tc>
          <w:tcPr>
            <w:tcW w:w="2746" w:type="dxa"/>
          </w:tcPr>
          <w:p w:rsidR="00865289" w:rsidRPr="00DB144F" w:rsidRDefault="00865289" w:rsidP="002A3A7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b/>
                <w:sz w:val="24"/>
                <w:szCs w:val="24"/>
              </w:rPr>
              <w:t>7. Страна/страны изучаемого языка и родная страна.</w:t>
            </w:r>
          </w:p>
        </w:tc>
        <w:tc>
          <w:tcPr>
            <w:tcW w:w="4324" w:type="dxa"/>
          </w:tcPr>
          <w:p w:rsidR="00865289" w:rsidRPr="00DB144F" w:rsidRDefault="00865289" w:rsidP="002A3A78">
            <w:pPr>
              <w:widowControl w:val="0"/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языке (рифмовки, стихи, песни).</w:t>
            </w:r>
          </w:p>
        </w:tc>
        <w:tc>
          <w:tcPr>
            <w:tcW w:w="2022" w:type="dxa"/>
          </w:tcPr>
          <w:p w:rsidR="00865289" w:rsidRPr="00DB144F" w:rsidRDefault="00865289" w:rsidP="00DB144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65289" w:rsidRPr="00DB144F" w:rsidRDefault="00865289" w:rsidP="00865289">
      <w:pPr>
        <w:spacing w:beforeAutospacing="1" w:afterAutospacing="1" w:line="27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5289" w:rsidRPr="00DB144F" w:rsidRDefault="00865289" w:rsidP="008652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4F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W w:w="949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8373"/>
      </w:tblGrid>
      <w:tr w:rsidR="00865289" w:rsidRPr="00DB144F" w:rsidTr="00865289">
        <w:trPr>
          <w:trHeight w:val="403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Приветствие. Знакомство.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Знакомство с персонажами детских произведений.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алфавит. </w:t>
            </w: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289" w:rsidRPr="00DB144F" w:rsidTr="00865289">
        <w:trPr>
          <w:trHeight w:val="323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Имя, возраст.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Счёт до 10. Буквы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Моя любимая семья.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членов семьи. Буквы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Черты характера членов семьи.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Что мы умеем делать?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Мой фотоальбом.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Jj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Мои любимые занятия.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Глаголы движения. Буквы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Виды спорта и спортивные игры.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животное.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Что мы можем делать вместе?</w:t>
            </w:r>
          </w:p>
        </w:tc>
      </w:tr>
      <w:tr w:rsidR="00865289" w:rsidRPr="00DB144F" w:rsidTr="002A3A78">
        <w:trPr>
          <w:trHeight w:val="14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289" w:rsidRPr="00DB144F" w:rsidTr="002A3A78">
        <w:trPr>
          <w:trHeight w:val="474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Моя школа.</w:t>
            </w:r>
          </w:p>
        </w:tc>
      </w:tr>
      <w:tr w:rsidR="00865289" w:rsidRPr="00DB144F" w:rsidTr="002A3A78">
        <w:trPr>
          <w:trHeight w:val="495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</w:tr>
      <w:tr w:rsidR="00865289" w:rsidRPr="00DB144F" w:rsidTr="00865289">
        <w:trPr>
          <w:trHeight w:val="438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Qq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289" w:rsidRPr="00DB144F" w:rsidTr="002A3A78">
        <w:trPr>
          <w:trHeight w:val="495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Мир вокруг меня.</w:t>
            </w:r>
          </w:p>
        </w:tc>
      </w:tr>
      <w:tr w:rsidR="00865289" w:rsidRPr="00DB144F" w:rsidTr="002A3A78">
        <w:trPr>
          <w:trHeight w:val="495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</w:tr>
      <w:tr w:rsidR="00865289" w:rsidRPr="00DB144F" w:rsidTr="002A3A78">
        <w:trPr>
          <w:trHeight w:val="474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289" w:rsidRPr="00DB144F" w:rsidTr="002A3A78">
        <w:trPr>
          <w:trHeight w:val="495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289" w:rsidRPr="00DB144F" w:rsidTr="002A3A78">
        <w:trPr>
          <w:trHeight w:val="474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</w:tc>
      </w:tr>
      <w:tr w:rsidR="00865289" w:rsidRPr="00DB144F" w:rsidTr="002A3A78">
        <w:trPr>
          <w:trHeight w:val="495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языка.</w:t>
            </w:r>
          </w:p>
        </w:tc>
      </w:tr>
      <w:tr w:rsidR="00865289" w:rsidRPr="00DB144F" w:rsidTr="002A3A78">
        <w:trPr>
          <w:trHeight w:val="495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Детский фольклор.</w:t>
            </w:r>
          </w:p>
        </w:tc>
      </w:tr>
      <w:tr w:rsidR="00865289" w:rsidRPr="00DB144F" w:rsidTr="002A3A78">
        <w:trPr>
          <w:trHeight w:val="474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865289" w:rsidRPr="00DB144F" w:rsidTr="002A3A78">
        <w:trPr>
          <w:trHeight w:val="495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Zz</w:t>
            </w:r>
            <w:proofErr w:type="spellEnd"/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289" w:rsidRPr="00DB144F" w:rsidTr="002A3A78">
        <w:trPr>
          <w:trHeight w:val="495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</w:tr>
      <w:tr w:rsidR="00865289" w:rsidRPr="00DB144F" w:rsidTr="002A3A78">
        <w:trPr>
          <w:trHeight w:val="495"/>
        </w:trPr>
        <w:tc>
          <w:tcPr>
            <w:tcW w:w="1118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3" w:type="dxa"/>
          </w:tcPr>
          <w:p w:rsidR="00865289" w:rsidRPr="00DB144F" w:rsidRDefault="00865289" w:rsidP="002A3A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F">
              <w:rPr>
                <w:rFonts w:ascii="Times New Roman" w:hAnsi="Times New Roman" w:cs="Times New Roman"/>
                <w:sz w:val="24"/>
                <w:szCs w:val="24"/>
              </w:rPr>
              <w:t>Я знаю всё.</w:t>
            </w:r>
          </w:p>
        </w:tc>
      </w:tr>
    </w:tbl>
    <w:p w:rsidR="004856D8" w:rsidRDefault="00DB144F" w:rsidP="00485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4F" w:rsidRPr="00DB144F" w:rsidRDefault="00DB144F" w:rsidP="00485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Внеклассная деятельность играет важную роль в процессе обучения иностранному языку. Она позволяет не только развить умения и навыки, полученные на уроках, но и реализовать свой творческий потенциал и мышление. В процессе внеклассной работы обучающиеся развивают личностные качества, что представляет особую важность в процессе социализации.</w:t>
      </w:r>
      <w:bookmarkStart w:id="0" w:name="_GoBack"/>
      <w:bookmarkEnd w:id="0"/>
    </w:p>
    <w:p w:rsidR="00005DA0" w:rsidRPr="00DB144F" w:rsidRDefault="00005DA0">
      <w:pPr>
        <w:rPr>
          <w:rFonts w:ascii="Times New Roman" w:hAnsi="Times New Roman" w:cs="Times New Roman"/>
          <w:sz w:val="24"/>
          <w:szCs w:val="24"/>
        </w:rPr>
      </w:pPr>
    </w:p>
    <w:sectPr w:rsidR="00005DA0" w:rsidRPr="00DB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F8D"/>
    <w:multiLevelType w:val="hybridMultilevel"/>
    <w:tmpl w:val="BF64F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317"/>
    <w:multiLevelType w:val="hybridMultilevel"/>
    <w:tmpl w:val="BF06B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71A3"/>
    <w:multiLevelType w:val="hybridMultilevel"/>
    <w:tmpl w:val="32CE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0290"/>
    <w:multiLevelType w:val="hybridMultilevel"/>
    <w:tmpl w:val="E2C2D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32E22"/>
    <w:multiLevelType w:val="hybridMultilevel"/>
    <w:tmpl w:val="F8044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A3E64"/>
    <w:multiLevelType w:val="hybridMultilevel"/>
    <w:tmpl w:val="A4F016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8D4231"/>
    <w:multiLevelType w:val="hybridMultilevel"/>
    <w:tmpl w:val="ADBA6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C7789"/>
    <w:multiLevelType w:val="hybridMultilevel"/>
    <w:tmpl w:val="38823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4654C"/>
    <w:multiLevelType w:val="hybridMultilevel"/>
    <w:tmpl w:val="CD1EB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FA"/>
    <w:rsid w:val="00005DA0"/>
    <w:rsid w:val="00483811"/>
    <w:rsid w:val="004856D8"/>
    <w:rsid w:val="00865289"/>
    <w:rsid w:val="00875BFA"/>
    <w:rsid w:val="00B95F24"/>
    <w:rsid w:val="00D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C8EC"/>
  <w15:chartTrackingRefBased/>
  <w15:docId w15:val="{62C578D4-E42C-499D-8A0D-6DBBF7DF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37</dc:creator>
  <cp:keywords/>
  <dc:description/>
  <cp:lastModifiedBy>Кабинет 37</cp:lastModifiedBy>
  <cp:revision>1</cp:revision>
  <dcterms:created xsi:type="dcterms:W3CDTF">2024-04-15T10:16:00Z</dcterms:created>
  <dcterms:modified xsi:type="dcterms:W3CDTF">2024-04-15T11:18:00Z</dcterms:modified>
</cp:coreProperties>
</file>