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2B20B" w14:textId="77777777" w:rsidR="006F5E17" w:rsidRDefault="001D0CB9" w:rsidP="001D0CB9">
      <w:pPr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bookmarkStart w:id="0" w:name="_Toc101969821"/>
      <w:r w:rsidRPr="001D0CB9">
        <w:rPr>
          <w:rFonts w:eastAsia="Times New Roman" w:cs="Times New Roman"/>
          <w:b/>
          <w:szCs w:val="28"/>
          <w:lang w:eastAsia="ru-RU"/>
        </w:rPr>
        <w:t xml:space="preserve"> </w:t>
      </w:r>
    </w:p>
    <w:p w14:paraId="6E05C77D" w14:textId="77777777" w:rsidR="006F5E17" w:rsidRDefault="006F5E17" w:rsidP="001D0CB9">
      <w:pPr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14:paraId="4B3D82A5" w14:textId="77777777" w:rsidR="006F5E17" w:rsidRDefault="006F5E17" w:rsidP="001D0CB9">
      <w:pPr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14:paraId="046154EC" w14:textId="77777777" w:rsidR="006F5E17" w:rsidRDefault="006F5E17" w:rsidP="001D0CB9">
      <w:pPr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14:paraId="132FE4EF" w14:textId="77777777" w:rsidR="006F5E17" w:rsidRDefault="006F5E17" w:rsidP="001D0CB9">
      <w:pPr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14:paraId="37EACBE3" w14:textId="77777777" w:rsidR="006F5E17" w:rsidRDefault="006F5E17" w:rsidP="001D0CB9">
      <w:pPr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14:paraId="21AAE946" w14:textId="77777777" w:rsidR="006F5E17" w:rsidRDefault="006F5E17" w:rsidP="001D0CB9">
      <w:pPr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14:paraId="58A9EEAD" w14:textId="77777777" w:rsidR="006F5E17" w:rsidRDefault="006F5E17" w:rsidP="001D0CB9">
      <w:pPr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14:paraId="5E69B61B" w14:textId="77777777" w:rsidR="006F5E17" w:rsidRDefault="006F5E17" w:rsidP="001D0CB9">
      <w:pPr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14:paraId="6D0016CC" w14:textId="77777777" w:rsidR="006F5E17" w:rsidRDefault="006F5E17" w:rsidP="001D0CB9">
      <w:pPr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14:paraId="7CEE8C96" w14:textId="77777777" w:rsidR="006F5E17" w:rsidRDefault="006F5E17" w:rsidP="001D0CB9">
      <w:pPr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14:paraId="64F10F46" w14:textId="77777777" w:rsidR="006F5E17" w:rsidRDefault="006F5E17" w:rsidP="001D0CB9">
      <w:pPr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14:paraId="549FA18E" w14:textId="77777777" w:rsidR="006F5E17" w:rsidRDefault="006F5E17" w:rsidP="001D0CB9">
      <w:pPr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14:paraId="73AF5557" w14:textId="623EF922" w:rsidR="006F5E17" w:rsidRPr="006F5E17" w:rsidRDefault="006F5E17" w:rsidP="001D0CB9">
      <w:pPr>
        <w:spacing w:after="0"/>
        <w:jc w:val="center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  <w:r w:rsidRPr="006F5E17">
        <w:rPr>
          <w:rFonts w:eastAsia="Times New Roman" w:cs="Times New Roman"/>
          <w:b/>
          <w:sz w:val="32"/>
          <w:szCs w:val="32"/>
          <w:lang w:eastAsia="ru-RU"/>
        </w:rPr>
        <w:t>ТЕМА:</w:t>
      </w:r>
    </w:p>
    <w:p w14:paraId="030B7165" w14:textId="77777777" w:rsidR="006F5E17" w:rsidRDefault="006F5E17" w:rsidP="001D0CB9">
      <w:pPr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14:paraId="782ECCC8" w14:textId="3988AD49" w:rsidR="006F5E17" w:rsidRPr="006F5E17" w:rsidRDefault="006F5E17" w:rsidP="006F5E17">
      <w:pPr>
        <w:spacing w:after="0"/>
        <w:jc w:val="center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«</w:t>
      </w:r>
      <w:r w:rsidRPr="006F5E17">
        <w:rPr>
          <w:rFonts w:eastAsia="Times New Roman" w:cs="Times New Roman"/>
          <w:b/>
          <w:sz w:val="32"/>
          <w:szCs w:val="32"/>
          <w:lang w:eastAsia="ru-RU"/>
        </w:rPr>
        <w:t>Практическое применение форм литературно – краеведческой работы в школе</w:t>
      </w:r>
      <w:r w:rsidRPr="006F5E17">
        <w:rPr>
          <w:rFonts w:eastAsia="Times New Roman" w:cs="Times New Roman"/>
          <w:b/>
          <w:sz w:val="32"/>
          <w:szCs w:val="32"/>
          <w:lang w:eastAsia="ru-RU"/>
        </w:rPr>
        <w:t>».</w:t>
      </w:r>
    </w:p>
    <w:p w14:paraId="3B70D964" w14:textId="77777777" w:rsidR="006F5E17" w:rsidRDefault="006F5E17" w:rsidP="001D0CB9">
      <w:pPr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14:paraId="1EEF72B0" w14:textId="77777777" w:rsidR="006F5E17" w:rsidRDefault="006F5E17" w:rsidP="001D0CB9">
      <w:pPr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14:paraId="64A1594C" w14:textId="77777777" w:rsidR="006F5E17" w:rsidRDefault="006F5E17" w:rsidP="001D0CB9">
      <w:pPr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14:paraId="18C4E4C2" w14:textId="77777777" w:rsidR="006F5E17" w:rsidRDefault="006F5E17" w:rsidP="001D0CB9">
      <w:pPr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14:paraId="16D4BF55" w14:textId="77777777" w:rsidR="006F5E17" w:rsidRDefault="006F5E17" w:rsidP="001D0CB9">
      <w:pPr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14:paraId="3CBF70CB" w14:textId="77777777" w:rsidR="006F5E17" w:rsidRDefault="006F5E17" w:rsidP="001D0CB9">
      <w:pPr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14:paraId="7FFB376F" w14:textId="77777777" w:rsidR="006F5E17" w:rsidRDefault="006F5E17" w:rsidP="001D0CB9">
      <w:pPr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14:paraId="5773D9AB" w14:textId="77777777" w:rsidR="006F5E17" w:rsidRDefault="006F5E17" w:rsidP="001D0CB9">
      <w:pPr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14:paraId="488DCB0B" w14:textId="77777777" w:rsidR="006F5E17" w:rsidRDefault="006F5E17" w:rsidP="001D0CB9">
      <w:pPr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14:paraId="33C5EF29" w14:textId="77777777" w:rsidR="006F5E17" w:rsidRDefault="006F5E17" w:rsidP="001D0CB9">
      <w:pPr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14:paraId="5CAA55F1" w14:textId="77777777" w:rsidR="006F5E17" w:rsidRDefault="006F5E17" w:rsidP="001D0CB9">
      <w:pPr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14:paraId="326E5390" w14:textId="77777777" w:rsidR="006F5E17" w:rsidRDefault="006F5E17" w:rsidP="001D0CB9">
      <w:pPr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14:paraId="0C58C4A3" w14:textId="77777777" w:rsidR="006F5E17" w:rsidRDefault="006F5E17" w:rsidP="001D0CB9">
      <w:pPr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14:paraId="6FD2A718" w14:textId="77777777" w:rsidR="006F5E17" w:rsidRDefault="006F5E17" w:rsidP="001D0CB9">
      <w:pPr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14:paraId="4D0539B2" w14:textId="77777777" w:rsidR="006F5E17" w:rsidRDefault="006F5E17" w:rsidP="001D0CB9">
      <w:pPr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14:paraId="2FE528AD" w14:textId="77777777" w:rsidR="006F5E17" w:rsidRDefault="006F5E17" w:rsidP="001D0CB9">
      <w:pPr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14:paraId="5A6ECF1C" w14:textId="77777777" w:rsidR="006F5E17" w:rsidRDefault="006F5E17" w:rsidP="001D0CB9">
      <w:pPr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14:paraId="3A1C1947" w14:textId="2611BD46" w:rsidR="006F5E17" w:rsidRDefault="006F5E17" w:rsidP="006F5E17">
      <w:pPr>
        <w:spacing w:after="0"/>
        <w:jc w:val="right"/>
        <w:outlineLvl w:val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Автор: Сушкова Наталья Николаевна</w:t>
      </w:r>
    </w:p>
    <w:p w14:paraId="77D1ED27" w14:textId="77777777" w:rsidR="006F5E17" w:rsidRDefault="006F5E17" w:rsidP="001D0CB9">
      <w:pPr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14:paraId="1FE69A3A" w14:textId="77777777" w:rsidR="006F5E17" w:rsidRDefault="006F5E17" w:rsidP="001D0CB9">
      <w:pPr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14:paraId="524915F8" w14:textId="77777777" w:rsidR="006F5E17" w:rsidRDefault="006F5E17" w:rsidP="001D0CB9">
      <w:pPr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14:paraId="232BFC72" w14:textId="77777777" w:rsidR="006F5E17" w:rsidRDefault="006F5E17" w:rsidP="001D0CB9">
      <w:pPr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14:paraId="009DC2F2" w14:textId="77777777" w:rsidR="006F5E17" w:rsidRDefault="006F5E17" w:rsidP="001D0CB9">
      <w:pPr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14:paraId="71D22492" w14:textId="77777777" w:rsidR="006F5E17" w:rsidRDefault="006F5E17" w:rsidP="001D0CB9">
      <w:pPr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14:paraId="7E562FC2" w14:textId="77777777" w:rsidR="006F5E17" w:rsidRDefault="006F5E17" w:rsidP="001D0CB9">
      <w:pPr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14:paraId="1B6AF6AF" w14:textId="77777777" w:rsidR="006F5E17" w:rsidRDefault="006F5E17" w:rsidP="001D0CB9">
      <w:pPr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14:paraId="54A7AE31" w14:textId="77777777" w:rsidR="006F5E17" w:rsidRDefault="006F5E17" w:rsidP="006F5E17">
      <w:pPr>
        <w:spacing w:after="0"/>
        <w:outlineLvl w:val="0"/>
        <w:rPr>
          <w:rFonts w:eastAsia="Times New Roman" w:cs="Times New Roman"/>
          <w:b/>
          <w:szCs w:val="28"/>
          <w:lang w:eastAsia="ru-RU"/>
        </w:rPr>
      </w:pPr>
    </w:p>
    <w:p w14:paraId="089F1092" w14:textId="77777777" w:rsidR="006F5E17" w:rsidRDefault="006F5E17" w:rsidP="001D0CB9">
      <w:pPr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14:paraId="4B582F4C" w14:textId="3FD279FF" w:rsidR="001D0CB9" w:rsidRPr="001D0CB9" w:rsidRDefault="001D0CB9" w:rsidP="001D0CB9">
      <w:pPr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bookmarkStart w:id="1" w:name="_Hlk157682679"/>
      <w:r w:rsidRPr="001D0CB9">
        <w:rPr>
          <w:rFonts w:eastAsia="Times New Roman" w:cs="Times New Roman"/>
          <w:b/>
          <w:szCs w:val="28"/>
          <w:lang w:eastAsia="ru-RU"/>
        </w:rPr>
        <w:t xml:space="preserve">Практическое применение форм литературно – краеведческой работы в </w:t>
      </w:r>
      <w:r>
        <w:rPr>
          <w:rFonts w:eastAsia="Times New Roman" w:cs="Times New Roman"/>
          <w:b/>
          <w:szCs w:val="28"/>
          <w:lang w:eastAsia="ru-RU"/>
        </w:rPr>
        <w:t>школе</w:t>
      </w:r>
      <w:r w:rsidRPr="001D0CB9">
        <w:rPr>
          <w:rFonts w:eastAsia="Times New Roman" w:cs="Times New Roman"/>
          <w:b/>
          <w:szCs w:val="28"/>
          <w:lang w:eastAsia="ru-RU"/>
        </w:rPr>
        <w:t>.</w:t>
      </w:r>
      <w:bookmarkEnd w:id="0"/>
    </w:p>
    <w:bookmarkEnd w:id="1"/>
    <w:p w14:paraId="25D29E22" w14:textId="1BC9B0F1" w:rsidR="001D0CB9" w:rsidRDefault="001D0CB9" w:rsidP="001D0CB9">
      <w:pPr>
        <w:shd w:val="clear" w:color="auto" w:fill="FFFFFF"/>
        <w:spacing w:after="0" w:line="360" w:lineRule="auto"/>
        <w:ind w:right="-144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0CB9">
        <w:rPr>
          <w:rFonts w:eastAsia="Times New Roman" w:cs="Times New Roman"/>
          <w:color w:val="000000"/>
          <w:szCs w:val="28"/>
          <w:lang w:eastAsia="ru-RU"/>
        </w:rPr>
        <w:t>Одним из основных источников воспитания гражданственности является память о прошлом. «Гордиться славою своих предков не только можно, но и должно; не уважать оной есть постыдное малодушие»,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D0CB9">
        <w:rPr>
          <w:rFonts w:eastAsia="Times New Roman" w:cs="Times New Roman"/>
          <w:color w:val="000000"/>
          <w:szCs w:val="28"/>
          <w:lang w:eastAsia="ru-RU"/>
        </w:rPr>
        <w:t xml:space="preserve">- говорил </w:t>
      </w:r>
      <w:proofErr w:type="spellStart"/>
      <w:r w:rsidRPr="001D0CB9">
        <w:rPr>
          <w:rFonts w:eastAsia="Times New Roman" w:cs="Times New Roman"/>
          <w:color w:val="000000"/>
          <w:szCs w:val="28"/>
          <w:lang w:eastAsia="ru-RU"/>
        </w:rPr>
        <w:t>А.С.Пушкин</w:t>
      </w:r>
      <w:proofErr w:type="spellEnd"/>
      <w:r w:rsidRPr="001D0CB9">
        <w:rPr>
          <w:rFonts w:eastAsia="Times New Roman" w:cs="Times New Roman"/>
          <w:color w:val="000000"/>
          <w:szCs w:val="28"/>
          <w:lang w:eastAsia="ru-RU"/>
        </w:rPr>
        <w:t>. Знание исторического и культурного прошлого своей Родины делает человека духовно богаче.</w:t>
      </w:r>
    </w:p>
    <w:p w14:paraId="5E67429B" w14:textId="1789C7FB" w:rsidR="001D0CB9" w:rsidRDefault="001D0CB9" w:rsidP="001D0CB9">
      <w:pPr>
        <w:shd w:val="clear" w:color="auto" w:fill="FFFFFF"/>
        <w:spacing w:after="0" w:line="360" w:lineRule="auto"/>
        <w:ind w:right="-144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0CB9">
        <w:rPr>
          <w:rFonts w:eastAsia="Times New Roman" w:cs="Times New Roman"/>
          <w:color w:val="000000"/>
          <w:szCs w:val="28"/>
          <w:lang w:eastAsia="ru-RU"/>
        </w:rPr>
        <w:t>Главное - заинтересовать учащихся процессом исторического познания. Для этого в каждой школе разворачивается краеведческая деятельность в виде кружков, научных обществ, школьных музеев.</w:t>
      </w:r>
    </w:p>
    <w:p w14:paraId="1DCE52B1" w14:textId="77777777" w:rsidR="001D0CB9" w:rsidRDefault="001D0CB9" w:rsidP="001D0CB9">
      <w:pPr>
        <w:shd w:val="clear" w:color="auto" w:fill="FFFFFF"/>
        <w:spacing w:after="0" w:line="360" w:lineRule="auto"/>
        <w:ind w:right="-144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0CB9">
        <w:rPr>
          <w:rFonts w:eastAsia="Times New Roman" w:cs="Times New Roman"/>
          <w:color w:val="000000"/>
          <w:szCs w:val="28"/>
          <w:lang w:eastAsia="ru-RU"/>
        </w:rPr>
        <w:t xml:space="preserve">Музей – это историческая память народа. Отбирая, сохраняя различные памятники истории, музей обеспечивает связь веков, преемственность поколений, непрерывность общественного развития. Музеи помогают людям постичь свои истоки, идентифицировать себя с определёнными национально-культурными традициями, освоить новую информацию, сформировать нравственную позицию и эстетическое отношение к действительности. В современных условиях музей призван осознать свою особую роль в формировании национального самосознания, в воспитании у разных групп населения, и в первую очередь детей и молодёжи, чувства любви к человеку, к отечеству, к своему краю. Музей реализует методику обеспечения общения посетителей с «реальными вещами», с представителями различных культур и разных поколений. </w:t>
      </w:r>
    </w:p>
    <w:p w14:paraId="6FF55FD4" w14:textId="2AA883A0" w:rsidR="001D0CB9" w:rsidRPr="001D0CB9" w:rsidRDefault="001D0CB9" w:rsidP="001D0CB9">
      <w:pPr>
        <w:shd w:val="clear" w:color="auto" w:fill="FFFFFF"/>
        <w:spacing w:after="0" w:line="360" w:lineRule="auto"/>
        <w:ind w:right="-144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0CB9">
        <w:rPr>
          <w:rFonts w:eastAsia="Times New Roman" w:cs="Times New Roman"/>
          <w:color w:val="000000"/>
          <w:spacing w:val="-1"/>
          <w:szCs w:val="28"/>
          <w:lang w:eastAsia="ru-RU"/>
        </w:rPr>
        <w:t>Школьный музей важен не только закреплять программный материал, но и пробуждать у </w:t>
      </w:r>
      <w:r w:rsidRPr="001D0CB9">
        <w:rPr>
          <w:rFonts w:eastAsia="Times New Roman" w:cs="Times New Roman"/>
          <w:color w:val="000000"/>
          <w:spacing w:val="8"/>
          <w:szCs w:val="28"/>
          <w:lang w:eastAsia="ru-RU"/>
        </w:rPr>
        <w:t xml:space="preserve">ребят стремление к познанию. </w:t>
      </w:r>
      <w:r w:rsidRPr="001D0CB9">
        <w:rPr>
          <w:rFonts w:eastAsia="Times New Roman" w:cs="Times New Roman"/>
          <w:color w:val="000000"/>
          <w:spacing w:val="-2"/>
          <w:szCs w:val="28"/>
          <w:lang w:eastAsia="ru-RU"/>
        </w:rPr>
        <w:t>На основе поискового материала дети, изучая фольклор, обряды, традиции, искусство своей малой родины, создают экспозиции, пишут исследовательские работы, сохраняя частицы прошлого.</w:t>
      </w:r>
    </w:p>
    <w:p w14:paraId="336A3796" w14:textId="77777777" w:rsidR="001D0CB9" w:rsidRPr="001D0CB9" w:rsidRDefault="001D0CB9" w:rsidP="001D0CB9">
      <w:pPr>
        <w:shd w:val="clear" w:color="auto" w:fill="FFFFFF"/>
        <w:spacing w:after="0" w:line="360" w:lineRule="auto"/>
        <w:ind w:right="-144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0CB9">
        <w:rPr>
          <w:rFonts w:eastAsia="Times New Roman" w:cs="Times New Roman"/>
          <w:color w:val="000000"/>
          <w:szCs w:val="28"/>
          <w:lang w:eastAsia="ru-RU"/>
        </w:rPr>
        <w:t xml:space="preserve">И самое важное, чтобы уроки литературы проходили интересно, увлекательно, чтобы изучаемый материал имел конкретную основу, связанную с историческим и культурным наследием родного края, необходимо вовлечь </w:t>
      </w:r>
      <w:r w:rsidRPr="001D0CB9">
        <w:rPr>
          <w:rFonts w:eastAsia="Times New Roman" w:cs="Times New Roman"/>
          <w:color w:val="000000"/>
          <w:szCs w:val="28"/>
          <w:lang w:eastAsia="ru-RU"/>
        </w:rPr>
        <w:lastRenderedPageBreak/>
        <w:t>детей в общественно полезную научно-исследовательскую  деятельность по изучению, охране и популяризации историко-культурного и природного наследия родного края средствами литературного, исторического краеведения и музейного дела, развивать творческие способностей детей, формировать их гражданское сознание и патриотизм не только на произведениях классической литературы, но и на основе краеведения и музееведения.</w:t>
      </w:r>
    </w:p>
    <w:p w14:paraId="0CE33ACE" w14:textId="77777777" w:rsidR="001D0CB9" w:rsidRPr="001D0CB9" w:rsidRDefault="001D0CB9" w:rsidP="001D0CB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44" w:firstLine="709"/>
        <w:jc w:val="both"/>
        <w:rPr>
          <w:rFonts w:eastAsia="Times New Roman" w:cs="Times New Roman"/>
          <w:szCs w:val="28"/>
          <w:lang w:eastAsia="ru-RU"/>
        </w:rPr>
      </w:pPr>
      <w:r w:rsidRPr="001D0CB9">
        <w:rPr>
          <w:rFonts w:eastAsia="Times New Roman" w:cs="Times New Roman"/>
          <w:szCs w:val="28"/>
          <w:lang w:eastAsia="ru-RU"/>
        </w:rPr>
        <w:t>Я живу в Корочанском районе, в селе Новая Слободка. Наше село очень богато историей, ещё в 17 веке жители Новой Слободы несли военную службу, защищая границы Российского государства.  И я думаю не случайно, жители Новой слободки на протяжении всей истории существования села исправно выполняли свой долг перед Отечеством, честно и добросовестно трудились, а во время Великой Отечественной войны стали на защиту Родины. Именно здесь, в нашем краю проходили тяжёлые бои во время Курской битвы.  И поэтому гордостью нашей Новослободской средней школы является музей Боевой славы.  Единственный в своём роде в Корочанском районе, так как другие музеи краеведческой направленности.</w:t>
      </w:r>
    </w:p>
    <w:p w14:paraId="0453A4FD" w14:textId="0366EF6F" w:rsidR="001D0CB9" w:rsidRPr="001D0CB9" w:rsidRDefault="001D0CB9" w:rsidP="001D0CB9">
      <w:pPr>
        <w:spacing w:after="0" w:line="360" w:lineRule="auto"/>
        <w:ind w:right="-144" w:firstLine="709"/>
        <w:jc w:val="both"/>
        <w:rPr>
          <w:rFonts w:eastAsia="Times New Roman" w:cs="Times New Roman"/>
          <w:szCs w:val="28"/>
          <w:lang w:eastAsia="ru-RU"/>
        </w:rPr>
      </w:pPr>
      <w:r w:rsidRPr="001D0CB9">
        <w:rPr>
          <w:rFonts w:eastAsia="Times New Roman" w:cs="Times New Roman"/>
          <w:szCs w:val="28"/>
          <w:lang w:eastAsia="ru-RU"/>
        </w:rPr>
        <w:t>Наш музей 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D0CB9">
        <w:rPr>
          <w:rFonts w:eastAsia="Times New Roman" w:cs="Times New Roman"/>
          <w:szCs w:val="28"/>
          <w:lang w:eastAsia="ru-RU"/>
        </w:rPr>
        <w:t>своеобразный памятник бойцам, сражавшимся во время Великой Отечественной войны в нашем крае, на Курской дуге.    Основные разделы музея, посвящены 305 Белгородской стрелковой дивизии, а также 96 танковой бригаде им. Челябинского комсомола, 53 отдельному танковому полку - резерву 5 Гвардейской танковой армии, ветеранам войны села Новая Слободка. Почему именно этим соединениям посвящены разделы нашего музея? Потому, что освобождали наш район именно воины 305 стрелковой дивизии.  И не зря   центральные улицы носят имя 305 стрелковой дивизии и Сытник Ивана Карповича</w:t>
      </w:r>
    </w:p>
    <w:p w14:paraId="7C80F927" w14:textId="77777777" w:rsidR="001D0CB9" w:rsidRDefault="001D0CB9" w:rsidP="001D0CB9">
      <w:pPr>
        <w:spacing w:after="0" w:line="360" w:lineRule="auto"/>
        <w:ind w:right="-144" w:firstLine="709"/>
        <w:jc w:val="both"/>
        <w:rPr>
          <w:rFonts w:eastAsia="Times New Roman" w:cs="Times New Roman"/>
          <w:szCs w:val="28"/>
          <w:lang w:eastAsia="ru-RU"/>
        </w:rPr>
      </w:pPr>
      <w:r w:rsidRPr="001D0CB9">
        <w:rPr>
          <w:rFonts w:eastAsia="Times New Roman" w:cs="Times New Roman"/>
          <w:szCs w:val="28"/>
          <w:lang w:eastAsia="ru-RU"/>
        </w:rPr>
        <w:t xml:space="preserve">Работа по созданию музея началась в 1984 году. Поисковой работой занялся учитель истории Новослободской средней школы Пономарчук Николай Максимович  </w:t>
      </w:r>
    </w:p>
    <w:p w14:paraId="039C1CF7" w14:textId="77777777" w:rsidR="001D0CB9" w:rsidRDefault="001D0CB9" w:rsidP="001D0CB9">
      <w:pPr>
        <w:spacing w:after="0" w:line="360" w:lineRule="auto"/>
        <w:ind w:right="-144" w:firstLine="709"/>
        <w:jc w:val="both"/>
        <w:rPr>
          <w:rFonts w:eastAsia="Times New Roman" w:cs="Times New Roman"/>
          <w:szCs w:val="28"/>
          <w:lang w:eastAsia="ru-RU"/>
        </w:rPr>
      </w:pPr>
      <w:r w:rsidRPr="001D0CB9">
        <w:rPr>
          <w:rFonts w:eastAsia="Times New Roman" w:cs="Times New Roman"/>
          <w:szCs w:val="28"/>
          <w:lang w:eastAsia="ru-RU"/>
        </w:rPr>
        <w:t xml:space="preserve">Была создана поисковая группа, которая занялась перепиской с ветеранами – участниками Курской битвы. Ветераны 305 Белгородской </w:t>
      </w:r>
      <w:r w:rsidRPr="001D0CB9">
        <w:rPr>
          <w:rFonts w:eastAsia="Times New Roman" w:cs="Times New Roman"/>
          <w:szCs w:val="28"/>
          <w:lang w:eastAsia="ru-RU"/>
        </w:rPr>
        <w:lastRenderedPageBreak/>
        <w:t xml:space="preserve">стрелковой дивизии откликнулись на письма следопытов. Первой в наше село приехала с Украины жена капитана Сытник Ивана Карповича из 305 стрелковой дивизии, погибшего 21 июля 1943 года у села Александровка.  Так по крупицам начался поиск всех, которые освобождали наш край, село Новая Слободка. </w:t>
      </w:r>
    </w:p>
    <w:p w14:paraId="0FCCC2FE" w14:textId="51CB6986" w:rsidR="001D0CB9" w:rsidRPr="001D0CB9" w:rsidRDefault="001D0CB9" w:rsidP="001D0CB9">
      <w:pPr>
        <w:spacing w:after="0" w:line="360" w:lineRule="auto"/>
        <w:ind w:right="-144" w:firstLine="709"/>
        <w:jc w:val="both"/>
        <w:rPr>
          <w:rFonts w:eastAsia="Times New Roman" w:cs="Times New Roman"/>
          <w:szCs w:val="28"/>
          <w:lang w:eastAsia="ru-RU"/>
        </w:rPr>
      </w:pPr>
      <w:r w:rsidRPr="001D0CB9">
        <w:rPr>
          <w:rFonts w:eastAsia="Times New Roman" w:cs="Times New Roman"/>
          <w:szCs w:val="28"/>
          <w:lang w:eastAsia="ru-RU"/>
        </w:rPr>
        <w:t xml:space="preserve">Постепенно ветераны войны стали делиться своими воспоминаниями, начали передавать в школу документы, фотографии. С этого момента начался сбор материала по созданию музея 305 стрелковой дивизии. Образовался музей в 1985 году. Вместе с Николаем Максимовичем поисковой работой занялась его жена, учитель математики Пономарчук Екатерина Сергеевна, которая стала руководителем музея </w:t>
      </w:r>
    </w:p>
    <w:p w14:paraId="1B617F89" w14:textId="77777777" w:rsidR="001D0CB9" w:rsidRDefault="001D0CB9" w:rsidP="001D0CB9">
      <w:pPr>
        <w:spacing w:after="0" w:line="360" w:lineRule="auto"/>
        <w:ind w:right="-144" w:firstLine="709"/>
        <w:jc w:val="both"/>
        <w:rPr>
          <w:rFonts w:eastAsia="Times New Roman" w:cs="Times New Roman"/>
          <w:szCs w:val="28"/>
          <w:lang w:eastAsia="ru-RU"/>
        </w:rPr>
      </w:pPr>
      <w:r w:rsidRPr="001D0CB9">
        <w:rPr>
          <w:rFonts w:eastAsia="Times New Roman" w:cs="Times New Roman"/>
          <w:szCs w:val="28"/>
          <w:lang w:eastAsia="ru-RU"/>
        </w:rPr>
        <w:t>В ходе поисков Екатерине Сергеевне пришлось двенадцать раз обращаться в Центральный архив министерства обороны (ЦАМО), уточняя фамилии воинов, их награды, боевые действия, места захоронения. Следопыты начали разыскивать родственников погибших воинов</w:t>
      </w:r>
      <w:r>
        <w:rPr>
          <w:rFonts w:eastAsia="Times New Roman" w:cs="Times New Roman"/>
          <w:szCs w:val="28"/>
          <w:lang w:eastAsia="ru-RU"/>
        </w:rPr>
        <w:t>.</w:t>
      </w:r>
    </w:p>
    <w:p w14:paraId="590652FE" w14:textId="77777777" w:rsidR="001D0CB9" w:rsidRDefault="001D0CB9" w:rsidP="001D0CB9">
      <w:pPr>
        <w:spacing w:after="0" w:line="360" w:lineRule="auto"/>
        <w:ind w:right="-144" w:firstLine="709"/>
        <w:jc w:val="both"/>
        <w:rPr>
          <w:rFonts w:eastAsia="Times New Roman" w:cs="Times New Roman"/>
          <w:szCs w:val="28"/>
          <w:lang w:eastAsia="ru-RU"/>
        </w:rPr>
      </w:pPr>
      <w:r w:rsidRPr="001D0CB9">
        <w:rPr>
          <w:rFonts w:eastAsia="Times New Roman" w:cs="Times New Roman"/>
          <w:szCs w:val="28"/>
          <w:lang w:eastAsia="ru-RU"/>
        </w:rPr>
        <w:t>В ходе работы с архивными документами поисковому отряду удалось восстановить, какие части участвовали в освобождении нашего района и села. Был составлен список, куда вошли имена более чем двух тысяч советских воинов, погибших при освобождении населенных пунктов Корочанского района во время Курской битвы.</w:t>
      </w:r>
    </w:p>
    <w:p w14:paraId="63A4E706" w14:textId="4DBEAE6B" w:rsidR="001D0CB9" w:rsidRDefault="001D0CB9" w:rsidP="001D0CB9">
      <w:pPr>
        <w:spacing w:after="0" w:line="360" w:lineRule="auto"/>
        <w:ind w:right="-144" w:firstLine="709"/>
        <w:jc w:val="both"/>
        <w:rPr>
          <w:rFonts w:eastAsia="Times New Roman" w:cs="Times New Roman"/>
          <w:szCs w:val="28"/>
          <w:lang w:eastAsia="ru-RU"/>
        </w:rPr>
      </w:pPr>
      <w:r w:rsidRPr="001D0CB9">
        <w:rPr>
          <w:rFonts w:eastAsia="Times New Roman" w:cs="Times New Roman"/>
          <w:szCs w:val="28"/>
          <w:lang w:eastAsia="ru-RU"/>
        </w:rPr>
        <w:t>Много интересных фактов учащиеся школы почерпнули из дивизионной газеты «За родную землю», благодаря которой удалось в деталях восстановить боевой путь дивизии.  В ходе работы, в архивах найдены наградные документы на ветеранов дивизии, здравствующих и ныне и не подозревавших о том, что их ждут ордена и медали</w:t>
      </w:r>
      <w:r>
        <w:rPr>
          <w:rFonts w:eastAsia="Times New Roman" w:cs="Times New Roman"/>
          <w:szCs w:val="28"/>
          <w:lang w:eastAsia="ru-RU"/>
        </w:rPr>
        <w:t>.</w:t>
      </w:r>
    </w:p>
    <w:p w14:paraId="39BDA995" w14:textId="77777777" w:rsidR="001D0CB9" w:rsidRDefault="001D0CB9" w:rsidP="001D0CB9">
      <w:pPr>
        <w:spacing w:after="0" w:line="360" w:lineRule="auto"/>
        <w:ind w:right="-144" w:firstLine="709"/>
        <w:jc w:val="both"/>
        <w:rPr>
          <w:rFonts w:eastAsia="Times New Roman" w:cs="Times New Roman"/>
          <w:szCs w:val="28"/>
          <w:lang w:eastAsia="ru-RU"/>
        </w:rPr>
      </w:pPr>
      <w:r w:rsidRPr="001D0CB9">
        <w:rPr>
          <w:rFonts w:eastAsia="Times New Roman" w:cs="Times New Roman"/>
          <w:szCs w:val="28"/>
          <w:lang w:eastAsia="ru-RU"/>
        </w:rPr>
        <w:t xml:space="preserve">Поисковая группа школы под руководством Екатерины Сергеевны установила связь с родственниками более чем 300 погибших воинов. В ходе переписки ответили 18 человек, считавшиеся ранее погибшими, 71 – без вести пропавшими. В школу приезжал рядовой 305 Белгородской стрелковой дивизии Кузьма Васильевич </w:t>
      </w:r>
      <w:proofErr w:type="spellStart"/>
      <w:r w:rsidRPr="001D0CB9">
        <w:rPr>
          <w:rFonts w:eastAsia="Times New Roman" w:cs="Times New Roman"/>
          <w:szCs w:val="28"/>
          <w:lang w:eastAsia="ru-RU"/>
        </w:rPr>
        <w:t>Дяговцев</w:t>
      </w:r>
      <w:proofErr w:type="spellEnd"/>
      <w:r w:rsidRPr="001D0CB9">
        <w:rPr>
          <w:rFonts w:eastAsia="Times New Roman" w:cs="Times New Roman"/>
          <w:szCs w:val="28"/>
          <w:lang w:eastAsia="ru-RU"/>
        </w:rPr>
        <w:t xml:space="preserve"> из с. Бутово Яковлевского района, который по документам значился убитым и похороненным в селе Новая Слободка.</w:t>
      </w:r>
    </w:p>
    <w:p w14:paraId="31FB1E80" w14:textId="77777777" w:rsidR="001D0CB9" w:rsidRDefault="001D0CB9" w:rsidP="001D0CB9">
      <w:pPr>
        <w:spacing w:after="0" w:line="360" w:lineRule="auto"/>
        <w:ind w:right="-144" w:firstLine="709"/>
        <w:jc w:val="both"/>
        <w:rPr>
          <w:rFonts w:eastAsia="Times New Roman" w:cs="Times New Roman"/>
          <w:szCs w:val="28"/>
          <w:lang w:eastAsia="ru-RU"/>
        </w:rPr>
      </w:pPr>
      <w:r w:rsidRPr="001D0CB9">
        <w:rPr>
          <w:rFonts w:eastAsia="Times New Roman" w:cs="Times New Roman"/>
          <w:szCs w:val="28"/>
          <w:lang w:eastAsia="ru-RU"/>
        </w:rPr>
        <w:lastRenderedPageBreak/>
        <w:t>Наладилась тесная связь музея с советом ветеранов 305 Белгородской стрелковой дивизии г. Москва, с советом ветеранов 53 отдельного танкового полка. Многие мероприятия по патриотическому воспитанию планировались и проводились совместно. Ветераны войны очень любили приезжать в наше село, гостили по нескольку дней, принимали участие в патриотических мероприятиях, вспоминали своих боевых товарищей. Но многие из них уже ушли в мир иной. Так и основателя нашего музея Пономарчук Екатерины Сергеевны уже два года нет с нами. Она умерла 7 февраля 2018 года, в день освобождения нашего села от фашистских захватчиков.</w:t>
      </w:r>
    </w:p>
    <w:p w14:paraId="151BE49F" w14:textId="1EFC304C" w:rsidR="001D0CB9" w:rsidRDefault="001D0CB9" w:rsidP="001D0CB9">
      <w:pPr>
        <w:spacing w:after="0" w:line="360" w:lineRule="auto"/>
        <w:ind w:right="-144" w:firstLine="709"/>
        <w:jc w:val="both"/>
        <w:rPr>
          <w:rFonts w:eastAsia="Times New Roman" w:cs="Times New Roman"/>
          <w:szCs w:val="28"/>
          <w:lang w:eastAsia="ru-RU"/>
        </w:rPr>
      </w:pPr>
      <w:r w:rsidRPr="001D0CB9">
        <w:rPr>
          <w:rFonts w:eastAsia="Times New Roman" w:cs="Times New Roman"/>
          <w:szCs w:val="28"/>
          <w:lang w:eastAsia="ru-RU"/>
        </w:rPr>
        <w:t xml:space="preserve">Важное место в экспозиции школьного музея занимают материалы о Курской битве, сражениях под сёлами Александровкой, </w:t>
      </w:r>
      <w:proofErr w:type="spellStart"/>
      <w:r w:rsidRPr="001D0CB9">
        <w:rPr>
          <w:rFonts w:eastAsia="Times New Roman" w:cs="Times New Roman"/>
          <w:szCs w:val="28"/>
          <w:lang w:eastAsia="ru-RU"/>
        </w:rPr>
        <w:t>Свиридово</w:t>
      </w:r>
      <w:proofErr w:type="spellEnd"/>
      <w:r w:rsidRPr="001D0CB9">
        <w:rPr>
          <w:rFonts w:eastAsia="Times New Roman" w:cs="Times New Roman"/>
          <w:szCs w:val="28"/>
          <w:lang w:eastAsia="ru-RU"/>
        </w:rPr>
        <w:t>, Новой Слободкой. В музее исторические документы времён Великой Отечестве</w:t>
      </w:r>
      <w:r>
        <w:rPr>
          <w:rFonts w:eastAsia="Times New Roman" w:cs="Times New Roman"/>
          <w:szCs w:val="28"/>
          <w:lang w:eastAsia="ru-RU"/>
        </w:rPr>
        <w:t>н</w:t>
      </w:r>
      <w:r w:rsidRPr="001D0CB9">
        <w:rPr>
          <w:rFonts w:eastAsia="Times New Roman" w:cs="Times New Roman"/>
          <w:szCs w:val="28"/>
          <w:lang w:eastAsia="ru-RU"/>
        </w:rPr>
        <w:t xml:space="preserve">ной войны, Курской битвы, каски, обтекатель, винт самолета младшего лейтенанта </w:t>
      </w:r>
      <w:proofErr w:type="spellStart"/>
      <w:r w:rsidRPr="001D0CB9">
        <w:rPr>
          <w:rFonts w:eastAsia="Times New Roman" w:cs="Times New Roman"/>
          <w:szCs w:val="28"/>
          <w:lang w:eastAsia="ru-RU"/>
        </w:rPr>
        <w:t>Граболенкова</w:t>
      </w:r>
      <w:proofErr w:type="spellEnd"/>
      <w:r w:rsidRPr="001D0CB9">
        <w:rPr>
          <w:rFonts w:eastAsia="Times New Roman" w:cs="Times New Roman"/>
          <w:szCs w:val="28"/>
          <w:lang w:eastAsia="ru-RU"/>
        </w:rPr>
        <w:t xml:space="preserve">, погибшего в бою </w:t>
      </w:r>
      <w:proofErr w:type="spellStart"/>
      <w:r w:rsidRPr="001D0CB9">
        <w:rPr>
          <w:rFonts w:eastAsia="Times New Roman" w:cs="Times New Roman"/>
          <w:szCs w:val="28"/>
          <w:lang w:eastAsia="ru-RU"/>
        </w:rPr>
        <w:t>юго</w:t>
      </w:r>
      <w:proofErr w:type="spellEnd"/>
      <w:r w:rsidRPr="001D0CB9">
        <w:rPr>
          <w:rFonts w:eastAsia="Times New Roman" w:cs="Times New Roman"/>
          <w:szCs w:val="28"/>
          <w:lang w:eastAsia="ru-RU"/>
        </w:rPr>
        <w:t xml:space="preserve">–восточнее Александровки 11 июля 1943 года.   </w:t>
      </w:r>
    </w:p>
    <w:p w14:paraId="14A79D80" w14:textId="77777777" w:rsidR="001D0CB9" w:rsidRDefault="001D0CB9" w:rsidP="001D0CB9">
      <w:pPr>
        <w:spacing w:after="0" w:line="360" w:lineRule="auto"/>
        <w:ind w:right="-144" w:firstLine="709"/>
        <w:jc w:val="both"/>
        <w:rPr>
          <w:rFonts w:eastAsia="Times New Roman" w:cs="Times New Roman"/>
          <w:szCs w:val="28"/>
          <w:lang w:eastAsia="ru-RU"/>
        </w:rPr>
      </w:pPr>
      <w:r w:rsidRPr="001D0CB9">
        <w:rPr>
          <w:rFonts w:eastAsia="Times New Roman" w:cs="Times New Roman"/>
          <w:szCs w:val="28"/>
          <w:lang w:eastAsia="ru-RU"/>
        </w:rPr>
        <w:t>Наиболее ценными экспонатами являются:</w:t>
      </w:r>
      <w:r w:rsidRPr="001D0CB9">
        <w:rPr>
          <w:rFonts w:eastAsia="Times New Roman" w:cs="Times New Roman"/>
          <w:b/>
          <w:i/>
          <w:szCs w:val="28"/>
          <w:lang w:eastAsia="ru-RU"/>
        </w:rPr>
        <w:t xml:space="preserve"> р</w:t>
      </w:r>
      <w:r w:rsidRPr="001D0CB9">
        <w:rPr>
          <w:rFonts w:eastAsia="Times New Roman" w:cs="Times New Roman"/>
          <w:szCs w:val="28"/>
          <w:lang w:eastAsia="ru-RU"/>
        </w:rPr>
        <w:t xml:space="preserve">исованный альбом с портретами бойцов 305 Белгородской стрелковой дивизии 1944 года, рисовал солдат Билалов, подаренный музею ветеранами 305 Белгородской стрелковой дивизии </w:t>
      </w:r>
      <w:proofErr w:type="spellStart"/>
      <w:r w:rsidRPr="001D0CB9">
        <w:rPr>
          <w:rFonts w:eastAsia="Times New Roman" w:cs="Times New Roman"/>
          <w:szCs w:val="28"/>
          <w:lang w:eastAsia="ru-RU"/>
        </w:rPr>
        <w:t>И.А.Ройтманом</w:t>
      </w:r>
      <w:proofErr w:type="spellEnd"/>
      <w:r w:rsidRPr="001D0CB9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1D0CB9">
        <w:rPr>
          <w:rFonts w:eastAsia="Times New Roman" w:cs="Times New Roman"/>
          <w:szCs w:val="28"/>
          <w:lang w:eastAsia="ru-RU"/>
        </w:rPr>
        <w:t>М.С.Скопцом</w:t>
      </w:r>
      <w:proofErr w:type="spellEnd"/>
      <w:r w:rsidRPr="001D0CB9">
        <w:rPr>
          <w:rFonts w:eastAsia="Times New Roman" w:cs="Times New Roman"/>
          <w:szCs w:val="28"/>
          <w:lang w:eastAsia="ru-RU"/>
        </w:rPr>
        <w:t>.</w:t>
      </w:r>
      <w:r w:rsidRPr="001D0CB9">
        <w:rPr>
          <w:rFonts w:eastAsia="Times New Roman" w:cs="Times New Roman"/>
          <w:b/>
          <w:szCs w:val="28"/>
          <w:lang w:eastAsia="ru-RU"/>
        </w:rPr>
        <w:t xml:space="preserve">  </w:t>
      </w:r>
      <w:r w:rsidRPr="001D0CB9">
        <w:rPr>
          <w:rFonts w:eastAsia="Times New Roman" w:cs="Times New Roman"/>
          <w:szCs w:val="28"/>
          <w:lang w:eastAsia="ru-RU"/>
        </w:rPr>
        <w:t xml:space="preserve">Подлинным документом является военная карта Генерального штаба Советской армии.   Этот экспонат был подарен музею Боевой Славы МБОУ «Новослободская СОШ» бывшим комсоргом 142 –го пушечно-артиллерийского полка Резерва главного командования, </w:t>
      </w:r>
      <w:proofErr w:type="spellStart"/>
      <w:r w:rsidRPr="001D0CB9">
        <w:rPr>
          <w:rFonts w:eastAsia="Times New Roman" w:cs="Times New Roman"/>
          <w:szCs w:val="28"/>
          <w:lang w:eastAsia="ru-RU"/>
        </w:rPr>
        <w:t>Абрагамом</w:t>
      </w:r>
      <w:proofErr w:type="spellEnd"/>
      <w:r w:rsidRPr="001D0CB9">
        <w:rPr>
          <w:rFonts w:eastAsia="Times New Roman" w:cs="Times New Roman"/>
          <w:szCs w:val="28"/>
          <w:lang w:eastAsia="ru-RU"/>
        </w:rPr>
        <w:t xml:space="preserve"> Семёном Рафаиловичем в 1984 году. Эта карта использовалась во время Курской битвы в 1943 году. На карте изображены все населённые пункты Курской области. Полк, в котором служил </w:t>
      </w:r>
      <w:proofErr w:type="spellStart"/>
      <w:r w:rsidRPr="001D0CB9">
        <w:rPr>
          <w:rFonts w:eastAsia="Times New Roman" w:cs="Times New Roman"/>
          <w:szCs w:val="28"/>
          <w:lang w:eastAsia="ru-RU"/>
        </w:rPr>
        <w:t>Абрагам</w:t>
      </w:r>
      <w:proofErr w:type="spellEnd"/>
      <w:r w:rsidRPr="001D0CB9">
        <w:rPr>
          <w:rFonts w:eastAsia="Times New Roman" w:cs="Times New Roman"/>
          <w:szCs w:val="28"/>
          <w:lang w:eastAsia="ru-RU"/>
        </w:rPr>
        <w:t xml:space="preserve"> Семён Рафаилович освобождал город Корочу, город Белгород. Штаб этого полка в феврале 1943 года размещался в городе Короча в доме №7 по улице Карла Маркса.</w:t>
      </w:r>
    </w:p>
    <w:p w14:paraId="0AFDC827" w14:textId="77777777" w:rsidR="001D0CB9" w:rsidRDefault="001D0CB9" w:rsidP="001D0CB9">
      <w:pPr>
        <w:spacing w:after="0" w:line="360" w:lineRule="auto"/>
        <w:ind w:right="-144" w:firstLine="709"/>
        <w:jc w:val="both"/>
        <w:rPr>
          <w:rFonts w:eastAsia="Times New Roman" w:cs="Times New Roman"/>
          <w:szCs w:val="28"/>
          <w:lang w:eastAsia="ru-RU"/>
        </w:rPr>
      </w:pPr>
      <w:r w:rsidRPr="001D0CB9">
        <w:rPr>
          <w:rFonts w:eastAsia="Times New Roman" w:cs="Times New Roman"/>
          <w:szCs w:val="28"/>
          <w:lang w:eastAsia="ru-RU"/>
        </w:rPr>
        <w:t xml:space="preserve">Очень ценным является комсомольский билет, пробитый пулей       Корнеенко Тимофея Терентьевича 1922 года рождения, уроженца Белорусской </w:t>
      </w:r>
      <w:r w:rsidRPr="001D0CB9">
        <w:rPr>
          <w:rFonts w:eastAsia="Times New Roman" w:cs="Times New Roman"/>
          <w:szCs w:val="28"/>
          <w:lang w:eastAsia="ru-RU"/>
        </w:rPr>
        <w:lastRenderedPageBreak/>
        <w:t xml:space="preserve">ССР. Билет пробит пулей, которая убила Тимофея Терентьевича в боях у села Александровка Корочанского района в июле 1943 года. Комсомольский билет найден на поле боя </w:t>
      </w:r>
    </w:p>
    <w:p w14:paraId="14DA0D73" w14:textId="77C083E1" w:rsidR="001D0CB9" w:rsidRDefault="001D0CB9" w:rsidP="001D0CB9">
      <w:pPr>
        <w:spacing w:after="0" w:line="360" w:lineRule="auto"/>
        <w:ind w:right="-144" w:firstLine="709"/>
        <w:jc w:val="both"/>
        <w:rPr>
          <w:rFonts w:eastAsia="Times New Roman" w:cs="Times New Roman"/>
          <w:szCs w:val="28"/>
          <w:lang w:eastAsia="ru-RU"/>
        </w:rPr>
      </w:pPr>
      <w:r w:rsidRPr="001D0CB9">
        <w:rPr>
          <w:rFonts w:eastAsia="Times New Roman" w:cs="Times New Roman"/>
          <w:szCs w:val="28"/>
          <w:lang w:eastAsia="ru-RU"/>
        </w:rPr>
        <w:t xml:space="preserve">Рубаха комдива А.Ф. Васильева – подарок музею Новослободской средней школе его семьи в 1986 году. Особое место занимают солдатские медальоны. Ценным экспонатом являются картины, подаренные ветераном 1000 стрелкового полка Ждановым Л.И. писанная маслом на холсте ( 160* </w:t>
      </w:r>
      <w:smartTag w:uri="urn:schemas-microsoft-com:office:smarttags" w:element="metricconverter">
        <w:smartTagPr>
          <w:attr w:name="ProductID" w:val="80 см"/>
        </w:smartTagPr>
        <w:r w:rsidRPr="001D0CB9">
          <w:rPr>
            <w:rFonts w:eastAsia="Times New Roman" w:cs="Times New Roman"/>
            <w:szCs w:val="28"/>
            <w:lang w:eastAsia="ru-RU"/>
          </w:rPr>
          <w:t>80 см</w:t>
        </w:r>
      </w:smartTag>
      <w:r w:rsidRPr="001D0CB9">
        <w:rPr>
          <w:rFonts w:eastAsia="Times New Roman" w:cs="Times New Roman"/>
          <w:szCs w:val="28"/>
          <w:lang w:eastAsia="ru-RU"/>
        </w:rPr>
        <w:t>.) отображающая участие в бою за г.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D0CB9">
        <w:rPr>
          <w:rFonts w:eastAsia="Times New Roman" w:cs="Times New Roman"/>
          <w:szCs w:val="28"/>
          <w:lang w:eastAsia="ru-RU"/>
        </w:rPr>
        <w:t xml:space="preserve">Белгород 5 августа 1943 года батареи </w:t>
      </w:r>
      <w:smartTag w:uri="urn:schemas-microsoft-com:office:smarttags" w:element="metricconverter">
        <w:smartTagPr>
          <w:attr w:name="ProductID" w:val="45 мм"/>
        </w:smartTagPr>
        <w:r w:rsidRPr="001D0CB9">
          <w:rPr>
            <w:rFonts w:eastAsia="Times New Roman" w:cs="Times New Roman"/>
            <w:szCs w:val="28"/>
            <w:lang w:eastAsia="ru-RU"/>
          </w:rPr>
          <w:t>45 мм</w:t>
        </w:r>
      </w:smartTag>
      <w:r w:rsidRPr="001D0CB9">
        <w:rPr>
          <w:rFonts w:eastAsia="Times New Roman" w:cs="Times New Roman"/>
          <w:szCs w:val="28"/>
          <w:lang w:eastAsia="ru-RU"/>
        </w:rPr>
        <w:t xml:space="preserve">. Пушек 1000 стрелкового полка под командованием старшего лейтенанта </w:t>
      </w:r>
      <w:proofErr w:type="spellStart"/>
      <w:r w:rsidRPr="001D0CB9">
        <w:rPr>
          <w:rFonts w:eastAsia="Times New Roman" w:cs="Times New Roman"/>
          <w:szCs w:val="28"/>
          <w:lang w:eastAsia="ru-RU"/>
        </w:rPr>
        <w:t>Решилова</w:t>
      </w:r>
      <w:proofErr w:type="spellEnd"/>
      <w:r w:rsidRPr="001D0CB9">
        <w:rPr>
          <w:rFonts w:eastAsia="Times New Roman" w:cs="Times New Roman"/>
          <w:szCs w:val="28"/>
          <w:lang w:eastAsia="ru-RU"/>
        </w:rPr>
        <w:t>. Картина, где изображены старший сержант Ляпин со смертельно раненым командиром арт.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D0CB9">
        <w:rPr>
          <w:rFonts w:eastAsia="Times New Roman" w:cs="Times New Roman"/>
          <w:szCs w:val="28"/>
          <w:lang w:eastAsia="ru-RU"/>
        </w:rPr>
        <w:t xml:space="preserve">снабжения </w:t>
      </w:r>
      <w:proofErr w:type="spellStart"/>
      <w:r w:rsidRPr="001D0CB9">
        <w:rPr>
          <w:rFonts w:eastAsia="Times New Roman" w:cs="Times New Roman"/>
          <w:szCs w:val="28"/>
          <w:lang w:eastAsia="ru-RU"/>
        </w:rPr>
        <w:t>Горцом</w:t>
      </w:r>
      <w:proofErr w:type="spellEnd"/>
      <w:r w:rsidRPr="001D0CB9">
        <w:rPr>
          <w:rFonts w:eastAsia="Times New Roman" w:cs="Times New Roman"/>
          <w:szCs w:val="28"/>
          <w:lang w:eastAsia="ru-RU"/>
        </w:rPr>
        <w:t xml:space="preserve"> (1000 стрелковый полк). Очень дорога полевая сумка </w:t>
      </w:r>
      <w:proofErr w:type="spellStart"/>
      <w:r w:rsidRPr="001D0CB9">
        <w:rPr>
          <w:rFonts w:eastAsia="Times New Roman" w:cs="Times New Roman"/>
          <w:szCs w:val="28"/>
          <w:lang w:eastAsia="ru-RU"/>
        </w:rPr>
        <w:t>А.М.Дворецкого</w:t>
      </w:r>
      <w:proofErr w:type="spellEnd"/>
      <w:r w:rsidRPr="001D0CB9">
        <w:rPr>
          <w:rFonts w:eastAsia="Times New Roman" w:cs="Times New Roman"/>
          <w:szCs w:val="28"/>
          <w:lang w:eastAsia="ru-RU"/>
        </w:rPr>
        <w:t>, пробитая осколком и спасшая его от смерти. Очень ценными являются карты времен войны, вымпел 305 БСД, который был на всех встречах ветеранов 305 БСД и подаренный музею Советом ветеранов.</w:t>
      </w:r>
    </w:p>
    <w:p w14:paraId="618BA760" w14:textId="493CA697" w:rsidR="001D0CB9" w:rsidRDefault="001D0CB9" w:rsidP="001D0CB9">
      <w:pPr>
        <w:spacing w:after="0" w:line="360" w:lineRule="auto"/>
        <w:ind w:right="-144" w:firstLine="709"/>
        <w:jc w:val="both"/>
        <w:rPr>
          <w:rFonts w:eastAsia="Times New Roman" w:cs="Times New Roman"/>
          <w:szCs w:val="28"/>
          <w:lang w:eastAsia="ru-RU"/>
        </w:rPr>
      </w:pPr>
      <w:r w:rsidRPr="001D0CB9">
        <w:rPr>
          <w:rFonts w:eastAsia="Times New Roman" w:cs="Times New Roman"/>
          <w:szCs w:val="28"/>
          <w:lang w:eastAsia="ru-RU"/>
        </w:rPr>
        <w:t>Наиболее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D0CB9">
        <w:rPr>
          <w:rFonts w:eastAsia="Times New Roman" w:cs="Times New Roman"/>
          <w:szCs w:val="28"/>
          <w:lang w:eastAsia="ru-RU"/>
        </w:rPr>
        <w:t>ценные экспонаты в этом разделе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1D0CB9">
        <w:rPr>
          <w:rFonts w:eastAsia="Times New Roman" w:cs="Times New Roman"/>
          <w:szCs w:val="28"/>
          <w:lang w:eastAsia="ru-RU"/>
        </w:rPr>
        <w:t xml:space="preserve">фотографии </w:t>
      </w:r>
      <w:proofErr w:type="spellStart"/>
      <w:r w:rsidRPr="001D0CB9">
        <w:rPr>
          <w:rFonts w:eastAsia="Times New Roman" w:cs="Times New Roman"/>
          <w:szCs w:val="28"/>
          <w:lang w:eastAsia="ru-RU"/>
        </w:rPr>
        <w:t>П.А.Ротмистрова</w:t>
      </w:r>
      <w:proofErr w:type="spellEnd"/>
      <w:r w:rsidRPr="001D0CB9">
        <w:rPr>
          <w:rFonts w:eastAsia="Times New Roman" w:cs="Times New Roman"/>
          <w:szCs w:val="28"/>
          <w:lang w:eastAsia="ru-RU"/>
        </w:rPr>
        <w:t>, письма его сына, воспоминания.  В 2007 году была налажена связь музея Боевой Славы Новослободской средней школы с Ротмистровым Юрием Павловичем, сыном</w:t>
      </w:r>
      <w:r w:rsidRPr="001D0CB9">
        <w:rPr>
          <w:rFonts w:eastAsia="Times New Roman" w:cs="Times New Roman"/>
          <w:b/>
          <w:szCs w:val="28"/>
          <w:lang w:eastAsia="ru-RU"/>
        </w:rPr>
        <w:t xml:space="preserve"> </w:t>
      </w:r>
      <w:r w:rsidRPr="001D0CB9">
        <w:rPr>
          <w:rFonts w:eastAsia="Times New Roman" w:cs="Times New Roman"/>
          <w:szCs w:val="28"/>
          <w:lang w:eastAsia="ru-RU"/>
        </w:rPr>
        <w:t xml:space="preserve">Ротмистрова Павла Алексеевича командующего 5 гвардейской танковой армией, Маршалом бронетанковых войск. Танковая армия под командованием Ротмистрова П.А. принимала участие в боях на Курской дуге. Юрий Павлович подарил музею фотографии отца, его биографию, книгу о 5 гвардейской танковой армии, поделился воспоминаниями об отце и своей семье </w:t>
      </w:r>
    </w:p>
    <w:p w14:paraId="76391107" w14:textId="77777777" w:rsidR="001D0CB9" w:rsidRDefault="001D0CB9" w:rsidP="001D0CB9">
      <w:pPr>
        <w:spacing w:after="0" w:line="360" w:lineRule="auto"/>
        <w:ind w:right="-144" w:firstLine="709"/>
        <w:jc w:val="both"/>
        <w:rPr>
          <w:rFonts w:eastAsia="Times New Roman" w:cs="Times New Roman"/>
          <w:szCs w:val="28"/>
          <w:lang w:eastAsia="ru-RU"/>
        </w:rPr>
      </w:pPr>
      <w:r w:rsidRPr="001D0CB9">
        <w:rPr>
          <w:rFonts w:eastAsia="Times New Roman" w:cs="Times New Roman"/>
          <w:szCs w:val="28"/>
          <w:lang w:eastAsia="ru-RU"/>
        </w:rPr>
        <w:t xml:space="preserve">На базе школьного музея постоянно проходят мероприятия, классные часы, уроки Мужества, с использованием материалов школьного музея. С удовольствием учащиеся участвуют в акции «Солдатский треугольник».  В нашем музее много интересных писем- </w:t>
      </w:r>
      <w:proofErr w:type="spellStart"/>
      <w:r w:rsidRPr="001D0CB9">
        <w:rPr>
          <w:rFonts w:eastAsia="Times New Roman" w:cs="Times New Roman"/>
          <w:szCs w:val="28"/>
          <w:lang w:eastAsia="ru-RU"/>
        </w:rPr>
        <w:t>Чечеля</w:t>
      </w:r>
      <w:proofErr w:type="spellEnd"/>
      <w:r w:rsidRPr="001D0CB9">
        <w:rPr>
          <w:rFonts w:eastAsia="Times New Roman" w:cs="Times New Roman"/>
          <w:szCs w:val="28"/>
          <w:lang w:eastAsia="ru-RU"/>
        </w:rPr>
        <w:t xml:space="preserve"> Юрия, а также Величко Николая Дмитриевича, который писал своим родным в стихах. Весь этот материал используется при написании творческих работ, сочинений.</w:t>
      </w:r>
    </w:p>
    <w:p w14:paraId="54DA46D4" w14:textId="5379798E" w:rsidR="001D0CB9" w:rsidRPr="001D0CB9" w:rsidRDefault="001D0CB9" w:rsidP="001D0CB9">
      <w:pPr>
        <w:spacing w:after="0" w:line="360" w:lineRule="auto"/>
        <w:ind w:right="-144" w:firstLine="709"/>
        <w:jc w:val="both"/>
        <w:rPr>
          <w:rFonts w:eastAsia="Times New Roman" w:cs="Times New Roman"/>
          <w:szCs w:val="28"/>
          <w:lang w:eastAsia="ru-RU"/>
        </w:rPr>
      </w:pPr>
      <w:r w:rsidRPr="001D0CB9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>В музее ребята учатся работать с источниками и литературой, архивами, музейным материалом, обрабатывать полученную информацию, проводить исследовательскую работу, готовить компьютерный вариант презентации проектов. Знания и умения, приобретенные в ходе работы с музейными экспонатами, а также материал, полученный в ходе исследования, учащиеся используют на уроках литературы, истории, проводя параллели между действительно произошедшими историческими событиями и теми, что описываются писателями в художественных произведениях, изучаемых по программе.</w:t>
      </w:r>
    </w:p>
    <w:p w14:paraId="54DC0549" w14:textId="77777777" w:rsidR="001D0CB9" w:rsidRPr="001D0CB9" w:rsidRDefault="001D0CB9" w:rsidP="001D0CB9">
      <w:pPr>
        <w:shd w:val="clear" w:color="auto" w:fill="FFFFFF"/>
        <w:spacing w:before="30" w:after="30" w:line="360" w:lineRule="auto"/>
        <w:ind w:right="-144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0CB9">
        <w:rPr>
          <w:rFonts w:eastAsia="Times New Roman" w:cs="Times New Roman"/>
          <w:color w:val="000000"/>
          <w:szCs w:val="28"/>
          <w:lang w:eastAsia="ru-RU"/>
        </w:rPr>
        <w:t>Ценность литературного краеведения заключается в том, что оно, расширяя и обогащая знания школьников о родных местах, прививает им любовь и уважение к истории культуры родного края, помогает глубже ощутить и осознать связь литературы с жизнью.</w:t>
      </w:r>
    </w:p>
    <w:p w14:paraId="17C3AC4C" w14:textId="77777777" w:rsidR="001D0CB9" w:rsidRPr="001D0CB9" w:rsidRDefault="001D0CB9" w:rsidP="001D0CB9">
      <w:pPr>
        <w:shd w:val="clear" w:color="auto" w:fill="FFFFFF"/>
        <w:spacing w:before="30" w:after="30" w:line="360" w:lineRule="auto"/>
        <w:ind w:right="-144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0CB9">
        <w:rPr>
          <w:rFonts w:eastAsia="Times New Roman" w:cs="Times New Roman"/>
          <w:color w:val="000000"/>
          <w:spacing w:val="6"/>
          <w:szCs w:val="28"/>
          <w:lang w:eastAsia="ru-RU"/>
        </w:rPr>
        <w:t>Музей призван способствовать расширению кругозора у учащихся и </w:t>
      </w:r>
      <w:r w:rsidRPr="001D0CB9">
        <w:rPr>
          <w:rFonts w:eastAsia="Times New Roman" w:cs="Times New Roman"/>
          <w:color w:val="000000"/>
          <w:szCs w:val="28"/>
          <w:lang w:eastAsia="ru-RU"/>
        </w:rPr>
        <w:t>воспитанию познавательных интересов, овладению учащимися навыками </w:t>
      </w:r>
      <w:r w:rsidRPr="001D0CB9">
        <w:rPr>
          <w:rFonts w:eastAsia="Times New Roman" w:cs="Times New Roman"/>
          <w:color w:val="000000"/>
          <w:spacing w:val="6"/>
          <w:szCs w:val="28"/>
          <w:lang w:eastAsia="ru-RU"/>
        </w:rPr>
        <w:t>поисковой, исследовательской деятельности, служить целям совершенствования образовательного процесса средствами дополнительного </w:t>
      </w:r>
      <w:r w:rsidRPr="001D0CB9">
        <w:rPr>
          <w:rFonts w:eastAsia="Times New Roman" w:cs="Times New Roman"/>
          <w:color w:val="000000"/>
          <w:szCs w:val="28"/>
          <w:lang w:eastAsia="ru-RU"/>
        </w:rPr>
        <w:t>образования.</w:t>
      </w:r>
    </w:p>
    <w:p w14:paraId="48B58CDE" w14:textId="77777777" w:rsidR="001D0CB9" w:rsidRPr="001D0CB9" w:rsidRDefault="001D0CB9" w:rsidP="001D0CB9">
      <w:pPr>
        <w:spacing w:after="0" w:line="360" w:lineRule="auto"/>
        <w:ind w:right="-144" w:firstLine="709"/>
        <w:rPr>
          <w:rFonts w:eastAsia="Times New Roman" w:cs="Times New Roman"/>
          <w:szCs w:val="28"/>
          <w:lang w:eastAsia="ru-RU"/>
        </w:rPr>
      </w:pPr>
    </w:p>
    <w:p w14:paraId="143EA5F1" w14:textId="77777777" w:rsidR="00F12C76" w:rsidRDefault="00F12C76" w:rsidP="006C0B77">
      <w:pPr>
        <w:spacing w:after="0"/>
        <w:ind w:firstLine="709"/>
        <w:jc w:val="both"/>
      </w:pPr>
    </w:p>
    <w:sectPr w:rsidR="00F12C76" w:rsidSect="000A7C6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9E"/>
    <w:rsid w:val="000A7C64"/>
    <w:rsid w:val="001D0CB9"/>
    <w:rsid w:val="006C0B77"/>
    <w:rsid w:val="006F5E17"/>
    <w:rsid w:val="00707C9E"/>
    <w:rsid w:val="008242FF"/>
    <w:rsid w:val="00870751"/>
    <w:rsid w:val="00922C48"/>
    <w:rsid w:val="00AC6AEF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E9EF65"/>
  <w15:chartTrackingRefBased/>
  <w15:docId w15:val="{737F902E-9B0D-44B1-875F-DC98A750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1615</Words>
  <Characters>9209</Characters>
  <Application>Microsoft Office Word</Application>
  <DocSecurity>0</DocSecurity>
  <Lines>76</Lines>
  <Paragraphs>21</Paragraphs>
  <ScaleCrop>false</ScaleCrop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BigBro</dc:creator>
  <cp:keywords/>
  <dc:description/>
  <cp:lastModifiedBy>BigBro</cp:lastModifiedBy>
  <cp:revision>5</cp:revision>
  <dcterms:created xsi:type="dcterms:W3CDTF">2024-02-01T08:27:00Z</dcterms:created>
  <dcterms:modified xsi:type="dcterms:W3CDTF">2024-02-01T09:25:00Z</dcterms:modified>
</cp:coreProperties>
</file>