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1" w:rsidRPr="004D7346" w:rsidRDefault="00E03F32" w:rsidP="002A0E51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F32">
        <w:rPr>
          <w:rFonts w:ascii="Times New Roman" w:hAnsi="Times New Roman" w:cs="Times New Roman"/>
          <w:b/>
          <w:i/>
          <w:sz w:val="28"/>
          <w:szCs w:val="28"/>
        </w:rPr>
        <w:t>ПРИМЕНЕНИЕ НЕТРАДИЦИОННОГО СЫРЬЯ В МУЧНЫХ КОНДИТЕРСКИХ ИЗДЕЛИЙ</w:t>
      </w:r>
    </w:p>
    <w:p w:rsidR="00A1402D" w:rsidRPr="00E03F32" w:rsidRDefault="00A1402D" w:rsidP="00A1402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F32">
        <w:rPr>
          <w:rFonts w:ascii="Times New Roman" w:hAnsi="Times New Roman" w:cs="Times New Roman"/>
          <w:i/>
          <w:sz w:val="28"/>
          <w:szCs w:val="28"/>
        </w:rPr>
        <w:t>Голдобина Виктория Сергеевна, преподаватель</w:t>
      </w:r>
    </w:p>
    <w:p w:rsidR="00A1402D" w:rsidRDefault="00A1402D" w:rsidP="00120C0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F32">
        <w:rPr>
          <w:rFonts w:ascii="Times New Roman" w:hAnsi="Times New Roman" w:cs="Times New Roman"/>
          <w:i/>
          <w:sz w:val="28"/>
          <w:szCs w:val="28"/>
        </w:rPr>
        <w:t xml:space="preserve">Клочкова Наталья Александровна, </w:t>
      </w:r>
      <w:r w:rsidR="002A0E51" w:rsidRPr="00E03F32">
        <w:rPr>
          <w:rFonts w:ascii="Times New Roman" w:hAnsi="Times New Roman" w:cs="Times New Roman"/>
          <w:i/>
          <w:sz w:val="28"/>
          <w:szCs w:val="28"/>
        </w:rPr>
        <w:t>преподаватель</w:t>
      </w:r>
    </w:p>
    <w:p w:rsidR="00F115A8" w:rsidRDefault="00F115A8" w:rsidP="00120C0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Коваль Виктория Федоровна, преподаватель</w:t>
      </w:r>
    </w:p>
    <w:p w:rsidR="00120C06" w:rsidRPr="00120C06" w:rsidRDefault="00120C06" w:rsidP="00120C0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 xml:space="preserve">Проводимые исследования  специалистами в области здравоохранения, говорят о том, что в последние десятилетия наблюдается ухудшение здоровья у различных слоёв населения. Люди имеют слабый иммунитет, страдают авитаминозом, так же насчитывается много заболеваний таких как: болезни </w:t>
      </w:r>
      <w:proofErr w:type="gramStart"/>
      <w:r w:rsidRPr="00E03F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03F32">
        <w:rPr>
          <w:rFonts w:ascii="Times New Roman" w:hAnsi="Times New Roman" w:cs="Times New Roman"/>
          <w:sz w:val="28"/>
          <w:szCs w:val="28"/>
        </w:rPr>
        <w:t xml:space="preserve"> системы, ухудшение зрения, увеличение веса, заболевания нервной системы, рак, аллергические заболевания и тд.[3]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Пищевая ценность продуктов питания человека существенно определяет состояние его здоровья и качество жизни.  Неблагоприятная экологическая обстановка, различные стрессовые ситуации и изменения пищевого рациона приводят к ухудшению здоровья населения всех возрастных групп.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Повышение качества, пищевой ценности, расширение ассортимента мучных кондитерских изделий как общего назначения, так и диетического приобретает важное значение.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Перспективными улучшителями мучных кондитерских изделий, могут быть продукты мукомольно-крупяного производства. К ним относят рисовую, овсяную, кукурузную и пшенную муку. Использование в питании различных анатомических частей зерновых культур улучшает баланс микро- и макроэлементов, аминокислот, витаминов, ферментов, углеводов и жиров и положительно влияет на здоровье человека.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 xml:space="preserve">Нетрадиционное сырье принято делить на следующие группы: 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 xml:space="preserve">1. Белковые обогатители Ę сырье, которое содержит белка не менее 25%, например, зародыш пшеницы, сухая молочная сыворотка, сухая белковая смесь, ферментативный белок, горох, соя и другие. 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lastRenderedPageBreak/>
        <w:t xml:space="preserve">2. Обогатители растительными волокнами Ę сырье, которое содержит клетчатки более 10%, например, пивная и квасная дробина, пшеничные отруби и другие. 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3. Комплексные обогатители Е сырье, которое содержит белок, жиры, углеводы, витамины, макро- и микроэлементы, но белка менее 25%, клетчатки менее 10%, например, овощное и фруктовое пюре и порошки, сыворотка и другое [1].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Разработка и производство мучных кондитерских изделий на основе  нетрадиционных видов сырья является одним из основных способов, позволяющих решить проблему оптимизации питания, и одной из значимых областей исследования для инновационного развития региона.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Сорго – растение, относящееся к культурам с повышенной засухоустойчивостью. Посевные площади под сорго сосредоточены в засушливых и полузасушливых регионах планеты. Из зерна сорго можно получать такие пищевые продукты как крупа, мука, крахмал, и даже слабоалкогольные напитки – вино и пиво [2].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Семена зернового сорта сорго используют для приготовления различных блюд, например, всевозможных каш. Кроме того, из них делают не только крупу, но и муку и даже крахмал. Качественная крупа должна быть хорошо просушена. Цвет готовой крупы может быть разным: светло-жёлтым, светлым и тёмно-коричневым, чёрным.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 xml:space="preserve">Топинамбур или земляная груша - высокое растение, в период цветения напоминает подсолнечник, а его плоды - деформированные клубни картошки. 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Химический состав топинамбура: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А или ретинол - участвует в иммунных процессах, нормализует обмен веществ, стимулирует выработку коллагена и эластина, замедляет старение;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бета-каротин или провитамин А - с его помощью организм получает вышеописанный витамин, свойства аналогичны;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lastRenderedPageBreak/>
        <w:t>РР - никотиновая кислота, без неё не происходят окислительно-восставительные процессы в организме, регулирует деятельность нервной системы, благотворно влияет на пищеварение и работу сердца, сосуды, принимает участие в синтезе гормонов;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В1 - тиамин, необходим для различных видов обмена: углеводного, водно-солевого, жирового, белкового, энергетического; задействован в кроветворении; повышает мозговую деятельность, настроение;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В2 - рибофлавин, нужен для энергообеспечения клеток тканей, выполняет антиоксидантные функции;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В6 - пиридоксин, играет важную роль в белковом и жировом обмене, его по праву считают кладовой ферментов. Многие болезни, связанные с нарушениями деятельности поджелудочной железы, в том числе сахарный диабет, требуют дополнительного его количества;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В9 - фолиевая кислота, без неё невозможны кроветворные процессы, рост клеток, сердечно-сосудистая деятельность, нормальное состояние нервной системы;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С - аскорбиновая кислота, о его пользе осведомлён каждый, т.к. это самый известный антиоксидант, помогающий преодолевать болезни, продлевать молодость;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Е - токоферол, протектор клеточных мембран, помощник в усвоении витамина А, нормализует гормональный фон, особенно необходим женщинам, т.к. играет важную роль в репродуктивной функции.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 xml:space="preserve">Также в топинамбуре содержится много макроэлементов (калий, фосфор, хлор, кальций, сера, натрий), микроэлементов (железо, цинк, йод, медь, марганец, фтор, молибден и др.) и все аминокислоты. </w:t>
      </w:r>
    </w:p>
    <w:p w:rsidR="002A0E51" w:rsidRDefault="002A0E51" w:rsidP="00F1391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2" w:rsidRDefault="00E03F32" w:rsidP="00F1391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2" w:rsidRDefault="00E03F32" w:rsidP="00F1391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2" w:rsidRDefault="00E03F32" w:rsidP="00F1391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2" w:rsidRDefault="00E03F32" w:rsidP="00F1391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E51" w:rsidRPr="002A0E51" w:rsidRDefault="002A0E51" w:rsidP="002A0E51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1.</w:t>
      </w:r>
      <w:r w:rsidRPr="00E03F32">
        <w:rPr>
          <w:rFonts w:ascii="Times New Roman" w:hAnsi="Times New Roman" w:cs="Times New Roman"/>
          <w:sz w:val="28"/>
          <w:szCs w:val="28"/>
        </w:rPr>
        <w:tab/>
        <w:t>Халапханова Л.В. Использование нетрадиционного сырья в производстве мучных кондитерских изделий:/Л.В. Халапханова – Техника и технологии продуктов питания: Наука. Образование. Достижения. Инновации. – 2014г. – 258-262стр.</w:t>
      </w:r>
    </w:p>
    <w:p w:rsidR="00E03F32" w:rsidRPr="00E03F32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2.</w:t>
      </w:r>
      <w:r w:rsidRPr="00E03F32">
        <w:rPr>
          <w:rFonts w:ascii="Times New Roman" w:hAnsi="Times New Roman" w:cs="Times New Roman"/>
          <w:sz w:val="28"/>
          <w:szCs w:val="28"/>
        </w:rPr>
        <w:tab/>
        <w:t xml:space="preserve">Джахангирова Г.З.  Применение нетрадиционного  сырья в технологии  мучных кондитерских изделий:/ Технические науки. – 2019г, июль  </w:t>
      </w:r>
    </w:p>
    <w:p w:rsidR="004C2E18" w:rsidRPr="00F13910" w:rsidRDefault="00E03F32" w:rsidP="00E03F3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sz w:val="28"/>
          <w:szCs w:val="28"/>
        </w:rPr>
        <w:t>3.</w:t>
      </w:r>
      <w:r w:rsidRPr="00E03F32">
        <w:rPr>
          <w:rFonts w:ascii="Times New Roman" w:hAnsi="Times New Roman" w:cs="Times New Roman"/>
          <w:sz w:val="28"/>
          <w:szCs w:val="28"/>
        </w:rPr>
        <w:tab/>
        <w:t>Федеральная служба государственной статистики. http://www.gks.ru/wps/wcm/connect/rosstat_main/rosstat/ru/</w:t>
      </w:r>
      <w:bookmarkStart w:id="0" w:name="_GoBack"/>
      <w:bookmarkEnd w:id="0"/>
    </w:p>
    <w:sectPr w:rsidR="004C2E18" w:rsidRPr="00F13910" w:rsidSect="0004509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431"/>
    <w:multiLevelType w:val="hybridMultilevel"/>
    <w:tmpl w:val="5C06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26E"/>
    <w:multiLevelType w:val="hybridMultilevel"/>
    <w:tmpl w:val="0652B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00C2"/>
    <w:multiLevelType w:val="hybridMultilevel"/>
    <w:tmpl w:val="16F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0C0"/>
    <w:multiLevelType w:val="hybridMultilevel"/>
    <w:tmpl w:val="5902F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03B4D"/>
    <w:multiLevelType w:val="hybridMultilevel"/>
    <w:tmpl w:val="685AC7F4"/>
    <w:lvl w:ilvl="0" w:tplc="2E1A2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2068F"/>
    <w:multiLevelType w:val="hybridMultilevel"/>
    <w:tmpl w:val="7AC68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823935"/>
    <w:multiLevelType w:val="hybridMultilevel"/>
    <w:tmpl w:val="E80CBC58"/>
    <w:lvl w:ilvl="0" w:tplc="3B523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3700C"/>
    <w:multiLevelType w:val="hybridMultilevel"/>
    <w:tmpl w:val="243EDCA4"/>
    <w:lvl w:ilvl="0" w:tplc="1C24E0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D831E6"/>
    <w:multiLevelType w:val="hybridMultilevel"/>
    <w:tmpl w:val="990E3B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A82"/>
    <w:rsid w:val="00004E23"/>
    <w:rsid w:val="00045099"/>
    <w:rsid w:val="00082115"/>
    <w:rsid w:val="00087087"/>
    <w:rsid w:val="00090B46"/>
    <w:rsid w:val="00090D36"/>
    <w:rsid w:val="00096F97"/>
    <w:rsid w:val="000A1A29"/>
    <w:rsid w:val="000E3F73"/>
    <w:rsid w:val="000E7754"/>
    <w:rsid w:val="000F7548"/>
    <w:rsid w:val="00120C06"/>
    <w:rsid w:val="001254AE"/>
    <w:rsid w:val="00132BEE"/>
    <w:rsid w:val="00141769"/>
    <w:rsid w:val="0018409C"/>
    <w:rsid w:val="001A4C20"/>
    <w:rsid w:val="001A659F"/>
    <w:rsid w:val="001C7D42"/>
    <w:rsid w:val="001D1204"/>
    <w:rsid w:val="001F62C2"/>
    <w:rsid w:val="0021661F"/>
    <w:rsid w:val="00217407"/>
    <w:rsid w:val="002177B6"/>
    <w:rsid w:val="002448F6"/>
    <w:rsid w:val="0025649F"/>
    <w:rsid w:val="002752A6"/>
    <w:rsid w:val="00275787"/>
    <w:rsid w:val="00281F8C"/>
    <w:rsid w:val="002846C1"/>
    <w:rsid w:val="002A0E51"/>
    <w:rsid w:val="002B6117"/>
    <w:rsid w:val="002D39BF"/>
    <w:rsid w:val="002E239E"/>
    <w:rsid w:val="002F1192"/>
    <w:rsid w:val="003124CA"/>
    <w:rsid w:val="00327F08"/>
    <w:rsid w:val="00350409"/>
    <w:rsid w:val="00354FA5"/>
    <w:rsid w:val="00362804"/>
    <w:rsid w:val="00374129"/>
    <w:rsid w:val="00383479"/>
    <w:rsid w:val="0038426C"/>
    <w:rsid w:val="003902AA"/>
    <w:rsid w:val="003B3BCB"/>
    <w:rsid w:val="003B4941"/>
    <w:rsid w:val="003C0473"/>
    <w:rsid w:val="003C08E0"/>
    <w:rsid w:val="003C322C"/>
    <w:rsid w:val="003C7595"/>
    <w:rsid w:val="003E6456"/>
    <w:rsid w:val="00413C1A"/>
    <w:rsid w:val="00421DF1"/>
    <w:rsid w:val="0042533E"/>
    <w:rsid w:val="00432B57"/>
    <w:rsid w:val="00470A82"/>
    <w:rsid w:val="00487452"/>
    <w:rsid w:val="004A634D"/>
    <w:rsid w:val="004A6A36"/>
    <w:rsid w:val="004B0069"/>
    <w:rsid w:val="004B2447"/>
    <w:rsid w:val="004C2E18"/>
    <w:rsid w:val="004C751D"/>
    <w:rsid w:val="004C76C3"/>
    <w:rsid w:val="004D388E"/>
    <w:rsid w:val="004D4207"/>
    <w:rsid w:val="004D7346"/>
    <w:rsid w:val="004F4B0D"/>
    <w:rsid w:val="004F5821"/>
    <w:rsid w:val="00500E14"/>
    <w:rsid w:val="005040A9"/>
    <w:rsid w:val="005349F6"/>
    <w:rsid w:val="00541ACE"/>
    <w:rsid w:val="00552940"/>
    <w:rsid w:val="00565B7D"/>
    <w:rsid w:val="00595134"/>
    <w:rsid w:val="0059605C"/>
    <w:rsid w:val="005D2180"/>
    <w:rsid w:val="005E038D"/>
    <w:rsid w:val="005E4506"/>
    <w:rsid w:val="005E5F0A"/>
    <w:rsid w:val="0061662E"/>
    <w:rsid w:val="00623E04"/>
    <w:rsid w:val="00627D6D"/>
    <w:rsid w:val="00643C55"/>
    <w:rsid w:val="00647EAC"/>
    <w:rsid w:val="006538C1"/>
    <w:rsid w:val="00666B03"/>
    <w:rsid w:val="0069136A"/>
    <w:rsid w:val="006A67A2"/>
    <w:rsid w:val="006B39EE"/>
    <w:rsid w:val="006C552E"/>
    <w:rsid w:val="006D0641"/>
    <w:rsid w:val="006E43B8"/>
    <w:rsid w:val="007136F6"/>
    <w:rsid w:val="00733846"/>
    <w:rsid w:val="00756DFA"/>
    <w:rsid w:val="00773DA6"/>
    <w:rsid w:val="007763CF"/>
    <w:rsid w:val="00780923"/>
    <w:rsid w:val="00793458"/>
    <w:rsid w:val="007C100D"/>
    <w:rsid w:val="007D1530"/>
    <w:rsid w:val="007D2021"/>
    <w:rsid w:val="007D4E5C"/>
    <w:rsid w:val="007D505B"/>
    <w:rsid w:val="00807E90"/>
    <w:rsid w:val="0083676E"/>
    <w:rsid w:val="0084691A"/>
    <w:rsid w:val="0085054D"/>
    <w:rsid w:val="008767D1"/>
    <w:rsid w:val="008922E2"/>
    <w:rsid w:val="008B3625"/>
    <w:rsid w:val="008D38D4"/>
    <w:rsid w:val="008F6021"/>
    <w:rsid w:val="008F6B1A"/>
    <w:rsid w:val="008F6DD7"/>
    <w:rsid w:val="00923DE6"/>
    <w:rsid w:val="0093313A"/>
    <w:rsid w:val="009503AA"/>
    <w:rsid w:val="00955F46"/>
    <w:rsid w:val="00957FC3"/>
    <w:rsid w:val="009728EB"/>
    <w:rsid w:val="009870C6"/>
    <w:rsid w:val="00994DE3"/>
    <w:rsid w:val="009F0803"/>
    <w:rsid w:val="00A063AA"/>
    <w:rsid w:val="00A10EB3"/>
    <w:rsid w:val="00A1402D"/>
    <w:rsid w:val="00A163A9"/>
    <w:rsid w:val="00A17124"/>
    <w:rsid w:val="00A21A9D"/>
    <w:rsid w:val="00A35A17"/>
    <w:rsid w:val="00A37AAB"/>
    <w:rsid w:val="00A53526"/>
    <w:rsid w:val="00AB495E"/>
    <w:rsid w:val="00AC1961"/>
    <w:rsid w:val="00AC377B"/>
    <w:rsid w:val="00AD4AF7"/>
    <w:rsid w:val="00AE770F"/>
    <w:rsid w:val="00AF4C77"/>
    <w:rsid w:val="00B1562E"/>
    <w:rsid w:val="00B3071A"/>
    <w:rsid w:val="00B317AF"/>
    <w:rsid w:val="00B41031"/>
    <w:rsid w:val="00B47E22"/>
    <w:rsid w:val="00B51E07"/>
    <w:rsid w:val="00B5383C"/>
    <w:rsid w:val="00B55D77"/>
    <w:rsid w:val="00B63594"/>
    <w:rsid w:val="00B7331D"/>
    <w:rsid w:val="00B94075"/>
    <w:rsid w:val="00B95D9E"/>
    <w:rsid w:val="00BA5F69"/>
    <w:rsid w:val="00BB00B9"/>
    <w:rsid w:val="00BC4BF2"/>
    <w:rsid w:val="00BD60E4"/>
    <w:rsid w:val="00C10E9C"/>
    <w:rsid w:val="00C3307D"/>
    <w:rsid w:val="00C42B16"/>
    <w:rsid w:val="00C43B71"/>
    <w:rsid w:val="00C50E18"/>
    <w:rsid w:val="00C50F4F"/>
    <w:rsid w:val="00C56A69"/>
    <w:rsid w:val="00C90601"/>
    <w:rsid w:val="00CD607E"/>
    <w:rsid w:val="00CE1631"/>
    <w:rsid w:val="00CE524B"/>
    <w:rsid w:val="00CE5426"/>
    <w:rsid w:val="00CF2434"/>
    <w:rsid w:val="00D06580"/>
    <w:rsid w:val="00D10F0B"/>
    <w:rsid w:val="00D236E4"/>
    <w:rsid w:val="00D261B8"/>
    <w:rsid w:val="00D3478B"/>
    <w:rsid w:val="00D40E59"/>
    <w:rsid w:val="00D4415E"/>
    <w:rsid w:val="00D6596F"/>
    <w:rsid w:val="00D90F31"/>
    <w:rsid w:val="00DA306D"/>
    <w:rsid w:val="00DA4DF0"/>
    <w:rsid w:val="00DC33B4"/>
    <w:rsid w:val="00DD6B08"/>
    <w:rsid w:val="00DE0CFD"/>
    <w:rsid w:val="00DE3255"/>
    <w:rsid w:val="00E033DB"/>
    <w:rsid w:val="00E03F32"/>
    <w:rsid w:val="00E063A0"/>
    <w:rsid w:val="00E10AF5"/>
    <w:rsid w:val="00E3252A"/>
    <w:rsid w:val="00E335E1"/>
    <w:rsid w:val="00E44483"/>
    <w:rsid w:val="00E47EB0"/>
    <w:rsid w:val="00E96DB0"/>
    <w:rsid w:val="00EC12D8"/>
    <w:rsid w:val="00EE5DA8"/>
    <w:rsid w:val="00F115A8"/>
    <w:rsid w:val="00F13910"/>
    <w:rsid w:val="00F14219"/>
    <w:rsid w:val="00F1729F"/>
    <w:rsid w:val="00F17C11"/>
    <w:rsid w:val="00F207CB"/>
    <w:rsid w:val="00F33FC1"/>
    <w:rsid w:val="00F3635A"/>
    <w:rsid w:val="00F41B42"/>
    <w:rsid w:val="00F464DD"/>
    <w:rsid w:val="00F47331"/>
    <w:rsid w:val="00F533C3"/>
    <w:rsid w:val="00F64FDE"/>
    <w:rsid w:val="00F74BFA"/>
    <w:rsid w:val="00F80B7B"/>
    <w:rsid w:val="00F92DD2"/>
    <w:rsid w:val="00FA3E5E"/>
    <w:rsid w:val="00FB1551"/>
    <w:rsid w:val="00FD500C"/>
    <w:rsid w:val="00FD6037"/>
    <w:rsid w:val="00FE3BD7"/>
    <w:rsid w:val="00FF07A5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D"/>
  </w:style>
  <w:style w:type="paragraph" w:styleId="1">
    <w:name w:val="heading 1"/>
    <w:basedOn w:val="a"/>
    <w:link w:val="10"/>
    <w:uiPriority w:val="9"/>
    <w:qFormat/>
    <w:rsid w:val="006D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03AA"/>
    <w:rPr>
      <w:color w:val="0000FF"/>
      <w:u w:val="single"/>
    </w:rPr>
  </w:style>
  <w:style w:type="paragraph" w:styleId="a5">
    <w:name w:val="Revision"/>
    <w:hidden/>
    <w:uiPriority w:val="99"/>
    <w:semiHidden/>
    <w:rsid w:val="008767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7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124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9605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E325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416C-ECBA-4BA1-A754-1DE363D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2023-12-13T09:38:00Z</dcterms:created>
  <dcterms:modified xsi:type="dcterms:W3CDTF">2023-12-13T09:38:00Z</dcterms:modified>
</cp:coreProperties>
</file>