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BF17" w14:textId="77777777" w:rsidR="00255E87" w:rsidRPr="00363011" w:rsidRDefault="00255E87" w:rsidP="00255E87">
      <w:pPr>
        <w:pStyle w:val="1"/>
        <w:spacing w:before="2"/>
        <w:ind w:left="0" w:right="-1" w:firstLine="709"/>
        <w:rPr>
          <w:sz w:val="24"/>
          <w:szCs w:val="24"/>
        </w:rPr>
      </w:pPr>
      <w:r w:rsidRPr="00363011">
        <w:rPr>
          <w:sz w:val="24"/>
          <w:szCs w:val="24"/>
        </w:rPr>
        <w:t xml:space="preserve">Описание инклюзивной образовательной практики/педагогической технологии </w:t>
      </w:r>
    </w:p>
    <w:p w14:paraId="7B3CAEE4" w14:textId="77777777" w:rsidR="00255E87" w:rsidRPr="002B35B2" w:rsidRDefault="00255E87" w:rsidP="00255E87">
      <w:pPr>
        <w:pStyle w:val="a3"/>
        <w:spacing w:before="10"/>
        <w:ind w:right="-1"/>
        <w:rPr>
          <w:rFonts w:ascii="PT Astra Serif" w:hAnsi="PT Astra Serif"/>
          <w:sz w:val="26"/>
          <w:szCs w:val="20"/>
        </w:rPr>
      </w:pPr>
    </w:p>
    <w:p w14:paraId="620E635A" w14:textId="77777777" w:rsidR="00255E87" w:rsidRPr="00255E87" w:rsidRDefault="00255E87" w:rsidP="00255E8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87">
        <w:rPr>
          <w:rFonts w:ascii="Times New Roman" w:eastAsia="+mj-ea" w:hAnsi="Times New Roman" w:cs="Times New Roman"/>
          <w:bCs/>
          <w:sz w:val="24"/>
          <w:szCs w:val="24"/>
        </w:rPr>
        <w:t>Проект по внедрению инновационных методов и технологий повышения эффективности образовательного процесса в общеобразовательном учреждении «</w:t>
      </w:r>
      <w:r w:rsidRPr="00255E87">
        <w:rPr>
          <w:rFonts w:ascii="Times New Roman" w:eastAsia="Calibri" w:hAnsi="Times New Roman" w:cs="Times New Roman"/>
          <w:sz w:val="24"/>
          <w:szCs w:val="24"/>
        </w:rPr>
        <w:t>Технология «Педагогика сотрудничества» как условие формирования лексико-грамматического строя и связной речи у</w:t>
      </w:r>
      <w:r w:rsidRPr="00255E87">
        <w:rPr>
          <w:rFonts w:ascii="Times New Roman" w:hAnsi="Times New Roman" w:cs="Times New Roman"/>
          <w:sz w:val="24"/>
          <w:szCs w:val="24"/>
        </w:rPr>
        <w:t xml:space="preserve"> </w:t>
      </w:r>
      <w:r w:rsidRPr="00255E87">
        <w:rPr>
          <w:rFonts w:ascii="Times New Roman" w:eastAsia="Calibri" w:hAnsi="Times New Roman" w:cs="Times New Roman"/>
          <w:sz w:val="24"/>
          <w:szCs w:val="24"/>
        </w:rPr>
        <w:t>педагогически запущенных учащихся младших классов</w:t>
      </w:r>
      <w:r w:rsidRPr="00255E87">
        <w:rPr>
          <w:rFonts w:ascii="Times New Roman" w:hAnsi="Times New Roman" w:cs="Times New Roman"/>
          <w:sz w:val="24"/>
          <w:szCs w:val="24"/>
        </w:rPr>
        <w:t xml:space="preserve"> </w:t>
      </w:r>
      <w:r w:rsidRPr="00255E87">
        <w:rPr>
          <w:rFonts w:ascii="Times New Roman" w:eastAsia="Calibri" w:hAnsi="Times New Roman" w:cs="Times New Roman"/>
          <w:sz w:val="24"/>
          <w:szCs w:val="24"/>
        </w:rPr>
        <w:t>средствами классич</w:t>
      </w:r>
      <w:r w:rsidRPr="00255E87">
        <w:rPr>
          <w:rFonts w:ascii="Times New Roman" w:hAnsi="Times New Roman" w:cs="Times New Roman"/>
          <w:sz w:val="24"/>
          <w:szCs w:val="24"/>
        </w:rPr>
        <w:t xml:space="preserve">еской художественной литературы» </w:t>
      </w:r>
      <w:hyperlink r:id="rId7" w:history="1">
        <w:r w:rsidRPr="00255E87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https://docs.google.com/document/d/12bKuz3v-HuUbFIbKP8TOOET05ipNWxWu/edit?usp=drive_link&amp;ouid=116197663959374444009&amp;rtpof=true&amp;sd=true</w:t>
        </w:r>
      </w:hyperlink>
      <w:r w:rsidRPr="0025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65DB8" w14:textId="77777777" w:rsidR="00255E87" w:rsidRPr="00255E87" w:rsidRDefault="00255E87" w:rsidP="00255E87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Программа формирования лексико-грамматического строя и связной речи у учащихся </w:t>
      </w:r>
      <w:r w:rsidRPr="00255E87">
        <w:rPr>
          <w:rFonts w:eastAsia="Calibri"/>
          <w:sz w:val="24"/>
          <w:szCs w:val="24"/>
        </w:rPr>
        <w:t xml:space="preserve">3-4 классов </w:t>
      </w:r>
      <w:r w:rsidRPr="00255E87">
        <w:rPr>
          <w:sz w:val="24"/>
          <w:szCs w:val="24"/>
        </w:rPr>
        <w:t>средствами художественной литературы.</w:t>
      </w:r>
    </w:p>
    <w:p w14:paraId="58463681" w14:textId="77777777" w:rsidR="00255E87" w:rsidRPr="00255E87" w:rsidRDefault="00255E87" w:rsidP="00255E8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eastAsia="Calibri" w:hAnsi="Times New Roman" w:cs="Times New Roman"/>
          <w:sz w:val="24"/>
          <w:szCs w:val="24"/>
        </w:rPr>
        <w:t>В проекте раскрывается идея о возможности формирования лексико-грамматического строя и связной речи средствами классической художественной литературы в сотрудничестве со всеми участниками образовательного процесса. Представлено описание путей реализации идеи проекта, а также в приложении приводится примерный план совместной деятельности учителя-логопеда с учащимися по формированию лексико-грамматического строя и связной речи.</w:t>
      </w:r>
    </w:p>
    <w:p w14:paraId="18A5EAD4" w14:textId="77777777" w:rsidR="00255E87" w:rsidRPr="00255E87" w:rsidRDefault="00255E87" w:rsidP="00255E8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Идея практики основана на идеях отечественных ученых-практиков:</w:t>
      </w:r>
    </w:p>
    <w:p w14:paraId="302E7313" w14:textId="77777777" w:rsidR="00255E87" w:rsidRPr="00255E87" w:rsidRDefault="00255E87" w:rsidP="00255E8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Проблема наличия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 у детей вторичных отклонений в развитии ведущих психических процессов</w:t>
      </w:r>
      <w:r w:rsidRPr="00255E87">
        <w:rPr>
          <w:rFonts w:ascii="Times New Roman" w:hAnsi="Times New Roman" w:cs="Times New Roman"/>
          <w:sz w:val="24"/>
          <w:szCs w:val="24"/>
        </w:rPr>
        <w:t>,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 что создает затруднения в овладен</w:t>
      </w:r>
      <w:r w:rsidRPr="00255E87">
        <w:rPr>
          <w:rFonts w:ascii="Times New Roman" w:hAnsi="Times New Roman" w:cs="Times New Roman"/>
          <w:sz w:val="24"/>
          <w:szCs w:val="24"/>
        </w:rPr>
        <w:t>ии связной монологической речью (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Т.Б</w:t>
      </w:r>
      <w:r w:rsidRPr="00255E87">
        <w:rPr>
          <w:rFonts w:ascii="Times New Roman" w:hAnsi="Times New Roman" w:cs="Times New Roman"/>
          <w:sz w:val="24"/>
          <w:szCs w:val="24"/>
        </w:rPr>
        <w:t>. Филичева, Г.В. Чиркина)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17241" w14:textId="77777777" w:rsidR="00255E87" w:rsidRPr="00255E87" w:rsidRDefault="00255E87" w:rsidP="00255E8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В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оздействие ряда онтогенетических факторов н</w:t>
      </w:r>
      <w:r w:rsidRPr="00255E87">
        <w:rPr>
          <w:rFonts w:ascii="Times New Roman" w:hAnsi="Times New Roman" w:cs="Times New Roman"/>
          <w:sz w:val="24"/>
          <w:szCs w:val="24"/>
        </w:rPr>
        <w:t>а формирование письменной речи (И.Н. Садовникова)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88CCA1" w14:textId="77777777" w:rsidR="00255E87" w:rsidRPr="00255E87" w:rsidRDefault="00255E87" w:rsidP="00255E8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Поэтапная система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лексико-грамматического строя, его грам</w:t>
      </w:r>
      <w:r w:rsidRPr="00255E87">
        <w:rPr>
          <w:rFonts w:ascii="Times New Roman" w:hAnsi="Times New Roman" w:cs="Times New Roman"/>
          <w:sz w:val="24"/>
          <w:szCs w:val="24"/>
        </w:rPr>
        <w:t>матических конструкций (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55E87">
        <w:rPr>
          <w:rFonts w:ascii="Times New Roman" w:hAnsi="Times New Roman" w:cs="Times New Roman"/>
          <w:sz w:val="24"/>
          <w:szCs w:val="24"/>
        </w:rPr>
        <w:t>Б. Филичева и Т.В. Туманова)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1F0BFD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>Проблема формирования лексико-грамматического строя и связной речи учащихся младших классов средствами классических произведений является недостаточно изученной.</w:t>
      </w:r>
    </w:p>
    <w:p w14:paraId="781BC388" w14:textId="77777777" w:rsidR="00255E87" w:rsidRPr="00255E87" w:rsidRDefault="00255E87" w:rsidP="00255E8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226"/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eastAsia="Calibri" w:hAnsi="Times New Roman" w:cs="Times New Roman"/>
          <w:sz w:val="24"/>
          <w:szCs w:val="24"/>
        </w:rPr>
        <w:t xml:space="preserve">Логопедическая программа формирующих занятий разработана на основе практического опыта учителя-логопеда и </w:t>
      </w:r>
      <w:r w:rsidRPr="00255E87">
        <w:rPr>
          <w:rStyle w:val="FontStyle226"/>
          <w:rFonts w:ascii="Times New Roman" w:hAnsi="Times New Roman" w:cs="Times New Roman"/>
          <w:sz w:val="24"/>
          <w:szCs w:val="24"/>
        </w:rPr>
        <w:t>адресована учащимся 3-4 классов «группы риска».</w:t>
      </w:r>
    </w:p>
    <w:p w14:paraId="5C294010" w14:textId="77777777" w:rsidR="00255E87" w:rsidRPr="00255E87" w:rsidRDefault="00255E87" w:rsidP="00255E87">
      <w:pPr>
        <w:pStyle w:val="Style20"/>
        <w:widowControl/>
        <w:ind w:firstLine="709"/>
        <w:jc w:val="both"/>
        <w:rPr>
          <w:rStyle w:val="FontStyle230"/>
          <w:rFonts w:ascii="Times New Roman" w:hAnsi="Times New Roman" w:cs="Times New Roman"/>
          <w:sz w:val="24"/>
          <w:szCs w:val="24"/>
        </w:rPr>
      </w:pPr>
      <w:r w:rsidRPr="00255E87">
        <w:rPr>
          <w:rStyle w:val="FontStyle226"/>
          <w:rFonts w:ascii="Times New Roman" w:hAnsi="Times New Roman" w:cs="Times New Roman"/>
          <w:sz w:val="24"/>
          <w:szCs w:val="24"/>
        </w:rPr>
        <w:t xml:space="preserve">Весь материал делится на 2 блока: </w:t>
      </w:r>
      <w:r w:rsidRPr="00255E87">
        <w:rPr>
          <w:rStyle w:val="FontStyle230"/>
          <w:rFonts w:ascii="Times New Roman" w:hAnsi="Times New Roman" w:cs="Times New Roman"/>
          <w:sz w:val="24"/>
          <w:szCs w:val="24"/>
        </w:rPr>
        <w:t xml:space="preserve">блок развития устной связной речи, письменной связной речи (2 часа в неделю). </w:t>
      </w:r>
    </w:p>
    <w:p w14:paraId="358B8D97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rStyle w:val="FontStyle230"/>
          <w:rFonts w:ascii="Times New Roman" w:hAnsi="Times New Roman" w:cs="Times New Roman"/>
          <w:sz w:val="24"/>
          <w:szCs w:val="24"/>
        </w:rPr>
        <w:t>Содержание занятий может подвергаться корректировки в зависимости от индивидуальных особенностей учеников.</w:t>
      </w:r>
    </w:p>
    <w:p w14:paraId="45C3A349" w14:textId="77777777" w:rsidR="00255E87" w:rsidRPr="00255E87" w:rsidRDefault="00255E87" w:rsidP="00255E87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>В рамках регионального гранта «Новый учитель Ямала – 2013» разработано и рецензировано методическое пособие «</w:t>
      </w:r>
      <w:r w:rsidRPr="00255E87">
        <w:rPr>
          <w:rFonts w:eastAsia="Calibri"/>
          <w:sz w:val="24"/>
          <w:szCs w:val="24"/>
        </w:rPr>
        <w:t>Программа формирования лексико-грамматического строя и связной речи у учащихся 3-4 классов средствами художественной литературы».</w:t>
      </w:r>
    </w:p>
    <w:p w14:paraId="7D5C01A8" w14:textId="77777777" w:rsidR="00255E87" w:rsidRPr="00255E87" w:rsidRDefault="00255E87" w:rsidP="00255E87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Данная практика оформлена электронным методическим пособием </w:t>
      </w:r>
      <w:hyperlink r:id="rId8" w:history="1">
        <w:r w:rsidRPr="00255E87">
          <w:rPr>
            <w:rStyle w:val="a5"/>
            <w:sz w:val="24"/>
            <w:szCs w:val="24"/>
          </w:rPr>
          <w:t>https://docs.google.com/document/d/1u-1m3x2C8_YrFvqDpJddQhpQbmIb36IU/edit?usp=sharing&amp;ouid=116197663959374444009&amp;rtpof=true&amp;sd=true</w:t>
        </w:r>
      </w:hyperlink>
      <w:r w:rsidRPr="00255E87">
        <w:rPr>
          <w:sz w:val="24"/>
          <w:szCs w:val="24"/>
        </w:rPr>
        <w:t xml:space="preserve">, получена рецензия </w:t>
      </w:r>
      <w:hyperlink r:id="rId9" w:history="1">
        <w:r w:rsidRPr="00255E87">
          <w:rPr>
            <w:rStyle w:val="a5"/>
            <w:rFonts w:eastAsia="Calibri"/>
            <w:sz w:val="24"/>
            <w:szCs w:val="24"/>
          </w:rPr>
          <w:t>https://drive.google.com/file/d/1KI030OIEQJSXDYmXXcfAqHnfAHdMqYTB/view?usp=sharing</w:t>
        </w:r>
      </w:hyperlink>
      <w:r w:rsidRPr="00255E87">
        <w:rPr>
          <w:sz w:val="24"/>
          <w:szCs w:val="24"/>
        </w:rPr>
        <w:t xml:space="preserve">, описана и опубликована в сети интернет в свободном доступе </w:t>
      </w:r>
      <w:hyperlink r:id="rId10" w:history="1">
        <w:r w:rsidRPr="00255E87">
          <w:rPr>
            <w:rStyle w:val="a5"/>
            <w:sz w:val="24"/>
            <w:szCs w:val="24"/>
          </w:rPr>
          <w:t>Программа формирования лексико-грамматического строя и связной речи у учащихся 3-4 классов средствами художественной литературы | Учебно-методическое пособие: | Образовательная социальная сеть (nsportal.ru)</w:t>
        </w:r>
      </w:hyperlink>
      <w:r w:rsidRPr="00255E87">
        <w:rPr>
          <w:sz w:val="24"/>
          <w:szCs w:val="24"/>
        </w:rPr>
        <w:t xml:space="preserve">; </w:t>
      </w:r>
      <w:hyperlink r:id="rId11" w:history="1">
        <w:r w:rsidRPr="00255E87">
          <w:rPr>
            <w:rStyle w:val="a5"/>
            <w:sz w:val="24"/>
            <w:szCs w:val="24"/>
            <w:lang w:val="en-US"/>
          </w:rPr>
          <w:t>fond</w:t>
        </w:r>
        <w:r w:rsidRPr="00255E87">
          <w:rPr>
            <w:rStyle w:val="a5"/>
            <w:sz w:val="24"/>
            <w:szCs w:val="24"/>
          </w:rPr>
          <w:t>21</w:t>
        </w:r>
        <w:proofErr w:type="spellStart"/>
        <w:r w:rsidRPr="00255E87">
          <w:rPr>
            <w:rStyle w:val="a5"/>
            <w:sz w:val="24"/>
            <w:szCs w:val="24"/>
            <w:lang w:val="en-US"/>
          </w:rPr>
          <w:t>veka</w:t>
        </w:r>
        <w:proofErr w:type="spellEnd"/>
        <w:r w:rsidRPr="00255E87">
          <w:rPr>
            <w:rStyle w:val="a5"/>
            <w:sz w:val="24"/>
            <w:szCs w:val="24"/>
          </w:rPr>
          <w:t>.</w:t>
        </w:r>
        <w:proofErr w:type="spellStart"/>
        <w:r w:rsidRPr="00255E87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255E87">
          <w:rPr>
            <w:rStyle w:val="a5"/>
            <w:sz w:val="24"/>
            <w:szCs w:val="24"/>
          </w:rPr>
          <w:t>/</w:t>
        </w:r>
        <w:r w:rsidRPr="00255E87">
          <w:rPr>
            <w:rStyle w:val="a5"/>
            <w:sz w:val="24"/>
            <w:szCs w:val="24"/>
            <w:lang w:val="en-US"/>
          </w:rPr>
          <w:t>publication</w:t>
        </w:r>
        <w:r w:rsidRPr="00255E87">
          <w:rPr>
            <w:rStyle w:val="a5"/>
            <w:sz w:val="24"/>
            <w:szCs w:val="24"/>
          </w:rPr>
          <w:t>/?</w:t>
        </w:r>
        <w:r w:rsidRPr="00255E87">
          <w:rPr>
            <w:rStyle w:val="a5"/>
            <w:sz w:val="24"/>
            <w:szCs w:val="24"/>
            <w:lang w:val="en-US"/>
          </w:rPr>
          <w:t>download</w:t>
        </w:r>
        <w:r w:rsidRPr="00255E87">
          <w:rPr>
            <w:rStyle w:val="a5"/>
            <w:sz w:val="24"/>
            <w:szCs w:val="24"/>
          </w:rPr>
          <w:t>_</w:t>
        </w:r>
        <w:r w:rsidRPr="00255E87">
          <w:rPr>
            <w:rStyle w:val="a5"/>
            <w:sz w:val="24"/>
            <w:szCs w:val="24"/>
            <w:lang w:val="en-US"/>
          </w:rPr>
          <w:t>file</w:t>
        </w:r>
        <w:r w:rsidRPr="00255E87">
          <w:rPr>
            <w:rStyle w:val="a5"/>
            <w:sz w:val="24"/>
            <w:szCs w:val="24"/>
          </w:rPr>
          <w:t>=73163&amp;</w:t>
        </w:r>
        <w:proofErr w:type="spellStart"/>
        <w:r w:rsidRPr="00255E87">
          <w:rPr>
            <w:rStyle w:val="a5"/>
            <w:sz w:val="24"/>
            <w:szCs w:val="24"/>
            <w:lang w:val="en-US"/>
          </w:rPr>
          <w:t>ysclid</w:t>
        </w:r>
        <w:proofErr w:type="spellEnd"/>
        <w:r w:rsidRPr="00255E87">
          <w:rPr>
            <w:rStyle w:val="a5"/>
            <w:sz w:val="24"/>
            <w:szCs w:val="24"/>
          </w:rPr>
          <w:t>=</w:t>
        </w:r>
        <w:proofErr w:type="spellStart"/>
        <w:r w:rsidRPr="00255E87">
          <w:rPr>
            <w:rStyle w:val="a5"/>
            <w:sz w:val="24"/>
            <w:szCs w:val="24"/>
            <w:lang w:val="en-US"/>
          </w:rPr>
          <w:t>lik</w:t>
        </w:r>
        <w:proofErr w:type="spellEnd"/>
        <w:r w:rsidRPr="00255E87">
          <w:rPr>
            <w:rStyle w:val="a5"/>
            <w:sz w:val="24"/>
            <w:szCs w:val="24"/>
          </w:rPr>
          <w:t>5</w:t>
        </w:r>
        <w:r w:rsidRPr="00255E87">
          <w:rPr>
            <w:rStyle w:val="a5"/>
            <w:sz w:val="24"/>
            <w:szCs w:val="24"/>
            <w:lang w:val="en-US"/>
          </w:rPr>
          <w:t>newbs</w:t>
        </w:r>
        <w:r w:rsidRPr="00255E87">
          <w:rPr>
            <w:rStyle w:val="a5"/>
            <w:sz w:val="24"/>
            <w:szCs w:val="24"/>
          </w:rPr>
          <w:t>9601949349</w:t>
        </w:r>
      </w:hyperlink>
    </w:p>
    <w:p w14:paraId="4DB87793" w14:textId="77777777" w:rsidR="00255E87" w:rsidRPr="00255E87" w:rsidRDefault="00255E87" w:rsidP="00255E8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Практика современной школы показывает недостаточный уровень мотивации учащихся к получению знаний и низкую потребность в самостоятельном добывании знаний. Участники образовательного процесса не всегда адекватно оценивают значимость формирования речи для успешного усвоения программы средней школы и адаптации к социальным условиям. </w:t>
      </w:r>
    </w:p>
    <w:p w14:paraId="38D031D2" w14:textId="77777777" w:rsidR="00255E87" w:rsidRPr="00255E87" w:rsidRDefault="00255E87" w:rsidP="00255E87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87">
        <w:rPr>
          <w:rFonts w:ascii="Times New Roman" w:eastAsia="Calibri" w:hAnsi="Times New Roman" w:cs="Times New Roman"/>
          <w:sz w:val="24"/>
          <w:szCs w:val="24"/>
        </w:rPr>
        <w:t xml:space="preserve">В практике работы учителя-логопеда имеются </w:t>
      </w:r>
      <w:r w:rsidRPr="00255E87">
        <w:rPr>
          <w:rFonts w:ascii="Times New Roman" w:eastAsia="Calibri" w:hAnsi="Times New Roman" w:cs="Times New Roman"/>
          <w:b/>
          <w:sz w:val="24"/>
          <w:szCs w:val="24"/>
        </w:rPr>
        <w:t>противоречия</w:t>
      </w:r>
      <w:r w:rsidRPr="00255E87">
        <w:rPr>
          <w:rFonts w:ascii="Times New Roman" w:eastAsia="Calibri" w:hAnsi="Times New Roman" w:cs="Times New Roman"/>
          <w:sz w:val="24"/>
          <w:szCs w:val="24"/>
        </w:rPr>
        <w:t xml:space="preserve"> между:</w:t>
      </w:r>
    </w:p>
    <w:p w14:paraId="261422F4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t>- ролью учителя-логопеда, определенной в ФГОС и пониманием его деятельности всеми участниками образовательного процесса;</w:t>
      </w:r>
    </w:p>
    <w:p w14:paraId="6D8DA010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t>- необходимостью взаимодействия учителя-логопеда со всеми участниками образовательного процесса с целью формирования лексико-грамматического строя и связной речи младших школьников и недостаточным уровнем внедрения в практику технологии «Педагогика сотрудничества»;</w:t>
      </w:r>
    </w:p>
    <w:p w14:paraId="6D427335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t>- формированием лексико-грамматического строя и связной речи учащихся и недостаточным чтением классической художественной литературы.</w:t>
      </w:r>
    </w:p>
    <w:p w14:paraId="294A9996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Таким образом, возникает </w:t>
      </w:r>
      <w:r w:rsidRPr="00255E87">
        <w:rPr>
          <w:b/>
          <w:sz w:val="24"/>
          <w:szCs w:val="24"/>
        </w:rPr>
        <w:t>проблема</w:t>
      </w:r>
      <w:r w:rsidRPr="00255E87">
        <w:rPr>
          <w:sz w:val="24"/>
          <w:szCs w:val="24"/>
        </w:rPr>
        <w:t xml:space="preserve"> развития лексико-грамматического строя и связной речи учащихся младших классов средствами классических произведений с применением технологии «Педагогика сотрудничества». Для решения проблемы использовались подходы, лежащие в основе данной технологии:</w:t>
      </w:r>
    </w:p>
    <w:p w14:paraId="2DF2E789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rFonts w:eastAsiaTheme="minorEastAsia"/>
          <w:sz w:val="24"/>
          <w:szCs w:val="24"/>
          <w:lang w:eastAsia="ru-RU"/>
        </w:rPr>
        <w:t>- в</w:t>
      </w:r>
      <w:r w:rsidRPr="00255E87">
        <w:rPr>
          <w:sz w:val="24"/>
          <w:szCs w:val="24"/>
        </w:rPr>
        <w:t xml:space="preserve">озрастные этапы, закономерности и условия развития лексико-грамматического строя речи в процессе онтогенеза и его значения для развития устной и письменной речи (А.Н. Гвоздев, Д.Б. Эльконин); </w:t>
      </w:r>
    </w:p>
    <w:p w14:paraId="5AA936A7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- структура и проявления нарушений в речевом развитии (Р.Е. Левин, Н.С. Жуков, Р.И. </w:t>
      </w:r>
      <w:proofErr w:type="spellStart"/>
      <w:r w:rsidRPr="00255E87">
        <w:rPr>
          <w:sz w:val="24"/>
          <w:szCs w:val="24"/>
        </w:rPr>
        <w:t>Лалаева</w:t>
      </w:r>
      <w:proofErr w:type="spellEnd"/>
      <w:r w:rsidRPr="00255E87">
        <w:rPr>
          <w:sz w:val="24"/>
          <w:szCs w:val="24"/>
        </w:rPr>
        <w:t>);</w:t>
      </w:r>
    </w:p>
    <w:p w14:paraId="28A2943D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- организация обучения (Н.Н. </w:t>
      </w:r>
      <w:proofErr w:type="spellStart"/>
      <w:r w:rsidRPr="00255E87">
        <w:rPr>
          <w:sz w:val="24"/>
          <w:szCs w:val="24"/>
        </w:rPr>
        <w:t>Малофеев</w:t>
      </w:r>
      <w:proofErr w:type="spellEnd"/>
      <w:r w:rsidRPr="00255E87">
        <w:rPr>
          <w:sz w:val="24"/>
          <w:szCs w:val="24"/>
        </w:rPr>
        <w:t>, Н.М. Назарова).</w:t>
      </w:r>
    </w:p>
    <w:p w14:paraId="001DAD66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9. </w:t>
      </w:r>
      <w:r w:rsidRPr="00255E87">
        <w:rPr>
          <w:rStyle w:val="FontStyle226"/>
          <w:rFonts w:ascii="Times New Roman" w:hAnsi="Times New Roman" w:cs="Times New Roman"/>
          <w:sz w:val="24"/>
          <w:szCs w:val="24"/>
        </w:rPr>
        <w:t>Программа адресована учащимся 3-4 классов, которые имеют нарушения устной и письменной речи, что влияет на освоение ООП НОО</w:t>
      </w:r>
      <w:r w:rsidRPr="00255E87">
        <w:rPr>
          <w:sz w:val="24"/>
          <w:szCs w:val="24"/>
        </w:rPr>
        <w:t>.</w:t>
      </w:r>
    </w:p>
    <w:p w14:paraId="0D91CF3D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10. 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деятельности в рамках </w:t>
      </w:r>
      <w:r w:rsidRPr="00255E87">
        <w:rPr>
          <w:rFonts w:ascii="Times New Roman" w:hAnsi="Times New Roman" w:cs="Times New Roman"/>
          <w:sz w:val="24"/>
          <w:szCs w:val="24"/>
        </w:rPr>
        <w:t xml:space="preserve">программы формирования 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Pr="00255E87">
        <w:rPr>
          <w:rFonts w:ascii="Times New Roman" w:eastAsia="Times New Roman" w:hAnsi="Times New Roman" w:cs="Times New Roman"/>
          <w:sz w:val="24"/>
          <w:szCs w:val="24"/>
          <w:u w:val="single"/>
        </w:rPr>
        <w:t>должны уметь</w:t>
      </w:r>
      <w:r w:rsidRPr="00255E8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C81EF2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- 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художественные произведения на основе лексико-грамматического строя и связной речи; </w:t>
      </w:r>
    </w:p>
    <w:p w14:paraId="7157EC34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- 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подбирать произведения художественной литерату</w:t>
      </w:r>
      <w:r w:rsidRPr="00255E87">
        <w:rPr>
          <w:rFonts w:ascii="Times New Roman" w:hAnsi="Times New Roman" w:cs="Times New Roman"/>
          <w:sz w:val="24"/>
          <w:szCs w:val="24"/>
        </w:rPr>
        <w:t>ры для самостоятельного чтения;</w:t>
      </w:r>
    </w:p>
    <w:p w14:paraId="550D8572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- 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класси</w:t>
      </w:r>
      <w:r w:rsidRPr="00255E87">
        <w:rPr>
          <w:rFonts w:ascii="Times New Roman" w:hAnsi="Times New Roman" w:cs="Times New Roman"/>
          <w:sz w:val="24"/>
          <w:szCs w:val="24"/>
        </w:rPr>
        <w:t>ческую художественную живопись;</w:t>
      </w:r>
    </w:p>
    <w:p w14:paraId="03BE9B1A" w14:textId="77777777" w:rsidR="006C417A" w:rsidRDefault="00255E87" w:rsidP="006C417A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>- анализировать поступки окружающих и героев литературных произведений; рассуждать и делать выводы.</w:t>
      </w:r>
    </w:p>
    <w:p w14:paraId="237B3B8A" w14:textId="30399EDF" w:rsidR="00255E87" w:rsidRPr="006C417A" w:rsidRDefault="006C417A" w:rsidP="006C417A">
      <w:pPr>
        <w:pStyle w:val="a3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255E87" w:rsidRPr="00255E87">
        <w:rPr>
          <w:sz w:val="24"/>
          <w:szCs w:val="24"/>
        </w:rPr>
        <w:t xml:space="preserve"> </w:t>
      </w:r>
      <w:hyperlink r:id="rId12" w:history="1">
        <w:r w:rsidR="00255E87" w:rsidRPr="00255E87">
          <w:rPr>
            <w:rStyle w:val="a5"/>
            <w:sz w:val="24"/>
            <w:szCs w:val="24"/>
          </w:rPr>
          <w:t>https://docs.google.com/document/d/1u-1m3x2C8_YrFvqDpJddQhpQbmIb36IU/edit?usp=sharing&amp;ouid=116197663959374444009&amp;rtpof=true&amp;sd=true</w:t>
        </w:r>
      </w:hyperlink>
    </w:p>
    <w:p w14:paraId="49A7DE9F" w14:textId="77777777" w:rsidR="00255E87" w:rsidRPr="00255E87" w:rsidRDefault="00391851" w:rsidP="00255E87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 w14:anchorId="71BC8B95">
          <v:rect id="Прямоугольник 11" o:spid="_x0000_s1026" style="position:absolute;left:0;text-align:left;margin-left:494.65pt;margin-top:81.95pt;width:3.95pt;height:.7pt;z-index:-251658752;visibility:visible;mso-position-horizontal-relative:page" fillcolor="black" stroked="f">
            <w10:wrap anchorx="page"/>
          </v:rect>
        </w:pict>
      </w:r>
      <w:r w:rsidR="00255E87" w:rsidRPr="00255E87">
        <w:rPr>
          <w:sz w:val="24"/>
          <w:szCs w:val="24"/>
        </w:rPr>
        <w:t xml:space="preserve"> Практику реализует специалист психолого-педагогического сопровождения, учитель-логопед на логопедических занятиях в части внеурочной деятельности (коррекционно-развивающего блока) учебного плана.</w:t>
      </w:r>
    </w:p>
    <w:p w14:paraId="48144A29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>Работа проводится в сотрудничестве со всеми участниками образовательного процесса по проблеме развития речи ребенка. Проведение мастер-классов учителя-логопеда на тему интегрированный урок. Проведение индивидуальных консультаций для родителей и педагогов по проблеме речевого развития; мастер-классов; разработка рекомендательной и методической базы по формированию грамматического строя речи средствами художественной литературы.</w:t>
      </w:r>
    </w:p>
    <w:p w14:paraId="4D6DDCE9" w14:textId="77777777" w:rsidR="00255E87" w:rsidRPr="00255E87" w:rsidRDefault="00255E87" w:rsidP="00255E87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b/>
          <w:sz w:val="24"/>
          <w:szCs w:val="24"/>
        </w:rPr>
      </w:pPr>
      <w:r w:rsidRPr="00255E87">
        <w:rPr>
          <w:sz w:val="24"/>
          <w:szCs w:val="24"/>
        </w:rPr>
        <w:t xml:space="preserve"> </w:t>
      </w:r>
      <w:r w:rsidRPr="00255E87">
        <w:rPr>
          <w:b/>
          <w:sz w:val="24"/>
          <w:szCs w:val="24"/>
        </w:rPr>
        <w:t>Этапы реализации практики</w:t>
      </w:r>
    </w:p>
    <w:p w14:paraId="0AC0C491" w14:textId="77777777" w:rsidR="00255E87" w:rsidRPr="00255E87" w:rsidRDefault="00255E87" w:rsidP="00255E87">
      <w:pPr>
        <w:pStyle w:val="a3"/>
        <w:ind w:left="709"/>
        <w:contextualSpacing/>
        <w:jc w:val="both"/>
        <w:rPr>
          <w:sz w:val="24"/>
          <w:szCs w:val="24"/>
        </w:rPr>
      </w:pPr>
      <w:r w:rsidRPr="00255E87">
        <w:rPr>
          <w:rStyle w:val="a9"/>
          <w:rFonts w:eastAsiaTheme="minorEastAsia"/>
          <w:sz w:val="24"/>
          <w:szCs w:val="24"/>
        </w:rPr>
        <w:t xml:space="preserve">Подготовительный </w:t>
      </w:r>
      <w:r w:rsidRPr="00255E87">
        <w:rPr>
          <w:sz w:val="24"/>
          <w:szCs w:val="24"/>
        </w:rPr>
        <w:t>(1-15 сентября)</w:t>
      </w:r>
      <w:r w:rsidRPr="00255E87">
        <w:rPr>
          <w:b/>
          <w:sz w:val="24"/>
          <w:szCs w:val="24"/>
        </w:rPr>
        <w:t xml:space="preserve"> </w:t>
      </w:r>
    </w:p>
    <w:p w14:paraId="2041B410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E8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55E87">
        <w:rPr>
          <w:rFonts w:ascii="Times New Roman" w:hAnsi="Times New Roman" w:cs="Times New Roman"/>
          <w:sz w:val="24"/>
          <w:szCs w:val="24"/>
        </w:rPr>
        <w:t>ыявить младших школьников с нарушениями лексико-грамматической структуры и связной речи.</w:t>
      </w:r>
    </w:p>
    <w:p w14:paraId="13A584EF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4FE9845D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lastRenderedPageBreak/>
        <w:t>1. Научно-методическое обеспечение деятельности.</w:t>
      </w:r>
    </w:p>
    <w:p w14:paraId="4C87BED3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2. Создание банка диагностических методик.</w:t>
      </w:r>
    </w:p>
    <w:p w14:paraId="0EB072BB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3. Подбор дидактического материала, соответствующего возрастному показателю.</w:t>
      </w:r>
    </w:p>
    <w:p w14:paraId="222E2DC0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4. Сформировать контрольную и экспериментальную группу с целью исследования эффективности коррекционной работы</w:t>
      </w:r>
    </w:p>
    <w:p w14:paraId="609DF2F8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  <w:u w:val="single"/>
        </w:rPr>
      </w:pPr>
      <w:r w:rsidRPr="00255E87">
        <w:rPr>
          <w:rStyle w:val="a9"/>
          <w:rFonts w:ascii="Times New Roman" w:hAnsi="Times New Roman" w:cs="Times New Roman"/>
          <w:sz w:val="24"/>
          <w:szCs w:val="24"/>
          <w:u w:val="single"/>
        </w:rPr>
        <w:t>Мероприятия:</w:t>
      </w:r>
    </w:p>
    <w:p w14:paraId="267EF43B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1. Комплексное обследование устной и письменной речи младших школьников (</w:t>
      </w:r>
      <w:proofErr w:type="spellStart"/>
      <w:r w:rsidRPr="00255E87">
        <w:rPr>
          <w:rFonts w:ascii="Times New Roman" w:hAnsi="Times New Roman" w:cs="Times New Roman"/>
          <w:sz w:val="24"/>
          <w:szCs w:val="24"/>
        </w:rPr>
        <w:t>Аманатова</w:t>
      </w:r>
      <w:proofErr w:type="spellEnd"/>
      <w:r w:rsidRPr="00255E87">
        <w:rPr>
          <w:rFonts w:ascii="Times New Roman" w:hAnsi="Times New Roman" w:cs="Times New Roman"/>
          <w:sz w:val="24"/>
          <w:szCs w:val="24"/>
        </w:rPr>
        <w:t xml:space="preserve"> М.М.)</w:t>
      </w:r>
    </w:p>
    <w:p w14:paraId="6F6C30A1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3. Познакомить с результатами диагностики, проинформировать участников образовательного процесса о потенциале и пользе программы на заседаниях МО, педагогическом совете, родительских собраниях и индивидуальных консультациях.</w:t>
      </w:r>
    </w:p>
    <w:p w14:paraId="24928F58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Style w:val="a9"/>
          <w:rFonts w:ascii="Times New Roman" w:hAnsi="Times New Roman" w:cs="Times New Roman"/>
          <w:sz w:val="24"/>
          <w:szCs w:val="24"/>
        </w:rPr>
        <w:t>Основной (</w:t>
      </w:r>
      <w:r w:rsidRPr="00255E87">
        <w:rPr>
          <w:rFonts w:ascii="Times New Roman" w:hAnsi="Times New Roman" w:cs="Times New Roman"/>
          <w:sz w:val="24"/>
          <w:szCs w:val="24"/>
        </w:rPr>
        <w:t>октябрь-15 мая)</w:t>
      </w:r>
    </w:p>
    <w:p w14:paraId="2591EA61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E87">
        <w:rPr>
          <w:rFonts w:ascii="Times New Roman" w:hAnsi="Times New Roman" w:cs="Times New Roman"/>
          <w:sz w:val="24"/>
          <w:szCs w:val="24"/>
        </w:rPr>
        <w:t xml:space="preserve"> формирование лексико-грамматического строя речи учащихся средствами художественных произведений.</w:t>
      </w:r>
    </w:p>
    <w:p w14:paraId="69D942AF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14:paraId="4EE01D4C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1. Формирование грамматического строя речи на основе художественных произведений.</w:t>
      </w:r>
    </w:p>
    <w:p w14:paraId="06D0D1C4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2. Развитие свойств и качеств личности учащихся путем анализа классических произведений.</w:t>
      </w:r>
    </w:p>
    <w:p w14:paraId="140C07ED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3. Актуализация компетентности по проблеме программы участников образовательного процесса.</w:t>
      </w:r>
    </w:p>
    <w:p w14:paraId="2C98B9A9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</w:p>
    <w:p w14:paraId="7A174276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1. Совместная деятельность учащихся и учителя-логопеда на уроках по разработке и внедрению проекта формирования лексико-грамматического строя и связной речи средствами художественных произведений.</w:t>
      </w:r>
    </w:p>
    <w:p w14:paraId="695DA04D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2. Консультации учителя-логопеда и педагога-психолога для учителей начальных классов.</w:t>
      </w:r>
    </w:p>
    <w:p w14:paraId="47DB987E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3. Выступления на родительских собраниях и  мастер-классы для  родителей по проблеме проекта.</w:t>
      </w:r>
    </w:p>
    <w:p w14:paraId="4E75F08A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4. Создание рекомендательной и методической базы для родителей по теме проекта. </w:t>
      </w:r>
    </w:p>
    <w:p w14:paraId="1D99C503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6. Включение интегрированных уроков учителя логопеда с учителями начальных классов.</w:t>
      </w:r>
    </w:p>
    <w:p w14:paraId="2F27C6A1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Style w:val="a9"/>
          <w:rFonts w:ascii="Times New Roman" w:hAnsi="Times New Roman" w:cs="Times New Roman"/>
          <w:sz w:val="24"/>
          <w:szCs w:val="24"/>
        </w:rPr>
        <w:t>Заключительный (</w:t>
      </w:r>
      <w:r w:rsidRPr="00255E87">
        <w:rPr>
          <w:rFonts w:ascii="Times New Roman" w:hAnsi="Times New Roman" w:cs="Times New Roman"/>
          <w:sz w:val="24"/>
          <w:szCs w:val="24"/>
        </w:rPr>
        <w:t>15-25 мая)</w:t>
      </w:r>
    </w:p>
    <w:p w14:paraId="23FBCD5B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5E87">
        <w:rPr>
          <w:rFonts w:ascii="Times New Roman" w:hAnsi="Times New Roman" w:cs="Times New Roman"/>
          <w:sz w:val="24"/>
          <w:szCs w:val="24"/>
        </w:rPr>
        <w:t xml:space="preserve"> мониторинг развития лексико-грамматического строя и связной речи младших школьников.</w:t>
      </w:r>
    </w:p>
    <w:p w14:paraId="0E01DEC0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78CB122F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1. Проанализировать документацию коррекционной работы (результаты диагностик, протоколы занятий).</w:t>
      </w:r>
    </w:p>
    <w:p w14:paraId="21859C3F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2. Проанализировать значимость технологии «Педагогика сотрудничества», как средство взаимоотношения всех участников педагогического процесса.</w:t>
      </w:r>
    </w:p>
    <w:p w14:paraId="1DC7EA71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3. Сделать выводы об эффективности коррекционной программы.</w:t>
      </w:r>
    </w:p>
    <w:p w14:paraId="1979A474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Мероприятия:</w:t>
      </w:r>
    </w:p>
    <w:p w14:paraId="6AA6C0D8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1. Комплексное обследование устной и письменной речи младших школьников в контрольной и экспериментальной группе (М.М. </w:t>
      </w:r>
      <w:proofErr w:type="spellStart"/>
      <w:r w:rsidRPr="00255E87">
        <w:rPr>
          <w:rFonts w:ascii="Times New Roman" w:hAnsi="Times New Roman" w:cs="Times New Roman"/>
          <w:sz w:val="24"/>
          <w:szCs w:val="24"/>
        </w:rPr>
        <w:t>Аманатова</w:t>
      </w:r>
      <w:proofErr w:type="spellEnd"/>
      <w:r w:rsidRPr="00255E87">
        <w:rPr>
          <w:rFonts w:ascii="Times New Roman" w:hAnsi="Times New Roman" w:cs="Times New Roman"/>
          <w:sz w:val="24"/>
          <w:szCs w:val="24"/>
        </w:rPr>
        <w:t>).</w:t>
      </w:r>
    </w:p>
    <w:p w14:paraId="1A40FBFB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3. Составление отчета о результатах данного проекта.</w:t>
      </w:r>
    </w:p>
    <w:p w14:paraId="4A0F9A09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>4. Познакомить с результатами проведенной коррекционной работы всех участников образовательного процесса.</w:t>
      </w:r>
    </w:p>
    <w:p w14:paraId="53951A8B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15.  Для реализации данной практики необходимы следующие условия:</w:t>
      </w:r>
    </w:p>
    <w:p w14:paraId="1A282715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Дидактические</w:t>
      </w:r>
      <w:r w:rsidRPr="00255E8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1700947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t>- методическое обеспечение коррекционной программы;</w:t>
      </w:r>
    </w:p>
    <w:p w14:paraId="1220A88F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t>- книги с текстами художественной литературы;</w:t>
      </w:r>
    </w:p>
    <w:p w14:paraId="09EF3F88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lastRenderedPageBreak/>
        <w:t>- художественные картины.</w:t>
      </w:r>
    </w:p>
    <w:p w14:paraId="3A65061E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eastAsia="Times New Roman" w:hAnsi="Times New Roman" w:cs="Times New Roman"/>
          <w:sz w:val="24"/>
          <w:szCs w:val="24"/>
          <w:u w:val="single"/>
        </w:rPr>
        <w:t>Медиаресурсы:</w:t>
      </w:r>
    </w:p>
    <w:p w14:paraId="50A89233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t>- интернет – источник образовательной информации;</w:t>
      </w:r>
    </w:p>
    <w:p w14:paraId="6DFD9E8B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 xml:space="preserve">- </w:t>
      </w:r>
      <w:r w:rsidRPr="00255E87">
        <w:rPr>
          <w:lang w:val="en-US"/>
        </w:rPr>
        <w:t>Microsoft</w:t>
      </w:r>
      <w:r w:rsidRPr="00255E87">
        <w:t xml:space="preserve"> </w:t>
      </w:r>
      <w:r w:rsidRPr="00255E87">
        <w:rPr>
          <w:lang w:val="en-US"/>
        </w:rPr>
        <w:t>Office</w:t>
      </w:r>
      <w:r w:rsidRPr="00255E87">
        <w:t xml:space="preserve"> </w:t>
      </w:r>
      <w:r w:rsidRPr="00255E87">
        <w:rPr>
          <w:lang w:val="en-US"/>
        </w:rPr>
        <w:t>Word</w:t>
      </w:r>
      <w:r w:rsidRPr="00255E87">
        <w:t xml:space="preserve">, </w:t>
      </w:r>
      <w:r w:rsidRPr="00255E87">
        <w:rPr>
          <w:lang w:val="en-US"/>
        </w:rPr>
        <w:t>Microsoft</w:t>
      </w:r>
      <w:r w:rsidRPr="00255E87">
        <w:t xml:space="preserve"> </w:t>
      </w:r>
      <w:r w:rsidRPr="00255E87">
        <w:rPr>
          <w:lang w:val="en-US"/>
        </w:rPr>
        <w:t>Office</w:t>
      </w:r>
      <w:r w:rsidRPr="00255E87">
        <w:t xml:space="preserve"> </w:t>
      </w:r>
      <w:r w:rsidRPr="00255E87">
        <w:rPr>
          <w:lang w:val="en-US"/>
        </w:rPr>
        <w:t>Power</w:t>
      </w:r>
      <w:r w:rsidRPr="00255E87">
        <w:t xml:space="preserve"> </w:t>
      </w:r>
      <w:r w:rsidRPr="00255E87">
        <w:rPr>
          <w:lang w:val="en-US"/>
        </w:rPr>
        <w:t>Point</w:t>
      </w:r>
      <w:r w:rsidRPr="00255E87">
        <w:t xml:space="preserve"> – средства структурирования, систематизации и оформления методического обеспечения;</w:t>
      </w:r>
    </w:p>
    <w:p w14:paraId="35B8298A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интерактивная доска, диктофон для наглядного обеспечения информации.</w:t>
      </w:r>
    </w:p>
    <w:p w14:paraId="751E7476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E87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Материально-технические:</w:t>
      </w:r>
    </w:p>
    <w:p w14:paraId="2C66D133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- ноутбук, принтер цветной и черно-белый, сканер, </w:t>
      </w:r>
      <w:r w:rsidRPr="00255E8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44E97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  <w:u w:val="single"/>
        </w:rPr>
        <w:t>Кадровые:</w:t>
      </w:r>
      <w:r w:rsidRPr="00255E87">
        <w:rPr>
          <w:sz w:val="24"/>
          <w:szCs w:val="24"/>
        </w:rPr>
        <w:t xml:space="preserve"> школьная администрация, учителя начальных классов, учитель-логопед, учитель-дефектолог, педагог-психолог, социальный педагог.</w:t>
      </w:r>
    </w:p>
    <w:p w14:paraId="2BF7F87C" w14:textId="77777777" w:rsidR="00255E87" w:rsidRPr="00255E87" w:rsidRDefault="00255E87" w:rsidP="00255E87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При осуществлении данной практики используются средства:</w:t>
      </w:r>
    </w:p>
    <w:p w14:paraId="630469D0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  <w:u w:val="single"/>
        </w:rPr>
        <w:t>Дидактические:</w:t>
      </w:r>
      <w:r w:rsidRPr="00255E87">
        <w:rPr>
          <w:rFonts w:ascii="Times New Roman" w:hAnsi="Times New Roman" w:cs="Times New Roman"/>
          <w:sz w:val="24"/>
          <w:szCs w:val="24"/>
        </w:rPr>
        <w:t xml:space="preserve"> 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>мультиме</w:t>
      </w:r>
      <w:r w:rsidRPr="00255E87">
        <w:rPr>
          <w:rFonts w:ascii="Times New Roman" w:hAnsi="Times New Roman" w:cs="Times New Roman"/>
          <w:sz w:val="24"/>
          <w:szCs w:val="24"/>
        </w:rPr>
        <w:t>дийное</w:t>
      </w:r>
      <w:r w:rsidRPr="00255E8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программы;</w:t>
      </w:r>
      <w:r w:rsidRPr="00255E87">
        <w:rPr>
          <w:rFonts w:ascii="Times New Roman" w:hAnsi="Times New Roman" w:cs="Times New Roman"/>
          <w:sz w:val="24"/>
          <w:szCs w:val="24"/>
        </w:rPr>
        <w:t xml:space="preserve"> тексты на видео/</w:t>
      </w:r>
      <w:proofErr w:type="gramStart"/>
      <w:r w:rsidRPr="00255E87">
        <w:rPr>
          <w:rFonts w:ascii="Times New Roman" w:hAnsi="Times New Roman" w:cs="Times New Roman"/>
          <w:sz w:val="24"/>
          <w:szCs w:val="24"/>
        </w:rPr>
        <w:t>аудио-носителях</w:t>
      </w:r>
      <w:proofErr w:type="gramEnd"/>
      <w:r w:rsidRPr="00255E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5E87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255E87">
        <w:rPr>
          <w:rFonts w:ascii="Times New Roman" w:hAnsi="Times New Roman" w:cs="Times New Roman"/>
          <w:sz w:val="24"/>
          <w:szCs w:val="24"/>
        </w:rPr>
        <w:t>; художественные картины к текстам.</w:t>
      </w:r>
    </w:p>
    <w:p w14:paraId="3B5C3651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  <w:u w:val="single"/>
        </w:rPr>
        <w:t>Методические:</w:t>
      </w:r>
      <w:r w:rsidRPr="00255E87">
        <w:rPr>
          <w:sz w:val="24"/>
          <w:szCs w:val="24"/>
        </w:rPr>
        <w:t xml:space="preserve"> пособие с авторскими разработками коррекционных занятий; комплект индивидуальных тетрадей на электронном и бумажном носителе.</w:t>
      </w:r>
    </w:p>
    <w:p w14:paraId="5B9C8E87" w14:textId="77777777" w:rsidR="00255E87" w:rsidRPr="00255E87" w:rsidRDefault="00255E87" w:rsidP="00255E87">
      <w:pPr>
        <w:pStyle w:val="a6"/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255E87">
        <w:t>Данная практика направлена на следующие результаты:</w:t>
      </w:r>
    </w:p>
    <w:p w14:paraId="2014A75D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55E87">
        <w:rPr>
          <w:b/>
        </w:rPr>
        <w:t>Учащиеся должны знать:</w:t>
      </w:r>
    </w:p>
    <w:p w14:paraId="536557DA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основы лексико-грамматического строя и связной речи;</w:t>
      </w:r>
    </w:p>
    <w:p w14:paraId="71E82175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художественную литературу и живопись;</w:t>
      </w:r>
    </w:p>
    <w:p w14:paraId="7158687B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приемы анализа и восприятия художественных произведений искусства и литературы;</w:t>
      </w:r>
    </w:p>
    <w:p w14:paraId="67AD34F0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- нравственные понятия и ценности актуальные в современном обществе.</w:t>
      </w:r>
    </w:p>
    <w:p w14:paraId="7AD4B792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55E87">
        <w:rPr>
          <w:b/>
        </w:rPr>
        <w:t>Должны уметь:</w:t>
      </w:r>
    </w:p>
    <w:p w14:paraId="4D935AD1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анализировать художественные произведения на основе лексико-грамматического строя и связной речи;</w:t>
      </w:r>
    </w:p>
    <w:p w14:paraId="290FEAA7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подбирать произведения художественной литературы для самостоятельного чтения;</w:t>
      </w:r>
    </w:p>
    <w:p w14:paraId="62A9E3A1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воспринимать и анализировать художественную живопись;</w:t>
      </w:r>
    </w:p>
    <w:p w14:paraId="2A8E84F6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анализировать поступки окружающих и героев литературных произведений;</w:t>
      </w:r>
    </w:p>
    <w:p w14:paraId="388F934E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- рассуждать и делать выводы.</w:t>
      </w:r>
    </w:p>
    <w:p w14:paraId="7712EB2D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55E87">
        <w:rPr>
          <w:b/>
        </w:rPr>
        <w:t>Родители</w:t>
      </w:r>
      <w:r w:rsidRPr="00255E87">
        <w:rPr>
          <w:b/>
          <w:color w:val="FF0000"/>
        </w:rPr>
        <w:t xml:space="preserve"> </w:t>
      </w:r>
      <w:r w:rsidRPr="00255E87">
        <w:rPr>
          <w:b/>
        </w:rPr>
        <w:t>должны знать:</w:t>
      </w:r>
    </w:p>
    <w:p w14:paraId="2BD5275E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возрастные психофизические особенности детей;</w:t>
      </w:r>
    </w:p>
    <w:p w14:paraId="2B540B1B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-приемы формирования лексико-грамматического строя и связной речи;</w:t>
      </w:r>
    </w:p>
    <w:p w14:paraId="523AC900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произведения художественной литературы, соответствующие возрасту;</w:t>
      </w:r>
    </w:p>
    <w:p w14:paraId="343DD5B3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основы взаимодействия с ребенком в трудных жизненных ситуациях.</w:t>
      </w:r>
    </w:p>
    <w:p w14:paraId="433BFF8E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55E87">
        <w:rPr>
          <w:b/>
        </w:rPr>
        <w:t>Должны уметь:</w:t>
      </w:r>
    </w:p>
    <w:p w14:paraId="6FC7C805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rPr>
          <w:b/>
        </w:rPr>
        <w:t xml:space="preserve">- </w:t>
      </w:r>
      <w:r w:rsidRPr="00255E87">
        <w:t>использовать художественные произведения как средство формирования лексико-грамматического строя и связной речи детей;</w:t>
      </w:r>
    </w:p>
    <w:p w14:paraId="5E51550F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мотивировать ребенка к чтению и анализу художественных произведений с целью развития лексико-грамматического строя и связной речи;</w:t>
      </w:r>
    </w:p>
    <w:p w14:paraId="71391A5B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пользоваться рекомендательной и методической базой учителя-логопеда.</w:t>
      </w:r>
    </w:p>
    <w:p w14:paraId="36B50334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55E87">
        <w:rPr>
          <w:b/>
        </w:rPr>
        <w:t>Педагоги должны знать:</w:t>
      </w:r>
    </w:p>
    <w:p w14:paraId="5948BC54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возрастные психофизические особенности детей;</w:t>
      </w:r>
    </w:p>
    <w:p w14:paraId="566DC592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приемы формирования лексико-грамматического строя и связной речи;</w:t>
      </w:r>
    </w:p>
    <w:p w14:paraId="4C4150D3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правила создания положительного психологического климата между учителем-логопедом, учителями начальных классов и родителями;</w:t>
      </w:r>
    </w:p>
    <w:p w14:paraId="00C67FE1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t>- методику проведения интегрированных уроков.</w:t>
      </w:r>
    </w:p>
    <w:p w14:paraId="5A248A51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55E87">
        <w:rPr>
          <w:b/>
        </w:rPr>
        <w:t>Должны уметь:</w:t>
      </w:r>
    </w:p>
    <w:p w14:paraId="46DB2C61" w14:textId="77777777" w:rsidR="00255E87" w:rsidRPr="00255E87" w:rsidRDefault="00255E87" w:rsidP="00255E87">
      <w:pPr>
        <w:pStyle w:val="a6"/>
        <w:spacing w:before="0" w:beforeAutospacing="0" w:after="0" w:afterAutospacing="0"/>
        <w:ind w:firstLine="709"/>
        <w:jc w:val="both"/>
      </w:pPr>
      <w:r w:rsidRPr="00255E87">
        <w:rPr>
          <w:b/>
        </w:rPr>
        <w:t xml:space="preserve">- </w:t>
      </w:r>
      <w:r w:rsidRPr="00255E87">
        <w:t>участвовать в проведении интегрированных уроков с учителем-логопедом;</w:t>
      </w:r>
    </w:p>
    <w:p w14:paraId="61425A35" w14:textId="77777777" w:rsidR="00255E87" w:rsidRPr="00255E87" w:rsidRDefault="00255E87" w:rsidP="00255E87">
      <w:pPr>
        <w:pStyle w:val="a3"/>
        <w:ind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>- решать конфликтные ситуации с учащимися и их родителями, использую примеры художественной литературы.</w:t>
      </w:r>
    </w:p>
    <w:p w14:paraId="498B7C58" w14:textId="77777777" w:rsidR="00255E87" w:rsidRPr="00255E87" w:rsidRDefault="00255E87" w:rsidP="00255E87">
      <w:pPr>
        <w:pStyle w:val="a3"/>
        <w:numPr>
          <w:ilvl w:val="2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255E87">
        <w:rPr>
          <w:sz w:val="24"/>
          <w:szCs w:val="24"/>
        </w:rPr>
        <w:t xml:space="preserve"> Провести мониторинг результатов практики можно средствами:</w:t>
      </w:r>
    </w:p>
    <w:p w14:paraId="072E14B0" w14:textId="77777777" w:rsidR="00255E87" w:rsidRPr="00255E87" w:rsidRDefault="00255E87" w:rsidP="00255E8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lastRenderedPageBreak/>
        <w:t>комплексного обследования</w:t>
      </w:r>
      <w:r w:rsidRPr="00255E87">
        <w:rPr>
          <w:rFonts w:ascii="Times New Roman" w:eastAsia="Calibri" w:hAnsi="Times New Roman" w:cs="Times New Roman"/>
          <w:sz w:val="24"/>
          <w:szCs w:val="24"/>
        </w:rPr>
        <w:t xml:space="preserve"> устной и письменной речи младших школьников (</w:t>
      </w:r>
      <w:proofErr w:type="spellStart"/>
      <w:r w:rsidRPr="00255E87">
        <w:rPr>
          <w:rFonts w:ascii="Times New Roman" w:eastAsia="Calibri" w:hAnsi="Times New Roman" w:cs="Times New Roman"/>
          <w:sz w:val="24"/>
          <w:szCs w:val="24"/>
        </w:rPr>
        <w:t>Аманатова</w:t>
      </w:r>
      <w:proofErr w:type="spellEnd"/>
      <w:r w:rsidRPr="00255E87">
        <w:rPr>
          <w:rFonts w:ascii="Times New Roman" w:eastAsia="Calibri" w:hAnsi="Times New Roman" w:cs="Times New Roman"/>
          <w:sz w:val="24"/>
          <w:szCs w:val="24"/>
        </w:rPr>
        <w:t xml:space="preserve"> М.М.)</w:t>
      </w:r>
      <w:r w:rsidRPr="00255E87">
        <w:rPr>
          <w:rFonts w:ascii="Times New Roman" w:hAnsi="Times New Roman" w:cs="Times New Roman"/>
          <w:sz w:val="24"/>
          <w:szCs w:val="24"/>
        </w:rPr>
        <w:t>;</w:t>
      </w:r>
    </w:p>
    <w:p w14:paraId="0DDC59D0" w14:textId="77777777" w:rsidR="00255E87" w:rsidRPr="00255E87" w:rsidRDefault="00255E87" w:rsidP="00255E8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оценки качества образовательных результатов;</w:t>
      </w:r>
    </w:p>
    <w:p w14:paraId="596E4B0A" w14:textId="77777777" w:rsidR="00255E87" w:rsidRPr="00255E87" w:rsidRDefault="00255E87" w:rsidP="00255E8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анализа участия учащихся в конкурсах, олимпиадах;</w:t>
      </w:r>
    </w:p>
    <w:p w14:paraId="7741AD99" w14:textId="77777777" w:rsidR="00255E87" w:rsidRPr="00255E87" w:rsidRDefault="00255E87" w:rsidP="00255E8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оценки развития коммуникативных умений и навыков;</w:t>
      </w:r>
    </w:p>
    <w:p w14:paraId="2DADC729" w14:textId="77777777" w:rsidR="00255E87" w:rsidRPr="00255E87" w:rsidRDefault="00255E87" w:rsidP="00255E8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педагогического наблюдения.</w:t>
      </w:r>
    </w:p>
    <w:p w14:paraId="7EBE3E0B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 19. В начале учебного года формируется коррекционная группа, состоящая из учащихся начальных классов с нарушением связной речи (преимущественно дети, которым рекомендованы занятия с учителем-логопедом). </w:t>
      </w:r>
    </w:p>
    <w:p w14:paraId="635F1724" w14:textId="77777777" w:rsidR="00255E87" w:rsidRPr="00255E87" w:rsidRDefault="00255E87" w:rsidP="002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Исследование показало, что для школьников с ОВЗ характерно отклонение от нравственных ориентиров, снижение познавательной активности и отсутствие социального интереса, что ведет к нарушениям в развитии субъективных свойств их личности, нарушению устной и письменной речи. </w:t>
      </w:r>
    </w:p>
    <w:p w14:paraId="5207B6B0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Мы предположили, что для формирования лексико-грамматического строя и связной речи целесообразно использовать художественную литературу, так как в младшем школьном возрасте ребенок должен усвоить все основные модели родного языка. </w:t>
      </w:r>
    </w:p>
    <w:p w14:paraId="0CF86C63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Также отмечена и доказана, с помощью апробации, возможность формирования нравственных норм у детей с ОВЗ средствами библиотерапии</w:t>
      </w:r>
      <w:r w:rsidRPr="00255E8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55E8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55E87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https://docs.google.com/document/d/1_dTTzTF6r80YhHz6z2coa1285sjsNb6L/edit?usp=sharing&amp;ouid=116197663959374444009&amp;rtpof=true&amp;sd=true</w:t>
        </w:r>
      </w:hyperlink>
      <w:r w:rsidRPr="00255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5E87">
        <w:rPr>
          <w:rFonts w:ascii="Times New Roman" w:hAnsi="Times New Roman" w:cs="Times New Roman"/>
          <w:sz w:val="24"/>
          <w:szCs w:val="24"/>
        </w:rPr>
        <w:t xml:space="preserve"> Вследствие нарушения связи поколений у современных детей утрачивается информационная база адекватных представлений об окружающем мире, нормах и правилах поведения, которые восполняются в художественных произведениях литературы и кино.</w:t>
      </w:r>
    </w:p>
    <w:p w14:paraId="3162BB67" w14:textId="77777777" w:rsidR="00255E87" w:rsidRPr="00255E87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Для оценки эффективности формирующей работы с испытуемыми был проведен мониторинг развития лексико-грамматического строя и связной речи, а также проявлений нарушений нравственного развития. С этой целью мы использовали методику комплексного обследования устной и письменной речи младших школьников (</w:t>
      </w:r>
      <w:proofErr w:type="spellStart"/>
      <w:r w:rsidRPr="00255E87">
        <w:rPr>
          <w:rFonts w:ascii="Times New Roman" w:hAnsi="Times New Roman" w:cs="Times New Roman"/>
          <w:sz w:val="24"/>
          <w:szCs w:val="24"/>
        </w:rPr>
        <w:t>Аманатова</w:t>
      </w:r>
      <w:proofErr w:type="spellEnd"/>
      <w:r w:rsidRPr="00255E87">
        <w:rPr>
          <w:rFonts w:ascii="Times New Roman" w:hAnsi="Times New Roman" w:cs="Times New Roman"/>
          <w:sz w:val="24"/>
          <w:szCs w:val="24"/>
        </w:rPr>
        <w:t xml:space="preserve"> М.М.); методику диагностики нравственной воспитанности «Пословицы» (С.М. Петрова). </w:t>
      </w:r>
    </w:p>
    <w:p w14:paraId="33BC230E" w14:textId="77777777" w:rsidR="00255E87" w:rsidRPr="00255E87" w:rsidRDefault="00255E87" w:rsidP="002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Данные эксперимента свидетельствуют, что после занятий ориентировочного блока 43% участников эксперимента нуждались в формирующей работе. После внедрения заданий и упражнений обобщающе-закрепляющего блока мы выявили, что нравственные нормы сформированы у 86% испытуемых. Участники контрольной группы не показали значимых изменений в показателях нравственной воспитанности. Из результатов видно, что после формирующей работы произошли значимые изменения в уровнях сформированности нравственных норм у школьников. </w:t>
      </w:r>
    </w:p>
    <w:p w14:paraId="5399923F" w14:textId="77777777" w:rsidR="00255E87" w:rsidRPr="00255E87" w:rsidRDefault="00255E87" w:rsidP="002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 xml:space="preserve">После внедрения заданий и упражнений программы по формированию лексико-грамматического строя и связной речи средствами художественной литературы мы выявили, что данные процессы оказались сформированными у 86% испытуемых. Участники контрольной группы не показали значимых изменений в показателях речевого развития. </w:t>
      </w:r>
    </w:p>
    <w:p w14:paraId="458C63A3" w14:textId="77777777" w:rsidR="00255E87" w:rsidRPr="00255E87" w:rsidRDefault="00255E87" w:rsidP="00255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E87">
        <w:rPr>
          <w:rFonts w:ascii="Times New Roman" w:hAnsi="Times New Roman" w:cs="Times New Roman"/>
          <w:sz w:val="24"/>
          <w:szCs w:val="24"/>
        </w:rPr>
        <w:t>Полученные результаты после проведения занятий блоков формирующей работы подтверждают динамику изменений и доказывают эффективность разработанной нами программы по формированию лексико-грамматического строя и связной речи у  младших школьников средствами художественной литературы.</w:t>
      </w:r>
    </w:p>
    <w:p w14:paraId="35D73B82" w14:textId="77777777" w:rsidR="00255E87" w:rsidRPr="002D2766" w:rsidRDefault="00255E87" w:rsidP="0025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2B528" w14:textId="77777777" w:rsidR="00774779" w:rsidRDefault="00774779"/>
    <w:sectPr w:rsidR="00774779" w:rsidSect="003F0B6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6B8D" w14:textId="77777777" w:rsidR="00391851" w:rsidRDefault="00391851" w:rsidP="00255E87">
      <w:pPr>
        <w:spacing w:after="0" w:line="240" w:lineRule="auto"/>
      </w:pPr>
      <w:r>
        <w:separator/>
      </w:r>
    </w:p>
  </w:endnote>
  <w:endnote w:type="continuationSeparator" w:id="0">
    <w:p w14:paraId="2890E9F2" w14:textId="77777777" w:rsidR="00391851" w:rsidRDefault="00391851" w:rsidP="0025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412251"/>
      <w:docPartObj>
        <w:docPartGallery w:val="Page Numbers (Bottom of Page)"/>
        <w:docPartUnique/>
      </w:docPartObj>
    </w:sdtPr>
    <w:sdtEndPr/>
    <w:sdtContent>
      <w:p w14:paraId="47C4C22D" w14:textId="77777777" w:rsidR="00255E87" w:rsidRDefault="0039185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25A060C" w14:textId="77777777" w:rsidR="00255E87" w:rsidRDefault="00255E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2153" w14:textId="77777777" w:rsidR="00391851" w:rsidRDefault="00391851" w:rsidP="00255E87">
      <w:pPr>
        <w:spacing w:after="0" w:line="240" w:lineRule="auto"/>
      </w:pPr>
      <w:r>
        <w:separator/>
      </w:r>
    </w:p>
  </w:footnote>
  <w:footnote w:type="continuationSeparator" w:id="0">
    <w:p w14:paraId="21C6AF6F" w14:textId="77777777" w:rsidR="00391851" w:rsidRDefault="00391851" w:rsidP="0025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504"/>
    <w:multiLevelType w:val="multilevel"/>
    <w:tmpl w:val="3D7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2">
      <w:start w:val="16"/>
      <w:numFmt w:val="decimal"/>
      <w:lvlText w:val="%3."/>
      <w:lvlJc w:val="left"/>
      <w:pPr>
        <w:ind w:left="1211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163E"/>
    <w:multiLevelType w:val="multilevel"/>
    <w:tmpl w:val="3D3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D7CDC"/>
    <w:multiLevelType w:val="hybridMultilevel"/>
    <w:tmpl w:val="9D1E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8D6BEF"/>
    <w:multiLevelType w:val="hybridMultilevel"/>
    <w:tmpl w:val="143C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1135"/>
    <w:multiLevelType w:val="hybridMultilevel"/>
    <w:tmpl w:val="FC5C1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80743"/>
    <w:multiLevelType w:val="hybridMultilevel"/>
    <w:tmpl w:val="906867AA"/>
    <w:lvl w:ilvl="0" w:tplc="0024A1DA">
      <w:start w:val="1"/>
      <w:numFmt w:val="decimal"/>
      <w:lvlText w:val="%1."/>
      <w:lvlJc w:val="left"/>
      <w:pPr>
        <w:ind w:left="360" w:hanging="360"/>
      </w:pPr>
    </w:lvl>
    <w:lvl w:ilvl="1" w:tplc="BB5ADCD4" w:tentative="1">
      <w:start w:val="1"/>
      <w:numFmt w:val="lowerLetter"/>
      <w:lvlText w:val="%2."/>
      <w:lvlJc w:val="left"/>
      <w:pPr>
        <w:ind w:left="1080" w:hanging="360"/>
      </w:pPr>
    </w:lvl>
    <w:lvl w:ilvl="2" w:tplc="2ADA5A6A" w:tentative="1">
      <w:start w:val="1"/>
      <w:numFmt w:val="lowerRoman"/>
      <w:lvlText w:val="%3."/>
      <w:lvlJc w:val="right"/>
      <w:pPr>
        <w:ind w:left="1800" w:hanging="180"/>
      </w:pPr>
    </w:lvl>
    <w:lvl w:ilvl="3" w:tplc="0D3E4A44" w:tentative="1">
      <w:start w:val="1"/>
      <w:numFmt w:val="decimal"/>
      <w:lvlText w:val="%4."/>
      <w:lvlJc w:val="left"/>
      <w:pPr>
        <w:ind w:left="2520" w:hanging="360"/>
      </w:pPr>
    </w:lvl>
    <w:lvl w:ilvl="4" w:tplc="89F64D9E" w:tentative="1">
      <w:start w:val="1"/>
      <w:numFmt w:val="lowerLetter"/>
      <w:lvlText w:val="%5."/>
      <w:lvlJc w:val="left"/>
      <w:pPr>
        <w:ind w:left="3240" w:hanging="360"/>
      </w:pPr>
    </w:lvl>
    <w:lvl w:ilvl="5" w:tplc="06D0D1BA" w:tentative="1">
      <w:start w:val="1"/>
      <w:numFmt w:val="lowerRoman"/>
      <w:lvlText w:val="%6."/>
      <w:lvlJc w:val="right"/>
      <w:pPr>
        <w:ind w:left="3960" w:hanging="180"/>
      </w:pPr>
    </w:lvl>
    <w:lvl w:ilvl="6" w:tplc="636A4306" w:tentative="1">
      <w:start w:val="1"/>
      <w:numFmt w:val="decimal"/>
      <w:lvlText w:val="%7."/>
      <w:lvlJc w:val="left"/>
      <w:pPr>
        <w:ind w:left="4680" w:hanging="360"/>
      </w:pPr>
    </w:lvl>
    <w:lvl w:ilvl="7" w:tplc="8CB0D32A" w:tentative="1">
      <w:start w:val="1"/>
      <w:numFmt w:val="lowerLetter"/>
      <w:lvlText w:val="%8."/>
      <w:lvlJc w:val="left"/>
      <w:pPr>
        <w:ind w:left="5400" w:hanging="360"/>
      </w:pPr>
    </w:lvl>
    <w:lvl w:ilvl="8" w:tplc="7DFCA4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E87"/>
    <w:rsid w:val="00255E87"/>
    <w:rsid w:val="00391851"/>
    <w:rsid w:val="006C417A"/>
    <w:rsid w:val="00774779"/>
    <w:rsid w:val="00A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62E1B"/>
  <w15:docId w15:val="{01492B35-D2AB-4B99-8E02-AB791B2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55E87"/>
    <w:pPr>
      <w:widowControl w:val="0"/>
      <w:autoSpaceDE w:val="0"/>
      <w:autoSpaceDN w:val="0"/>
      <w:spacing w:after="0" w:line="240" w:lineRule="auto"/>
      <w:ind w:left="550" w:right="46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55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55E8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255E87"/>
    <w:rPr>
      <w:color w:val="0000FF"/>
      <w:u w:val="single"/>
    </w:rPr>
  </w:style>
  <w:style w:type="paragraph" w:styleId="a6">
    <w:name w:val="Normal (Web)"/>
    <w:basedOn w:val="a"/>
    <w:unhideWhenUsed/>
    <w:rsid w:val="0025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1"/>
    <w:qFormat/>
    <w:rsid w:val="00255E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qFormat/>
    <w:rsid w:val="00255E87"/>
    <w:rPr>
      <w:b/>
      <w:bCs/>
    </w:rPr>
  </w:style>
  <w:style w:type="paragraph" w:customStyle="1" w:styleId="Style20">
    <w:name w:val="Style20"/>
    <w:basedOn w:val="a"/>
    <w:uiPriority w:val="99"/>
    <w:rsid w:val="00255E8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230">
    <w:name w:val="Font Style230"/>
    <w:basedOn w:val="a0"/>
    <w:uiPriority w:val="99"/>
    <w:rsid w:val="00255E87"/>
    <w:rPr>
      <w:rFonts w:ascii="Franklin Gothic Book" w:hAnsi="Franklin Gothic Book" w:cs="Franklin Gothic Book"/>
      <w:sz w:val="20"/>
      <w:szCs w:val="20"/>
    </w:rPr>
  </w:style>
  <w:style w:type="character" w:customStyle="1" w:styleId="FontStyle226">
    <w:name w:val="Font Style226"/>
    <w:basedOn w:val="a0"/>
    <w:uiPriority w:val="99"/>
    <w:rsid w:val="00255E87"/>
    <w:rPr>
      <w:rFonts w:ascii="Century Schoolbook" w:hAnsi="Century Schoolbook" w:cs="Century Schoolbook"/>
      <w:sz w:val="18"/>
      <w:szCs w:val="18"/>
    </w:rPr>
  </w:style>
  <w:style w:type="character" w:customStyle="1" w:styleId="a8">
    <w:name w:val="Абзац списка Знак"/>
    <w:link w:val="a7"/>
    <w:uiPriority w:val="1"/>
    <w:qFormat/>
    <w:locked/>
    <w:rsid w:val="00255E87"/>
  </w:style>
  <w:style w:type="paragraph" w:styleId="aa">
    <w:name w:val="header"/>
    <w:basedOn w:val="a"/>
    <w:link w:val="ab"/>
    <w:uiPriority w:val="99"/>
    <w:semiHidden/>
    <w:unhideWhenUsed/>
    <w:rsid w:val="0025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E8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5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5E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-1m3x2C8_YrFvqDpJddQhpQbmIb36IU/edit?usp=sharing&amp;ouid=116197663959374444009&amp;rtpof=true&amp;sd=true" TargetMode="External"/><Relationship Id="rId13" Type="http://schemas.openxmlformats.org/officeDocument/2006/relationships/hyperlink" Target="https://docs.google.com/document/d/1_dTTzTF6r80YhHz6z2coa1285sjsNb6L/edit?usp=sharing&amp;ouid=116197663959374444009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2bKuz3v-HuUbFIbKP8TOOET05ipNWxWu/edit?usp=drive_link&amp;ouid=116197663959374444009&amp;rtpof=true&amp;sd=true" TargetMode="External"/><Relationship Id="rId12" Type="http://schemas.openxmlformats.org/officeDocument/2006/relationships/hyperlink" Target="https://docs.google.com/document/d/1u-1m3x2C8_YrFvqDpJddQhpQbmIb36IU/edit?usp=sharing&amp;ouid=116197663959374444009&amp;rtpof=true&amp;s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d21veka.ru/publication/?download_file=73163&amp;ysclid=lik5newbs960194934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shkola/obshchepedagogicheskie-tekhnologii/library/2020/02/10/programma-formirovaniya-leksi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I030OIEQJSXDYmXXcfAqHnfAHdMqYTB/view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205</cp:lastModifiedBy>
  <cp:revision>3</cp:revision>
  <dcterms:created xsi:type="dcterms:W3CDTF">2023-06-12T07:42:00Z</dcterms:created>
  <dcterms:modified xsi:type="dcterms:W3CDTF">2024-01-27T05:13:00Z</dcterms:modified>
</cp:coreProperties>
</file>