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07D2" w14:textId="3C4CD441" w:rsidR="007A6A22" w:rsidRPr="007A6A22" w:rsidRDefault="007A6A22" w:rsidP="007A6A22">
      <w:pPr>
        <w:pStyle w:val="7307e79c4caeb52efbc2318a413f856bmsonormalmailrucssattributepostfix"/>
        <w:shd w:val="clear" w:color="auto" w:fill="FFFFFF"/>
        <w:tabs>
          <w:tab w:val="left" w:pos="522"/>
        </w:tabs>
        <w:spacing w:before="0" w:beforeAutospacing="0" w:after="0" w:afterAutospacing="0"/>
        <w:jc w:val="center"/>
        <w:rPr>
          <w:b/>
          <w:bCs/>
          <w:kern w:val="36"/>
        </w:rPr>
      </w:pPr>
      <w:bookmarkStart w:id="0" w:name="_Hlk91781640"/>
      <w:bookmarkEnd w:id="0"/>
      <w:r w:rsidRPr="003A5E07">
        <w:rPr>
          <w:b/>
          <w:bCs/>
          <w:kern w:val="36"/>
        </w:rPr>
        <w:t xml:space="preserve">Контурная </w:t>
      </w:r>
      <w:r w:rsidRPr="007A6A22">
        <w:rPr>
          <w:b/>
          <w:bCs/>
          <w:kern w:val="36"/>
        </w:rPr>
        <w:t>карта как средство формирования пространственн</w:t>
      </w:r>
      <w:r w:rsidRPr="003A5E07">
        <w:rPr>
          <w:b/>
          <w:bCs/>
          <w:kern w:val="36"/>
        </w:rPr>
        <w:t>ого</w:t>
      </w:r>
      <w:r w:rsidRPr="007A6A22">
        <w:rPr>
          <w:b/>
          <w:bCs/>
          <w:kern w:val="36"/>
        </w:rPr>
        <w:t xml:space="preserve"> </w:t>
      </w:r>
      <w:r w:rsidRPr="003A5E07">
        <w:rPr>
          <w:b/>
          <w:bCs/>
          <w:kern w:val="36"/>
        </w:rPr>
        <w:t>мышления об</w:t>
      </w:r>
      <w:r w:rsidRPr="007A6A22">
        <w:rPr>
          <w:b/>
          <w:bCs/>
          <w:kern w:val="36"/>
        </w:rPr>
        <w:t>уча</w:t>
      </w:r>
      <w:r w:rsidRPr="003A5E07">
        <w:rPr>
          <w:b/>
          <w:bCs/>
          <w:kern w:val="36"/>
        </w:rPr>
        <w:t>ю</w:t>
      </w:r>
      <w:r w:rsidRPr="007A6A22">
        <w:rPr>
          <w:b/>
          <w:bCs/>
          <w:kern w:val="36"/>
        </w:rPr>
        <w:t>щихся на уроках истории</w:t>
      </w:r>
    </w:p>
    <w:p w14:paraId="01A39AB1" w14:textId="562403EB" w:rsidR="00105BD7" w:rsidRPr="003A5E07" w:rsidRDefault="00105BD7" w:rsidP="0096296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FF0000"/>
        </w:rPr>
      </w:pPr>
    </w:p>
    <w:p w14:paraId="34A1CBCB" w14:textId="77777777" w:rsidR="0096296C" w:rsidRDefault="0096296C" w:rsidP="0096296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bookmarkStart w:id="1" w:name="_Hlk91777287"/>
    </w:p>
    <w:bookmarkEnd w:id="1"/>
    <w:p w14:paraId="332517EA" w14:textId="26CA42D7" w:rsidR="00C64526" w:rsidRPr="00207190" w:rsidRDefault="000D5213" w:rsidP="0096296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07190">
        <w:rPr>
          <w:color w:val="000000"/>
          <w:shd w:val="clear" w:color="auto" w:fill="FFFFFF"/>
        </w:rPr>
        <w:t xml:space="preserve">Одной из задач исторического образования является формирование </w:t>
      </w:r>
      <w:r w:rsidR="006633C6">
        <w:rPr>
          <w:color w:val="000000"/>
          <w:shd w:val="clear" w:color="auto" w:fill="FFFFFF"/>
        </w:rPr>
        <w:t xml:space="preserve">пространственного мышления </w:t>
      </w:r>
      <w:r w:rsidR="0096296C">
        <w:rPr>
          <w:color w:val="000000"/>
          <w:shd w:val="clear" w:color="auto" w:fill="FFFFFF"/>
        </w:rPr>
        <w:t>обу</w:t>
      </w:r>
      <w:r w:rsidRPr="00207190">
        <w:rPr>
          <w:color w:val="000000"/>
          <w:shd w:val="clear" w:color="auto" w:fill="FFFFFF"/>
        </w:rPr>
        <w:t>ча</w:t>
      </w:r>
      <w:r w:rsidR="0096296C">
        <w:rPr>
          <w:color w:val="000000"/>
          <w:shd w:val="clear" w:color="auto" w:fill="FFFFFF"/>
        </w:rPr>
        <w:t>ю</w:t>
      </w:r>
      <w:r w:rsidRPr="00207190">
        <w:rPr>
          <w:color w:val="000000"/>
          <w:shd w:val="clear" w:color="auto" w:fill="FFFFFF"/>
        </w:rPr>
        <w:t xml:space="preserve">щихся. </w:t>
      </w:r>
    </w:p>
    <w:p w14:paraId="33292CD8" w14:textId="118871D0" w:rsidR="00105BD7" w:rsidRDefault="002A1C66" w:rsidP="0096296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6296C">
        <w:rPr>
          <w:color w:val="000000"/>
          <w:shd w:val="clear" w:color="auto" w:fill="F5F5F5"/>
        </w:rPr>
        <w:t xml:space="preserve">Предполагается, что в результате изучения истории в основной школе, согласно ФГОС основного общего образования,  </w:t>
      </w:r>
      <w:r w:rsidR="00401153">
        <w:rPr>
          <w:color w:val="000000"/>
          <w:shd w:val="clear" w:color="auto" w:fill="F5F5F5"/>
        </w:rPr>
        <w:t>обу</w:t>
      </w:r>
      <w:r w:rsidRPr="0096296C">
        <w:rPr>
          <w:color w:val="000000"/>
          <w:shd w:val="clear" w:color="auto" w:fill="F5F5F5"/>
        </w:rPr>
        <w:t>ча</w:t>
      </w:r>
      <w:r w:rsidR="00401153">
        <w:rPr>
          <w:color w:val="000000"/>
          <w:shd w:val="clear" w:color="auto" w:fill="F5F5F5"/>
        </w:rPr>
        <w:t>ю</w:t>
      </w:r>
      <w:r w:rsidRPr="0096296C">
        <w:rPr>
          <w:color w:val="000000"/>
          <w:shd w:val="clear" w:color="auto" w:fill="F5F5F5"/>
        </w:rPr>
        <w:t>щиеся должны овладеть следующими умениями:</w:t>
      </w:r>
      <w:r w:rsidRPr="0096296C">
        <w:rPr>
          <w:b/>
          <w:bCs/>
          <w:color w:val="000000"/>
          <w:shd w:val="clear" w:color="auto" w:fill="F5F5F5"/>
        </w:rPr>
        <w:t> </w:t>
      </w:r>
      <w:r w:rsidR="00105BD7" w:rsidRPr="0096296C">
        <w:t xml:space="preserve"> читать и анализировать историческую карту</w:t>
      </w:r>
      <w:r w:rsidR="00B07B12" w:rsidRPr="0096296C">
        <w:t>/</w:t>
      </w:r>
      <w:r w:rsidR="00105BD7" w:rsidRPr="0096296C">
        <w:t xml:space="preserve"> схему, характеризовать на основе</w:t>
      </w:r>
      <w:r w:rsidR="00105BD7" w:rsidRPr="00207190">
        <w:t xml:space="preserve"> анализов карты/схемы исторические события, явления, процессы, сопоставлять информацию, представленную на исторической карте/схеме с информацией их других источников</w:t>
      </w:r>
      <w:r w:rsidR="00507BB0" w:rsidRPr="00207190">
        <w:t>.</w:t>
      </w:r>
    </w:p>
    <w:p w14:paraId="5105E7DD" w14:textId="1F6AC44E" w:rsidR="00507BB0" w:rsidRPr="00207190" w:rsidRDefault="002903E7" w:rsidP="002903E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ab/>
      </w:r>
      <w:r w:rsidR="004C3204" w:rsidRPr="002903E7">
        <w:t>Тесно связаны у</w:t>
      </w:r>
      <w:r w:rsidR="00507BB0" w:rsidRPr="002903E7">
        <w:t xml:space="preserve">мение работать </w:t>
      </w:r>
      <w:r w:rsidR="00507BB0" w:rsidRPr="00207190">
        <w:t>с исторической картой и читательская грамотность</w:t>
      </w:r>
      <w:r w:rsidR="004C3204" w:rsidRPr="00207190">
        <w:t xml:space="preserve">, </w:t>
      </w:r>
      <w:r w:rsidR="003F2208" w:rsidRPr="00207190">
        <w:t xml:space="preserve">то есть </w:t>
      </w:r>
      <w:r w:rsidR="00507BB0" w:rsidRPr="00207190">
        <w:t>способность понимать, использовать, оценивать тексты, которые включают</w:t>
      </w:r>
      <w:r w:rsidR="00EC10EF" w:rsidRPr="00207190">
        <w:t>, в том числе,</w:t>
      </w:r>
      <w:r w:rsidR="00507BB0" w:rsidRPr="00207190">
        <w:rPr>
          <w:color w:val="FF0000"/>
        </w:rPr>
        <w:t xml:space="preserve"> </w:t>
      </w:r>
      <w:r w:rsidR="00507BB0" w:rsidRPr="00207190">
        <w:t>карты, схемы; рисунки, фотографии</w:t>
      </w:r>
      <w:r w:rsidR="000D5213" w:rsidRPr="00207190">
        <w:t xml:space="preserve"> </w:t>
      </w:r>
      <w:r w:rsidR="00507BB0" w:rsidRPr="00207190">
        <w:t>и требуют иного подхода к чтению</w:t>
      </w:r>
      <w:r w:rsidR="0071386A" w:rsidRPr="00207190">
        <w:t xml:space="preserve">. </w:t>
      </w:r>
    </w:p>
    <w:p w14:paraId="43077D2A" w14:textId="0EF7DF90" w:rsidR="00105BD7" w:rsidRPr="00207190" w:rsidRDefault="00105BD7" w:rsidP="0096296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07190">
        <w:t xml:space="preserve">Оценка читательской грамотности – одна из важнейших составляющих оценки функциональной грамотности школьника. </w:t>
      </w:r>
      <w:bookmarkStart w:id="2" w:name="_Hlk91703839"/>
    </w:p>
    <w:bookmarkEnd w:id="2"/>
    <w:p w14:paraId="361A0AD2" w14:textId="68B4BC89" w:rsidR="00105BD7" w:rsidRPr="00207190" w:rsidRDefault="003F2208" w:rsidP="006633C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07190">
        <w:t>Например</w:t>
      </w:r>
      <w:r w:rsidR="00B07B12" w:rsidRPr="00207190">
        <w:t>,</w:t>
      </w:r>
      <w:r w:rsidRPr="00207190">
        <w:t xml:space="preserve"> </w:t>
      </w:r>
      <w:r w:rsidR="00370D3D" w:rsidRPr="00207190">
        <w:t>з</w:t>
      </w:r>
      <w:r w:rsidR="00105BD7" w:rsidRPr="00207190">
        <w:t>адания на интеграцию</w:t>
      </w:r>
      <w:r w:rsidR="00384A20" w:rsidRPr="00207190">
        <w:t xml:space="preserve"> и</w:t>
      </w:r>
      <w:r w:rsidR="00A35D1E">
        <w:t xml:space="preserve"> </w:t>
      </w:r>
      <w:r w:rsidR="00384A20" w:rsidRPr="00207190">
        <w:t>интерпретацию (формат заданий PISA)</w:t>
      </w:r>
      <w:r w:rsidR="00105BD7" w:rsidRPr="00207190">
        <w:t xml:space="preserve"> включают в себя выявление и перечисление подтверждающих доказательств, а также сравнение и сопоставление информации, в которой требуется собрать два или более фрагмента информации из текста. Чтобы обработать явную или неявную информацию из одного или нескольких источников в таких заданиях, читатель часто должен делать вывод о предполагаемой связи или категории.</w:t>
      </w:r>
    </w:p>
    <w:p w14:paraId="7DE79DD0" w14:textId="0C372C2D" w:rsidR="007E4F1D" w:rsidRPr="00207190" w:rsidRDefault="00051860" w:rsidP="00033E6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5F5F5"/>
        </w:rPr>
      </w:pPr>
      <w:r w:rsidRPr="00207190">
        <w:t>П</w:t>
      </w:r>
      <w:r w:rsidR="003E2457" w:rsidRPr="00207190">
        <w:t>роверяются умения анализировать историческую карту (схему), соотносить информацию, представленную в различных знаковых системах (историческая карта (схема) и текст)</w:t>
      </w:r>
      <w:r w:rsidRPr="00207190">
        <w:t xml:space="preserve"> в заданиях ОГЭ и ЕГЭ</w:t>
      </w:r>
    </w:p>
    <w:p w14:paraId="5D7A408F" w14:textId="3F4AC8CD" w:rsidR="00033E69" w:rsidRPr="00033E69" w:rsidRDefault="004C012F" w:rsidP="00033E6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И</w:t>
      </w:r>
      <w:r w:rsidR="00033E69" w:rsidRPr="00033E69">
        <w:t xml:space="preserve">сторическая карта необходима на уроке и как источник определенных сведений, который поможет глубже понять исторические процессы, и как способ формирования картографических умений и пространственного мышления. </w:t>
      </w:r>
    </w:p>
    <w:p w14:paraId="6654A599" w14:textId="77777777" w:rsidR="00105BD7" w:rsidRPr="00207190" w:rsidRDefault="00105BD7" w:rsidP="00033E69">
      <w:pPr>
        <w:pStyle w:val="a4"/>
        <w:shd w:val="clear" w:color="auto" w:fill="FFFFFF"/>
        <w:spacing w:before="0" w:beforeAutospacing="0" w:after="0" w:afterAutospacing="0"/>
        <w:jc w:val="both"/>
      </w:pPr>
    </w:p>
    <w:p w14:paraId="11599C57" w14:textId="59A5C00E" w:rsidR="00237008" w:rsidRDefault="00186740" w:rsidP="00D526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3" w:name="_Hlk91707013"/>
      <w:r w:rsidRPr="00207190">
        <w:rPr>
          <w:color w:val="000000"/>
        </w:rPr>
        <w:t>Э</w:t>
      </w:r>
      <w:r w:rsidR="00DF165D" w:rsidRPr="00207190">
        <w:rPr>
          <w:color w:val="000000"/>
        </w:rPr>
        <w:t>ффективным приемом развития пространственн</w:t>
      </w:r>
      <w:r w:rsidR="00495905">
        <w:rPr>
          <w:color w:val="000000"/>
        </w:rPr>
        <w:t xml:space="preserve">ого мышления </w:t>
      </w:r>
      <w:bookmarkEnd w:id="3"/>
      <w:r w:rsidR="00DF165D" w:rsidRPr="00207190">
        <w:rPr>
          <w:color w:val="000000"/>
        </w:rPr>
        <w:t>и формирования метапредметных умений является работа с контурными картами</w:t>
      </w:r>
      <w:r w:rsidR="00060501">
        <w:rPr>
          <w:color w:val="000000"/>
        </w:rPr>
        <w:t xml:space="preserve">. </w:t>
      </w:r>
    </w:p>
    <w:p w14:paraId="067D9D85" w14:textId="35CF75F8" w:rsidR="00D526B3" w:rsidRPr="00207190" w:rsidRDefault="00060501" w:rsidP="00D526B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Контурные карты могут быть </w:t>
      </w:r>
      <w:r w:rsidR="005923BF" w:rsidRPr="00207190">
        <w:rPr>
          <w:color w:val="000000"/>
        </w:rPr>
        <w:t>использован</w:t>
      </w:r>
      <w:r w:rsidR="00EC10EF" w:rsidRPr="00207190">
        <w:rPr>
          <w:color w:val="000000"/>
        </w:rPr>
        <w:t>ы</w:t>
      </w:r>
      <w:r w:rsidR="00033E69">
        <w:rPr>
          <w:color w:val="000000"/>
        </w:rPr>
        <w:t xml:space="preserve"> </w:t>
      </w:r>
      <w:r w:rsidR="005923BF" w:rsidRPr="00207190">
        <w:rPr>
          <w:color w:val="000000"/>
        </w:rPr>
        <w:t xml:space="preserve">на различных этапах урока: </w:t>
      </w:r>
      <w:r w:rsidR="00AA16DC" w:rsidRPr="00207190">
        <w:rPr>
          <w:color w:val="000000"/>
        </w:rPr>
        <w:t xml:space="preserve">при изучении и закреплении нового материала, для </w:t>
      </w:r>
      <w:r w:rsidR="00875ACB" w:rsidRPr="00207190">
        <w:rPr>
          <w:color w:val="000000"/>
        </w:rPr>
        <w:t xml:space="preserve">повторения </w:t>
      </w:r>
      <w:r w:rsidR="00AA16DC" w:rsidRPr="00207190">
        <w:rPr>
          <w:color w:val="000000"/>
        </w:rPr>
        <w:t>изученного на предыдущих уроках, в качестве проверочных работ.</w:t>
      </w:r>
      <w:bookmarkStart w:id="4" w:name="_Hlk91782701"/>
      <w:r w:rsidR="00D526B3" w:rsidRPr="00D526B3">
        <w:t xml:space="preserve"> </w:t>
      </w:r>
      <w:r w:rsidR="00D526B3" w:rsidRPr="00207190">
        <w:t>Систематическая работа с контурными картами способствует лучшему осмыслению и закреплению в памяти содержания исторической карты</w:t>
      </w:r>
      <w:bookmarkStart w:id="5" w:name="_Hlk91761714"/>
      <w:r w:rsidR="00D526B3" w:rsidRPr="00207190">
        <w:t>, что позволит обучающимся лучше подготовиться к сдаче экзаменов и успешн</w:t>
      </w:r>
      <w:r w:rsidR="00D526B3">
        <w:t>о</w:t>
      </w:r>
      <w:r w:rsidR="00D526B3" w:rsidRPr="00207190">
        <w:t xml:space="preserve"> сдать их.</w:t>
      </w:r>
    </w:p>
    <w:bookmarkEnd w:id="4"/>
    <w:bookmarkEnd w:id="5"/>
    <w:p w14:paraId="617EBB34" w14:textId="76E9E254" w:rsidR="00875ACB" w:rsidRPr="00554E12" w:rsidRDefault="00875ACB" w:rsidP="00D526B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07190">
        <w:t xml:space="preserve">В зависимости от уровня </w:t>
      </w:r>
      <w:r w:rsidRPr="00554E12">
        <w:t>подготовленности класса можно применять различные виды деятельности</w:t>
      </w:r>
      <w:r w:rsidR="00051860" w:rsidRPr="00554E12">
        <w:t xml:space="preserve"> с контурной картой</w:t>
      </w:r>
      <w:r w:rsidR="002F358B" w:rsidRPr="00554E12">
        <w:t>, направленные на развитие пространственного мышления</w:t>
      </w:r>
      <w:r w:rsidR="00BB2A3C" w:rsidRPr="00554E12">
        <w:t>, в том числе</w:t>
      </w:r>
      <w:r w:rsidR="00051860" w:rsidRPr="00554E12">
        <w:t>,</w:t>
      </w:r>
      <w:r w:rsidR="00BB2A3C" w:rsidRPr="00554E12">
        <w:t xml:space="preserve"> </w:t>
      </w:r>
      <w:r w:rsidR="000D389F" w:rsidRPr="00554E12">
        <w:t>аналитическую и преобразующую</w:t>
      </w:r>
      <w:bookmarkStart w:id="6" w:name="_Hlk91761330"/>
      <w:r w:rsidR="002F358B" w:rsidRPr="00554E12">
        <w:t>.</w:t>
      </w:r>
    </w:p>
    <w:bookmarkEnd w:id="6"/>
    <w:p w14:paraId="69916B38" w14:textId="2FA468E1" w:rsidR="006E533A" w:rsidRPr="00207190" w:rsidRDefault="00646F9F" w:rsidP="00D526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54E12">
        <w:t xml:space="preserve">Ниже показаны </w:t>
      </w:r>
      <w:r w:rsidR="004A1668" w:rsidRPr="00554E12">
        <w:t>п</w:t>
      </w:r>
      <w:r w:rsidR="0011290F" w:rsidRPr="00554E12">
        <w:t>ример</w:t>
      </w:r>
      <w:r w:rsidR="005630D3" w:rsidRPr="00554E12">
        <w:t>ы</w:t>
      </w:r>
      <w:r w:rsidRPr="00554E12">
        <w:t xml:space="preserve"> заданий для</w:t>
      </w:r>
      <w:r w:rsidR="0011290F" w:rsidRPr="00554E12">
        <w:t xml:space="preserve"> самостоятельной</w:t>
      </w:r>
      <w:r w:rsidR="0011290F" w:rsidRPr="00207190">
        <w:t xml:space="preserve"> ра</w:t>
      </w:r>
      <w:r w:rsidR="005630D3" w:rsidRPr="00207190">
        <w:t>б</w:t>
      </w:r>
      <w:r w:rsidR="0011290F" w:rsidRPr="00207190">
        <w:t xml:space="preserve">оты обучающихся с </w:t>
      </w:r>
      <w:r w:rsidR="000D389F" w:rsidRPr="00207190">
        <w:t xml:space="preserve">контурной </w:t>
      </w:r>
      <w:r w:rsidR="0011290F" w:rsidRPr="00207190">
        <w:t>картой</w:t>
      </w:r>
      <w:r w:rsidR="000D389F" w:rsidRPr="00207190">
        <w:rPr>
          <w:shd w:val="clear" w:color="auto" w:fill="FFFFFF"/>
        </w:rPr>
        <w:t xml:space="preserve"> на уроках истории в 10 классе</w:t>
      </w:r>
      <w:r w:rsidR="00906E1B">
        <w:rPr>
          <w:shd w:val="clear" w:color="auto" w:fill="FFFFFF"/>
        </w:rPr>
        <w:t xml:space="preserve">. Цель: </w:t>
      </w:r>
      <w:r w:rsidR="00EC10EF" w:rsidRPr="00207190">
        <w:rPr>
          <w:shd w:val="clear" w:color="auto" w:fill="FFFFFF"/>
        </w:rPr>
        <w:t>самостоятельн</w:t>
      </w:r>
      <w:r w:rsidR="002F358B" w:rsidRPr="00207190">
        <w:rPr>
          <w:shd w:val="clear" w:color="auto" w:fill="FFFFFF"/>
        </w:rPr>
        <w:t xml:space="preserve">ый поиск </w:t>
      </w:r>
      <w:r w:rsidR="00EC10EF" w:rsidRPr="00207190">
        <w:rPr>
          <w:shd w:val="clear" w:color="auto" w:fill="FFFFFF"/>
        </w:rPr>
        <w:t>информации в результате мыслительных операций анализа, сравнения, синтеза</w:t>
      </w:r>
      <w:r w:rsidR="002F358B" w:rsidRPr="00207190">
        <w:rPr>
          <w:shd w:val="clear" w:color="auto" w:fill="FFFFFF"/>
        </w:rPr>
        <w:t xml:space="preserve">, </w:t>
      </w:r>
      <w:r w:rsidR="002F358B" w:rsidRPr="00207190">
        <w:rPr>
          <w:color w:val="000000"/>
        </w:rPr>
        <w:t>умение определять историко-географический объект в системе с другими объектами, соотносить событие место-дату и т.п</w:t>
      </w:r>
      <w:r w:rsidR="002F358B" w:rsidRPr="00207190">
        <w:rPr>
          <w:shd w:val="clear" w:color="auto" w:fill="FFFFFF"/>
        </w:rPr>
        <w:t xml:space="preserve">; </w:t>
      </w:r>
      <w:r w:rsidR="00525B26" w:rsidRPr="00207190">
        <w:rPr>
          <w:shd w:val="clear" w:color="auto" w:fill="FFFFFF"/>
        </w:rPr>
        <w:t xml:space="preserve">  проверка усвоения фактического материала.</w:t>
      </w:r>
      <w:r w:rsidR="002F358B" w:rsidRPr="00207190">
        <w:rPr>
          <w:color w:val="000000"/>
        </w:rPr>
        <w:t xml:space="preserve"> </w:t>
      </w:r>
    </w:p>
    <w:p w14:paraId="617FA4B6" w14:textId="77777777" w:rsidR="00554E12" w:rsidRDefault="0019758E" w:rsidP="00D5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ab/>
      </w:r>
    </w:p>
    <w:p w14:paraId="12D88D9C" w14:textId="77777777" w:rsidR="00554E12" w:rsidRDefault="00554E12" w:rsidP="0020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7EA5F" w14:textId="77777777" w:rsidR="00554E12" w:rsidRDefault="00554E12" w:rsidP="0020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14:paraId="090A9C9B" w14:textId="77777777" w:rsidR="004C012F" w:rsidRDefault="004C012F" w:rsidP="0020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14:paraId="083A9256" w14:textId="77777777" w:rsidR="007A6A22" w:rsidRDefault="007A6A22" w:rsidP="0020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14:paraId="4596B2C2" w14:textId="77777777" w:rsidR="00906E1B" w:rsidRDefault="00906E1B" w:rsidP="0020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14:paraId="191EA0BB" w14:textId="51585A8D" w:rsidR="0019758E" w:rsidRPr="00207190" w:rsidRDefault="00751D7D" w:rsidP="0020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20719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lastRenderedPageBreak/>
        <w:t xml:space="preserve">Тема </w:t>
      </w:r>
      <w:r w:rsidR="0019758E" w:rsidRPr="0020719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«Великая Отечественная война»</w:t>
      </w:r>
    </w:p>
    <w:p w14:paraId="510D5E4C" w14:textId="7726AC83" w:rsidR="0023530D" w:rsidRPr="00207190" w:rsidRDefault="0023530D" w:rsidP="004C01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20719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Вариант1</w:t>
      </w:r>
    </w:p>
    <w:p w14:paraId="4708E10D" w14:textId="3B281783" w:rsidR="0019758E" w:rsidRPr="00207190" w:rsidRDefault="0019758E" w:rsidP="002E7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0719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Задание 1. </w:t>
      </w:r>
      <w:bookmarkStart w:id="8" w:name="_Hlk91710739"/>
      <w:r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Соответствующей цифрой обозначьте на</w:t>
      </w:r>
      <w:r w:rsidR="002E71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BB2A3C"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контурной</w:t>
      </w:r>
      <w:r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карте места сражений, о которых идет речь в отрывках из стихотворений, подпишите и укажите их даты</w:t>
      </w:r>
      <w:bookmarkEnd w:id="8"/>
    </w:p>
    <w:p w14:paraId="56AEF629" w14:textId="5B1BDC4E" w:rsidR="0019758E" w:rsidRPr="00207190" w:rsidRDefault="00554E12" w:rsidP="0020719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4E1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19758E"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Я убит подо Ржевом,</w:t>
      </w:r>
      <w:r w:rsidR="0019758E"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 безыменном болоте,</w:t>
      </w:r>
      <w:r w:rsidR="0019758E"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 пятой роте, на левом,</w:t>
      </w:r>
      <w:r w:rsidR="0019758E"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При жестоком налете.</w:t>
      </w:r>
    </w:p>
    <w:p w14:paraId="11267756" w14:textId="77777777" w:rsidR="0019758E" w:rsidRPr="00207190" w:rsidRDefault="0019758E" w:rsidP="0020719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Я не слышал разрыва,</w:t>
      </w:r>
      <w:r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Я не видел той вспышки, —</w:t>
      </w:r>
      <w:r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Точно в пропасть с обрыва —</w:t>
      </w:r>
      <w:r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ни дна ни покрышки.</w:t>
      </w:r>
    </w:p>
    <w:p w14:paraId="0BBCDC10" w14:textId="77777777" w:rsidR="0019758E" w:rsidRPr="00207190" w:rsidRDefault="0019758E" w:rsidP="00207190">
      <w:pPr>
        <w:pStyle w:val="key-valueitem"/>
        <w:shd w:val="clear" w:color="auto" w:fill="FFFFFF"/>
        <w:spacing w:before="0" w:beforeAutospacing="0" w:after="0" w:afterAutospacing="0"/>
        <w:rPr>
          <w:color w:val="333333"/>
        </w:rPr>
      </w:pPr>
      <w:r w:rsidRPr="00207190">
        <w:rPr>
          <w:color w:val="3C3C3C"/>
        </w:rPr>
        <w:t>И во всем этом мире,</w:t>
      </w:r>
      <w:r w:rsidRPr="00207190">
        <w:rPr>
          <w:color w:val="3C3C3C"/>
        </w:rPr>
        <w:br/>
        <w:t>До конца его дней,</w:t>
      </w:r>
      <w:r w:rsidRPr="00207190">
        <w:rPr>
          <w:color w:val="3C3C3C"/>
        </w:rPr>
        <w:br/>
        <w:t>Ни петлички, ни лычки</w:t>
      </w:r>
      <w:r w:rsidRPr="00207190">
        <w:rPr>
          <w:color w:val="3C3C3C"/>
        </w:rPr>
        <w:br/>
        <w:t xml:space="preserve">С гимнастерки </w:t>
      </w:r>
      <w:proofErr w:type="gramStart"/>
      <w:r w:rsidRPr="00207190">
        <w:rPr>
          <w:color w:val="3C3C3C"/>
        </w:rPr>
        <w:t>моей  (</w:t>
      </w:r>
      <w:proofErr w:type="gramEnd"/>
      <w:r w:rsidRPr="00207190">
        <w:rPr>
          <w:rStyle w:val="key-valueitem-value"/>
          <w:color w:val="333333"/>
        </w:rPr>
        <w:t>А. Т. Твардовский)</w:t>
      </w:r>
    </w:p>
    <w:p w14:paraId="2B73EA44" w14:textId="77777777" w:rsidR="00554E12" w:rsidRPr="00554E12" w:rsidRDefault="00554E12" w:rsidP="002071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2340" w14:textId="3E8C67B9" w:rsidR="0019758E" w:rsidRPr="00207190" w:rsidRDefault="00554E12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E12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58E" w:rsidRPr="00207190">
        <w:rPr>
          <w:rFonts w:ascii="Times New Roman" w:hAnsi="Times New Roman" w:cs="Times New Roman"/>
          <w:sz w:val="24"/>
          <w:szCs w:val="24"/>
        </w:rPr>
        <w:t>На Мамаевом кургане тишина,</w:t>
      </w:r>
    </w:p>
    <w:p w14:paraId="5680502D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За Мамаевым курганом тишина,</w:t>
      </w:r>
    </w:p>
    <w:p w14:paraId="1390A6FE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В том кургане похоронена война,</w:t>
      </w:r>
    </w:p>
    <w:p w14:paraId="2F630D2E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В мирный берег тихо плещется волна.</w:t>
      </w:r>
    </w:p>
    <w:p w14:paraId="05FD6C51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Перед этою священной тишиной</w:t>
      </w:r>
    </w:p>
    <w:p w14:paraId="6631014B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Встала женщина с поникшей головой,</w:t>
      </w:r>
    </w:p>
    <w:p w14:paraId="010B77FC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Что-то шепчет про себя седая мать,</w:t>
      </w:r>
    </w:p>
    <w:p w14:paraId="3006BAF1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Всё надеется сыночка увидать.</w:t>
      </w:r>
    </w:p>
    <w:p w14:paraId="0D3E7277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 xml:space="preserve"> (Виктор Боков «На Мамаевом кургане»)</w:t>
      </w:r>
    </w:p>
    <w:p w14:paraId="2FBA0614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87EA00" w14:textId="77777777" w:rsidR="0019758E" w:rsidRPr="00207190" w:rsidRDefault="0019758E" w:rsidP="00207190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207190">
        <w:rPr>
          <w:b/>
          <w:bCs/>
          <w:color w:val="000000"/>
        </w:rPr>
        <w:t>3.</w:t>
      </w:r>
      <w:r w:rsidRPr="00207190">
        <w:rPr>
          <w:color w:val="000000"/>
        </w:rPr>
        <w:t xml:space="preserve"> (Битва за Днепр или крах "Восточного вала""</w:t>
      </w:r>
      <w:r w:rsidRPr="00207190">
        <w:rPr>
          <w:color w:val="000000"/>
        </w:rPr>
        <w:br/>
        <w:t>(эпизод Великой Отечественной войны в воспоминаниях ветерана)</w:t>
      </w:r>
    </w:p>
    <w:p w14:paraId="0F28AABA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A5D8D" w14:textId="77777777" w:rsidR="0019758E" w:rsidRPr="00207190" w:rsidRDefault="0019758E" w:rsidP="00207190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207190">
        <w:rPr>
          <w:color w:val="000000"/>
        </w:rPr>
        <w:t>Год сорок третий. Шли к Днепру,</w:t>
      </w:r>
      <w:r w:rsidRPr="00207190">
        <w:rPr>
          <w:color w:val="000000"/>
        </w:rPr>
        <w:br/>
        <w:t>Приказ — взять берег правый.</w:t>
      </w:r>
      <w:r w:rsidRPr="00207190">
        <w:rPr>
          <w:color w:val="000000"/>
        </w:rPr>
        <w:br/>
        <w:t>И понтонёры на ветру,</w:t>
      </w:r>
      <w:r w:rsidRPr="00207190">
        <w:rPr>
          <w:color w:val="000000"/>
        </w:rPr>
        <w:br/>
        <w:t>В воде по пояс, поутру</w:t>
      </w:r>
      <w:r w:rsidRPr="00207190">
        <w:rPr>
          <w:color w:val="000000"/>
        </w:rPr>
        <w:br/>
        <w:t>Наводят переправы.</w:t>
      </w:r>
    </w:p>
    <w:p w14:paraId="4253C05A" w14:textId="77777777" w:rsidR="0019758E" w:rsidRPr="00207190" w:rsidRDefault="0019758E" w:rsidP="00207190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207190">
        <w:rPr>
          <w:color w:val="000000"/>
        </w:rPr>
        <w:t xml:space="preserve">Нас с неба </w:t>
      </w:r>
      <w:proofErr w:type="spellStart"/>
      <w:r w:rsidRPr="00207190">
        <w:rPr>
          <w:color w:val="000000"/>
        </w:rPr>
        <w:t>юнкерсы</w:t>
      </w:r>
      <w:proofErr w:type="spellEnd"/>
      <w:r w:rsidRPr="00207190">
        <w:rPr>
          <w:color w:val="000000"/>
        </w:rPr>
        <w:t xml:space="preserve"> бомбят -</w:t>
      </w:r>
      <w:r w:rsidRPr="00207190">
        <w:rPr>
          <w:color w:val="000000"/>
        </w:rPr>
        <w:br/>
        <w:t>Очухались фашисты.</w:t>
      </w:r>
      <w:r w:rsidRPr="00207190">
        <w:rPr>
          <w:color w:val="000000"/>
        </w:rPr>
        <w:br/>
        <w:t>Передовой идёт отряд</w:t>
      </w:r>
      <w:r w:rsidRPr="00207190">
        <w:rPr>
          <w:color w:val="000000"/>
        </w:rPr>
        <w:br/>
        <w:t>И нет уже пути назад,</w:t>
      </w:r>
      <w:r w:rsidRPr="00207190">
        <w:rPr>
          <w:color w:val="000000"/>
        </w:rPr>
        <w:br/>
        <w:t>И рассветает быстро.</w:t>
      </w:r>
    </w:p>
    <w:p w14:paraId="220721E3" w14:textId="77777777" w:rsidR="0019758E" w:rsidRPr="00207190" w:rsidRDefault="0019758E" w:rsidP="00207190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207190">
        <w:rPr>
          <w:color w:val="000000"/>
        </w:rPr>
        <w:t>Участок фронта у реки</w:t>
      </w:r>
      <w:r w:rsidRPr="00207190">
        <w:rPr>
          <w:color w:val="000000"/>
        </w:rPr>
        <w:br/>
        <w:t>Форсируем мы с хода,</w:t>
      </w:r>
      <w:r w:rsidRPr="00207190">
        <w:rPr>
          <w:color w:val="000000"/>
        </w:rPr>
        <w:br/>
        <w:t>Холодновато — «не с руки»,</w:t>
      </w:r>
      <w:r w:rsidRPr="00207190">
        <w:rPr>
          <w:color w:val="000000"/>
        </w:rPr>
        <w:br/>
        <w:t>Но вплавь пустились мужики</w:t>
      </w:r>
      <w:r w:rsidRPr="00207190">
        <w:rPr>
          <w:color w:val="000000"/>
        </w:rPr>
        <w:br/>
        <w:t>В сентябрьскую погоду.</w:t>
      </w:r>
    </w:p>
    <w:p w14:paraId="2F922963" w14:textId="77777777" w:rsidR="00F74E5E" w:rsidRDefault="00F74E5E" w:rsidP="002071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B71ED" w14:textId="564EFECF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07190">
        <w:rPr>
          <w:rFonts w:ascii="Times New Roman" w:hAnsi="Times New Roman" w:cs="Times New Roman"/>
          <w:sz w:val="24"/>
          <w:szCs w:val="24"/>
        </w:rPr>
        <w:t>Знойный июль сорок третьего. Лето</w:t>
      </w:r>
      <w:r w:rsidRPr="00207190">
        <w:rPr>
          <w:rFonts w:ascii="Times New Roman" w:hAnsi="Times New Roman" w:cs="Times New Roman"/>
          <w:sz w:val="24"/>
          <w:szCs w:val="24"/>
        </w:rPr>
        <w:br/>
        <w:t>В жаркой безлюдной степи.</w:t>
      </w:r>
      <w:r w:rsidRPr="00207190">
        <w:rPr>
          <w:rFonts w:ascii="Times New Roman" w:hAnsi="Times New Roman" w:cs="Times New Roman"/>
          <w:sz w:val="24"/>
          <w:szCs w:val="24"/>
        </w:rPr>
        <w:br/>
        <w:t>Эх, дотянуть бы, дожить до рассвета,</w:t>
      </w:r>
      <w:r w:rsidRPr="00207190">
        <w:rPr>
          <w:rFonts w:ascii="Times New Roman" w:hAnsi="Times New Roman" w:cs="Times New Roman"/>
          <w:sz w:val="24"/>
          <w:szCs w:val="24"/>
        </w:rPr>
        <w:br/>
        <w:t>Будь на чеку и не спи.</w:t>
      </w:r>
      <w:r w:rsidRPr="00207190">
        <w:rPr>
          <w:rFonts w:ascii="Times New Roman" w:hAnsi="Times New Roman" w:cs="Times New Roman"/>
          <w:sz w:val="24"/>
          <w:szCs w:val="24"/>
        </w:rPr>
        <w:br/>
        <w:t>Шли эшелоны, на марше колонны,</w:t>
      </w:r>
      <w:r w:rsidRPr="00207190">
        <w:rPr>
          <w:rFonts w:ascii="Times New Roman" w:hAnsi="Times New Roman" w:cs="Times New Roman"/>
          <w:sz w:val="24"/>
          <w:szCs w:val="24"/>
        </w:rPr>
        <w:br/>
        <w:t>Выступ у Курска — дугой,</w:t>
      </w:r>
      <w:r w:rsidRPr="00207190">
        <w:rPr>
          <w:rFonts w:ascii="Times New Roman" w:hAnsi="Times New Roman" w:cs="Times New Roman"/>
          <w:sz w:val="24"/>
          <w:szCs w:val="24"/>
        </w:rPr>
        <w:br/>
      </w:r>
      <w:r w:rsidRPr="00207190">
        <w:rPr>
          <w:rFonts w:ascii="Times New Roman" w:hAnsi="Times New Roman" w:cs="Times New Roman"/>
          <w:sz w:val="24"/>
          <w:szCs w:val="24"/>
        </w:rPr>
        <w:lastRenderedPageBreak/>
        <w:t>Нам воевать на Воронежском фронте,</w:t>
      </w:r>
      <w:r w:rsidRPr="00207190">
        <w:rPr>
          <w:rFonts w:ascii="Times New Roman" w:hAnsi="Times New Roman" w:cs="Times New Roman"/>
          <w:sz w:val="24"/>
          <w:szCs w:val="24"/>
        </w:rPr>
        <w:br/>
        <w:t>Дальше к востоку — Степной.</w:t>
      </w:r>
    </w:p>
    <w:p w14:paraId="1CFE445A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2ADA0" w14:textId="5501F6D0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07190">
        <w:rPr>
          <w:rFonts w:ascii="Times New Roman" w:hAnsi="Times New Roman" w:cs="Times New Roman"/>
          <w:sz w:val="24"/>
          <w:szCs w:val="24"/>
        </w:rPr>
        <w:t>За «Невский пятачок» держись, солдат.</w:t>
      </w:r>
      <w:r w:rsidRPr="00207190">
        <w:rPr>
          <w:rFonts w:ascii="Times New Roman" w:hAnsi="Times New Roman" w:cs="Times New Roman"/>
          <w:sz w:val="24"/>
          <w:szCs w:val="24"/>
        </w:rPr>
        <w:br/>
        <w:t>Братишка, получается - так надо -</w:t>
      </w:r>
      <w:r w:rsidRPr="00207190">
        <w:rPr>
          <w:rFonts w:ascii="Times New Roman" w:hAnsi="Times New Roman" w:cs="Times New Roman"/>
          <w:sz w:val="24"/>
          <w:szCs w:val="24"/>
        </w:rPr>
        <w:br/>
        <w:t>Ведь не было пути у нас назад!</w:t>
      </w:r>
      <w:r w:rsidRPr="00207190">
        <w:rPr>
          <w:rFonts w:ascii="Times New Roman" w:hAnsi="Times New Roman" w:cs="Times New Roman"/>
          <w:sz w:val="24"/>
          <w:szCs w:val="24"/>
        </w:rPr>
        <w:br/>
        <w:t>За родину вставай в атаку, брат,</w:t>
      </w:r>
      <w:r w:rsidRPr="00207190">
        <w:rPr>
          <w:rFonts w:ascii="Times New Roman" w:hAnsi="Times New Roman" w:cs="Times New Roman"/>
          <w:sz w:val="24"/>
          <w:szCs w:val="24"/>
        </w:rPr>
        <w:br/>
        <w:t>За матерей, за жён и за ребят,</w:t>
      </w:r>
      <w:r w:rsidRPr="00207190">
        <w:rPr>
          <w:rFonts w:ascii="Times New Roman" w:hAnsi="Times New Roman" w:cs="Times New Roman"/>
          <w:sz w:val="24"/>
          <w:szCs w:val="24"/>
        </w:rPr>
        <w:br/>
        <w:t>За Петербург, за город Петроград,</w:t>
      </w:r>
      <w:r w:rsidRPr="00207190">
        <w:rPr>
          <w:rFonts w:ascii="Times New Roman" w:hAnsi="Times New Roman" w:cs="Times New Roman"/>
          <w:sz w:val="24"/>
          <w:szCs w:val="24"/>
        </w:rPr>
        <w:br/>
        <w:t>Сражаясь, отстояли Ленинград,</w:t>
      </w:r>
      <w:r w:rsidRPr="00207190">
        <w:rPr>
          <w:rFonts w:ascii="Times New Roman" w:hAnsi="Times New Roman" w:cs="Times New Roman"/>
          <w:sz w:val="24"/>
          <w:szCs w:val="24"/>
        </w:rPr>
        <w:br/>
        <w:t>Прорвали Ленинградскую блокаду</w:t>
      </w:r>
    </w:p>
    <w:p w14:paraId="6BFB79DC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EE99B" w14:textId="47666EA4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7190">
        <w:rPr>
          <w:rFonts w:ascii="Times New Roman" w:hAnsi="Times New Roman" w:cs="Times New Roman"/>
          <w:sz w:val="24"/>
          <w:szCs w:val="24"/>
        </w:rPr>
        <w:t>.</w:t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 Бок сбивается со счета,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какой уже не помнит раз,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Полмира взявшая пехота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может выполнить приказ.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</w:t>
      </w:r>
      <w:proofErr w:type="spellStart"/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позёмкою</w:t>
      </w:r>
      <w:proofErr w:type="spellEnd"/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заносит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глазах оледенел закат.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живы всюду двадцать восемь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Бессмертью вверенных солдат.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генерал – майор Панфилов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Ложится сам за пулемет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штабе писарю чернила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легенда подает.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Яков Козловский</w:t>
      </w:r>
    </w:p>
    <w:p w14:paraId="04D49C61" w14:textId="77777777" w:rsidR="0019758E" w:rsidRPr="00207190" w:rsidRDefault="0019758E" w:rsidP="002071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B7FEA23" w14:textId="77777777" w:rsidR="0019758E" w:rsidRPr="00207190" w:rsidRDefault="0019758E" w:rsidP="002071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7190">
        <w:rPr>
          <w:b/>
          <w:bCs/>
          <w:color w:val="000000"/>
        </w:rPr>
        <w:t>7.</w:t>
      </w:r>
      <w:r w:rsidRPr="00207190">
        <w:rPr>
          <w:color w:val="000000"/>
        </w:rPr>
        <w:t xml:space="preserve"> Стреляли в воздух и плясали,</w:t>
      </w:r>
      <w:r w:rsidRPr="00207190">
        <w:rPr>
          <w:color w:val="000000"/>
        </w:rPr>
        <w:br/>
        <w:t>Веселье, радость, смеха звон,</w:t>
      </w:r>
      <w:r w:rsidRPr="00207190">
        <w:rPr>
          <w:color w:val="000000"/>
        </w:rPr>
        <w:br/>
        <w:t>Свои фамилии вписали</w:t>
      </w:r>
      <w:r w:rsidRPr="00207190">
        <w:rPr>
          <w:color w:val="000000"/>
        </w:rPr>
        <w:br/>
        <w:t xml:space="preserve">В цемент </w:t>
      </w:r>
      <w:proofErr w:type="spellStart"/>
      <w:r w:rsidRPr="00207190">
        <w:rPr>
          <w:color w:val="000000"/>
        </w:rPr>
        <w:t>рейхстаговских</w:t>
      </w:r>
      <w:proofErr w:type="spellEnd"/>
      <w:r w:rsidRPr="00207190">
        <w:rPr>
          <w:color w:val="000000"/>
        </w:rPr>
        <w:t xml:space="preserve"> колонн.</w:t>
      </w:r>
    </w:p>
    <w:p w14:paraId="254623B2" w14:textId="0C1ACB31" w:rsidR="0019758E" w:rsidRPr="00207190" w:rsidRDefault="0019758E" w:rsidP="0020719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7190">
        <w:rPr>
          <w:color w:val="000000"/>
        </w:rPr>
        <w:t>Встречала майская погода</w:t>
      </w:r>
      <w:r w:rsidRPr="00207190">
        <w:rPr>
          <w:color w:val="000000"/>
        </w:rPr>
        <w:br/>
        <w:t>Нас, победителей войны.</w:t>
      </w:r>
      <w:r w:rsidRPr="00207190">
        <w:rPr>
          <w:color w:val="000000"/>
        </w:rPr>
        <w:br/>
        <w:t>Мать-Родина, через четыре года</w:t>
      </w:r>
      <w:r w:rsidRPr="00207190">
        <w:rPr>
          <w:color w:val="000000"/>
        </w:rPr>
        <w:br/>
        <w:t>Сюда пришли твои сыны!</w:t>
      </w:r>
      <w:r w:rsidR="00D44A41" w:rsidRPr="00207190">
        <w:rPr>
          <w:color w:val="000000"/>
          <w:shd w:val="clear" w:color="auto" w:fill="FFFFFF"/>
        </w:rPr>
        <w:t xml:space="preserve"> (У стен Рейхстага.</w:t>
      </w:r>
      <w:r w:rsidR="002E7199">
        <w:rPr>
          <w:color w:val="000000"/>
          <w:shd w:val="clear" w:color="auto" w:fill="FFFFFF"/>
        </w:rPr>
        <w:t xml:space="preserve"> </w:t>
      </w:r>
      <w:r w:rsidR="00D44A41" w:rsidRPr="00207190">
        <w:rPr>
          <w:color w:val="000000"/>
          <w:shd w:val="clear" w:color="auto" w:fill="FFFFFF"/>
        </w:rPr>
        <w:t>Владимир Украинский)</w:t>
      </w:r>
    </w:p>
    <w:p w14:paraId="0AD447B3" w14:textId="77777777" w:rsidR="00292C74" w:rsidRDefault="00292C74" w:rsidP="00207190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14:paraId="0ED43B8F" w14:textId="3FAF64B1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719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t>Коктебель в декабре.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Нет туристов, нет гидов,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Нету дам, на жаре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Разомлевших от видов.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И закрыты ларьки,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И на складе буйки,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Только волны идут,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Как на приступ полки.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Коктебель в декабре.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Только снега мельканье,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Только трое десантников,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Вросшие в камень.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Только три моряка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Обреченно и гордо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Смотрят в страшный декабрь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br/>
        <w:t>Сорок первого года. (Ю. Друнина «У памятника»)</w:t>
      </w:r>
    </w:p>
    <w:p w14:paraId="7EFD92E5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95300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207190">
        <w:rPr>
          <w:rFonts w:ascii="Times New Roman" w:hAnsi="Times New Roman" w:cs="Times New Roman"/>
          <w:sz w:val="24"/>
          <w:szCs w:val="24"/>
        </w:rPr>
        <w:t xml:space="preserve"> Проанализируйте предложенный отрывок и ответьте на вопросы</w:t>
      </w:r>
    </w:p>
    <w:p w14:paraId="57F211EC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7190">
        <w:rPr>
          <w:rFonts w:ascii="Times New Roman" w:hAnsi="Times New Roman" w:cs="Times New Roman"/>
          <w:i/>
          <w:iCs/>
          <w:sz w:val="24"/>
          <w:szCs w:val="24"/>
        </w:rPr>
        <w:t>Из записок И.С. Конева</w:t>
      </w:r>
    </w:p>
    <w:p w14:paraId="7CA66C4A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«Это было третье за период Великой Отечественной войны крупное контрнаступление.</w:t>
      </w:r>
    </w:p>
    <w:p w14:paraId="17953FC2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3F3F3"/>
        </w:rPr>
        <w:t>Переход наших войск в контрнаступление был для Гитлера полной неожиданностью, поскольку немецкое командование так и не раскрыло нашего плана преднамеренной обороны. Тем более немцы, как уже отмечалось, имели незначительный успех, сумев лишь вклиниться в нашу оборону на брянском направлении на глубину до 35 километров</w:t>
      </w:r>
    </w:p>
    <w:p w14:paraId="53BBA61B" w14:textId="77777777" w:rsidR="0019758E" w:rsidRPr="00207190" w:rsidRDefault="0019758E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Начавшееся 12 июля наступление войск Западного (командующий генерал В.Д. Соколовский) и Брянского (командующий генерал М.М. Попов) фронтов нарушило всю оборону врага на орловском плацдарме. Уже к исходу 13 июля 11-я гвардейская армия (командующий генерал И.X. Баграмян) вклинилась в оборону противника на 25 километров, а через неделю после начала наступления она продвинулась в глубину до 70 километров, создав угрозу основным коммуникациям орловской группировки врага с северо-запада. Значительных успехов добились и войска Брянского фронта.</w:t>
      </w:r>
    </w:p>
    <w:p w14:paraId="60E02F3A" w14:textId="43BA8FFD" w:rsidR="0019758E" w:rsidRPr="00F74E5E" w:rsidRDefault="00F74E5E" w:rsidP="00F7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758E" w:rsidRPr="00F74E5E">
        <w:rPr>
          <w:rFonts w:ascii="Times New Roman" w:hAnsi="Times New Roman" w:cs="Times New Roman"/>
          <w:sz w:val="24"/>
          <w:szCs w:val="24"/>
        </w:rPr>
        <w:t>Укажите название и год битвы Великой Отечественной войны, о которой идет речь в отрывке</w:t>
      </w:r>
    </w:p>
    <w:p w14:paraId="1380A09C" w14:textId="60C2823A" w:rsidR="0019758E" w:rsidRPr="00F74E5E" w:rsidRDefault="00F74E5E" w:rsidP="00F7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758E" w:rsidRPr="00F74E5E">
        <w:rPr>
          <w:rFonts w:ascii="Times New Roman" w:hAnsi="Times New Roman" w:cs="Times New Roman"/>
          <w:sz w:val="24"/>
          <w:szCs w:val="24"/>
        </w:rPr>
        <w:t>Используя текст, укажите особенности этой битвы</w:t>
      </w:r>
    </w:p>
    <w:p w14:paraId="489E40A9" w14:textId="0DCD6AA8" w:rsidR="0019758E" w:rsidRPr="00F74E5E" w:rsidRDefault="00F74E5E" w:rsidP="00F7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9758E" w:rsidRPr="00F74E5E">
        <w:rPr>
          <w:rFonts w:ascii="Times New Roman" w:hAnsi="Times New Roman" w:cs="Times New Roman"/>
          <w:sz w:val="24"/>
          <w:szCs w:val="24"/>
        </w:rPr>
        <w:t>Укажите номер отрывка из стихотворения задания №1, соответствующий отрывку из задания №2</w:t>
      </w:r>
    </w:p>
    <w:p w14:paraId="7A09E1BC" w14:textId="77777777" w:rsidR="00B46C48" w:rsidRPr="00207190" w:rsidRDefault="00B46C48" w:rsidP="0020719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07190">
        <w:rPr>
          <w:b/>
          <w:bCs/>
          <w:color w:val="000000"/>
        </w:rPr>
        <w:t xml:space="preserve"> </w:t>
      </w:r>
    </w:p>
    <w:p w14:paraId="653B54B1" w14:textId="52A0B343" w:rsidR="00A02D65" w:rsidRPr="00207190" w:rsidRDefault="00A02D65" w:rsidP="0020719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07190">
        <w:rPr>
          <w:b/>
          <w:bCs/>
          <w:color w:val="000000"/>
        </w:rPr>
        <w:t>Вариант</w:t>
      </w:r>
      <w:r w:rsidR="00B46C48" w:rsidRPr="00207190">
        <w:rPr>
          <w:b/>
          <w:bCs/>
          <w:color w:val="000000"/>
        </w:rPr>
        <w:t xml:space="preserve"> </w:t>
      </w:r>
      <w:r w:rsidRPr="00207190">
        <w:rPr>
          <w:b/>
          <w:bCs/>
          <w:color w:val="000000"/>
        </w:rPr>
        <w:t>2</w:t>
      </w:r>
    </w:p>
    <w:p w14:paraId="10087CE2" w14:textId="6EC788A2" w:rsidR="0023530D" w:rsidRPr="00207190" w:rsidRDefault="00A02D65" w:rsidP="00FA56AC">
      <w:pPr>
        <w:tabs>
          <w:tab w:val="left" w:pos="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07190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 w:rsidR="0023530D" w:rsidRPr="00207190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Pr="00207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Соответствующей цифрой обозначьте на </w:t>
      </w:r>
      <w:r w:rsidR="002E21DD"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контурной </w:t>
      </w:r>
      <w:r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карт</w:t>
      </w:r>
      <w:r w:rsidR="00F74E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</w:t>
      </w:r>
      <w:r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места</w:t>
      </w:r>
      <w:r w:rsidR="00F74E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</w:t>
      </w:r>
      <w:r w:rsidR="004060DC"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где происхо</w:t>
      </w:r>
      <w:r w:rsidR="00904128"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</w:t>
      </w:r>
      <w:r w:rsidR="004060DC"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или</w:t>
      </w:r>
      <w:r w:rsidR="00744159"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события</w:t>
      </w:r>
      <w:r w:rsidR="00F74E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</w:t>
      </w:r>
      <w:r w:rsidR="00744159"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представленные ниже,</w:t>
      </w:r>
      <w:r w:rsidRPr="0020719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подпишите и укажите их даты</w:t>
      </w:r>
    </w:p>
    <w:p w14:paraId="7CBB005C" w14:textId="14AB2571" w:rsidR="00A02D65" w:rsidRPr="00207190" w:rsidRDefault="00744159" w:rsidP="00FA56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7190">
        <w:rPr>
          <w:color w:val="000000"/>
        </w:rPr>
        <w:t xml:space="preserve">Задание 2. </w:t>
      </w:r>
      <w:proofErr w:type="gramStart"/>
      <w:r w:rsidR="00904128" w:rsidRPr="00207190">
        <w:rPr>
          <w:color w:val="000000"/>
        </w:rPr>
        <w:t>На</w:t>
      </w:r>
      <w:r w:rsidRPr="00207190">
        <w:rPr>
          <w:color w:val="000000"/>
        </w:rPr>
        <w:t xml:space="preserve">пишите </w:t>
      </w:r>
      <w:r w:rsidR="00904128" w:rsidRPr="00207190">
        <w:rPr>
          <w:color w:val="000000"/>
        </w:rPr>
        <w:t xml:space="preserve"> фамилию</w:t>
      </w:r>
      <w:proofErr w:type="gramEnd"/>
      <w:r w:rsidR="00904128" w:rsidRPr="00207190">
        <w:rPr>
          <w:color w:val="000000"/>
        </w:rPr>
        <w:t xml:space="preserve"> скульптора</w:t>
      </w:r>
      <w:r w:rsidRPr="00207190">
        <w:rPr>
          <w:color w:val="000000"/>
        </w:rPr>
        <w:t>,</w:t>
      </w:r>
      <w:r w:rsidR="00904128" w:rsidRPr="00207190">
        <w:rPr>
          <w:color w:val="000000"/>
        </w:rPr>
        <w:t xml:space="preserve"> авто</w:t>
      </w:r>
      <w:r w:rsidRPr="00207190">
        <w:rPr>
          <w:color w:val="000000"/>
        </w:rPr>
        <w:t>р</w:t>
      </w:r>
      <w:r w:rsidR="00904128" w:rsidRPr="00207190">
        <w:rPr>
          <w:color w:val="000000"/>
        </w:rPr>
        <w:t>а монумента «Родина</w:t>
      </w:r>
      <w:r w:rsidRPr="00207190">
        <w:rPr>
          <w:color w:val="000000"/>
        </w:rPr>
        <w:t xml:space="preserve">- </w:t>
      </w:r>
      <w:r w:rsidR="00904128" w:rsidRPr="00207190">
        <w:rPr>
          <w:color w:val="000000"/>
        </w:rPr>
        <w:t>мать зовёт»</w:t>
      </w:r>
      <w:r w:rsidRPr="00207190">
        <w:rPr>
          <w:color w:val="000000"/>
        </w:rPr>
        <w:t>.</w:t>
      </w:r>
    </w:p>
    <w:p w14:paraId="6EC9A740" w14:textId="77777777" w:rsidR="00F74E5E" w:rsidRDefault="00F74E5E" w:rsidP="00FA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92DC2" w14:textId="42DB3694" w:rsidR="005630D3" w:rsidRPr="00207190" w:rsidRDefault="00904128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1.</w:t>
      </w:r>
    </w:p>
    <w:p w14:paraId="130D2B6E" w14:textId="667434A2" w:rsidR="0019758E" w:rsidRPr="00207190" w:rsidRDefault="00D44A41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07190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0F5943" w:rsidRPr="00207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4C4075" wp14:editId="0B756253">
            <wp:extent cx="2096844" cy="157263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20" cy="16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A25E" w14:textId="77777777" w:rsidR="00F74E5E" w:rsidRDefault="00F74E5E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8B305A2" w14:textId="1338D049" w:rsidR="00E964C9" w:rsidRPr="00207190" w:rsidRDefault="00A43EA4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noProof/>
          <w:sz w:val="24"/>
          <w:szCs w:val="24"/>
        </w:rPr>
        <w:t>2.</w:t>
      </w:r>
    </w:p>
    <w:p w14:paraId="0621342C" w14:textId="77777777" w:rsidR="00F74E5E" w:rsidRDefault="00F74E5E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A9C36" w14:textId="31B4F4D4" w:rsidR="00904128" w:rsidRPr="00207190" w:rsidRDefault="00904128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.</w:t>
      </w:r>
      <w:r w:rsidR="00F74E5E" w:rsidRPr="00207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6F2476" wp14:editId="4B2AF258">
            <wp:extent cx="2341817" cy="143002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04" cy="158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D1C2B" w14:textId="77777777" w:rsidR="00F74E5E" w:rsidRDefault="00F74E5E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8615C" w14:textId="77777777" w:rsidR="00F74E5E" w:rsidRDefault="00F74E5E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1A7C7" w14:textId="6ABA8B8F" w:rsidR="00F74E5E" w:rsidRDefault="00F74E5E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</w:p>
    <w:p w14:paraId="18D4557A" w14:textId="26CBD972" w:rsidR="00E964C9" w:rsidRPr="00207190" w:rsidRDefault="00E964C9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37DDEE" wp14:editId="39799E8B">
            <wp:extent cx="2017059" cy="1870101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05" cy="203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9B123" w14:textId="77777777" w:rsidR="00F74E5E" w:rsidRDefault="00F74E5E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B7FE" w14:textId="1188D255" w:rsidR="009B1226" w:rsidRPr="00207190" w:rsidRDefault="00904128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4.</w:t>
      </w:r>
    </w:p>
    <w:p w14:paraId="56A0164B" w14:textId="44D3B694" w:rsidR="009B1226" w:rsidRPr="00207190" w:rsidRDefault="002E21DD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102156" wp14:editId="7DE46391">
            <wp:extent cx="2739465" cy="2054598"/>
            <wp:effectExtent l="0" t="0" r="381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8113" cy="20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226" w:rsidRPr="00207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82FD03" wp14:editId="59B581A9">
            <wp:extent cx="2048435" cy="2065753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66" cy="20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2CC5" w14:textId="77777777" w:rsidR="00F74E5E" w:rsidRDefault="00F74E5E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C9D2B" w14:textId="23FB6E70" w:rsidR="00A43EA4" w:rsidRPr="00207190" w:rsidRDefault="00A43EA4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4380DDF0" w14:textId="78BE9F27" w:rsidR="00A02D65" w:rsidRPr="00207190" w:rsidRDefault="00904128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F2F9FA" wp14:editId="42D0EB7E">
            <wp:extent cx="1999129" cy="1999129"/>
            <wp:effectExtent l="0" t="0" r="127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11" cy="202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44E54" w14:textId="77777777" w:rsidR="00B46C48" w:rsidRPr="00207190" w:rsidRDefault="00B46C48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49551" w14:textId="77777777" w:rsidR="00FA56AC" w:rsidRDefault="00FA56AC" w:rsidP="00FA56AC">
      <w:p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CB096" w14:textId="77777777" w:rsidR="00FA56AC" w:rsidRDefault="00FA56AC" w:rsidP="00FA56AC">
      <w:p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FC4E0" w14:textId="31F13EA3" w:rsidR="009B1226" w:rsidRPr="00FA56AC" w:rsidRDefault="00F675A8" w:rsidP="00FA56AC">
      <w:p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6AC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14:paraId="3A4B3B44" w14:textId="7A84F7D8" w:rsidR="002E21DD" w:rsidRPr="00FA56AC" w:rsidRDefault="0023530D" w:rsidP="00FA56AC">
      <w:p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AC">
        <w:rPr>
          <w:rFonts w:ascii="Times New Roman" w:hAnsi="Times New Roman" w:cs="Times New Roman"/>
          <w:sz w:val="24"/>
          <w:szCs w:val="24"/>
        </w:rPr>
        <w:t>Задание</w:t>
      </w:r>
      <w:r w:rsidR="00024854">
        <w:rPr>
          <w:rFonts w:ascii="Times New Roman" w:hAnsi="Times New Roman" w:cs="Times New Roman"/>
          <w:sz w:val="24"/>
          <w:szCs w:val="24"/>
        </w:rPr>
        <w:t xml:space="preserve"> </w:t>
      </w:r>
      <w:r w:rsidRPr="00FA56AC">
        <w:rPr>
          <w:rFonts w:ascii="Times New Roman" w:hAnsi="Times New Roman" w:cs="Times New Roman"/>
          <w:sz w:val="24"/>
          <w:szCs w:val="24"/>
        </w:rPr>
        <w:t>1.</w:t>
      </w:r>
    </w:p>
    <w:p w14:paraId="7F579575" w14:textId="1228D237" w:rsidR="002E21DD" w:rsidRPr="00FA56AC" w:rsidRDefault="002E21DD" w:rsidP="00FA56AC">
      <w:p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A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1. Соответствующ</w:t>
      </w:r>
      <w:r w:rsidR="00245EA3" w:rsidRPr="00FA56A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ими цифрами, которыми обозначены представленные ниже события,</w:t>
      </w:r>
      <w:r w:rsidRPr="00FA56A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обозначьте на</w:t>
      </w:r>
      <w:r w:rsidR="0073309A" w:rsidRPr="00FA56A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FA56A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контурной карте места сражений, о которых идет речь, подпишите их</w:t>
      </w:r>
      <w:r w:rsidR="00245EA3" w:rsidRPr="00FA56A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14:paraId="57E0641B" w14:textId="5FC98F5E" w:rsidR="0023530D" w:rsidRPr="00FA56AC" w:rsidRDefault="0023530D" w:rsidP="00FA56AC">
      <w:pPr>
        <w:tabs>
          <w:tab w:val="left" w:pos="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A56AC">
        <w:rPr>
          <w:rFonts w:ascii="Times New Roman" w:hAnsi="Times New Roman" w:cs="Times New Roman"/>
          <w:sz w:val="24"/>
          <w:szCs w:val="24"/>
        </w:rPr>
        <w:t>Расположите в хронологической последовательности исторические события</w:t>
      </w:r>
      <w:r w:rsidR="002E21DD" w:rsidRPr="00FA56AC">
        <w:rPr>
          <w:rFonts w:ascii="Times New Roman" w:hAnsi="Times New Roman" w:cs="Times New Roman"/>
          <w:sz w:val="24"/>
          <w:szCs w:val="24"/>
        </w:rPr>
        <w:t xml:space="preserve">, </w:t>
      </w:r>
      <w:r w:rsidR="00FA56AC" w:rsidRPr="00FA56AC">
        <w:rPr>
          <w:rFonts w:ascii="Times New Roman" w:hAnsi="Times New Roman" w:cs="Times New Roman"/>
          <w:sz w:val="24"/>
          <w:szCs w:val="24"/>
        </w:rPr>
        <w:t>п</w:t>
      </w:r>
      <w:r w:rsidR="002E21DD" w:rsidRPr="00FA56AC">
        <w:rPr>
          <w:rFonts w:ascii="Times New Roman" w:hAnsi="Times New Roman" w:cs="Times New Roman"/>
          <w:sz w:val="24"/>
          <w:szCs w:val="24"/>
        </w:rPr>
        <w:t>редставленные ниже.</w:t>
      </w:r>
      <w:r w:rsidR="0073309A" w:rsidRPr="00FA56AC">
        <w:rPr>
          <w:rFonts w:ascii="Times New Roman" w:hAnsi="Times New Roman" w:cs="Times New Roman"/>
          <w:sz w:val="24"/>
          <w:szCs w:val="24"/>
        </w:rPr>
        <w:t xml:space="preserve"> </w:t>
      </w:r>
      <w:r w:rsidRPr="00FA56AC">
        <w:rPr>
          <w:rFonts w:ascii="Times New Roman" w:hAnsi="Times New Roman" w:cs="Times New Roman"/>
          <w:sz w:val="24"/>
          <w:szCs w:val="24"/>
        </w:rPr>
        <w:t>Запишите</w:t>
      </w:r>
      <w:r w:rsidR="0073309A" w:rsidRPr="00FA56AC">
        <w:rPr>
          <w:rFonts w:ascii="Times New Roman" w:hAnsi="Times New Roman" w:cs="Times New Roman"/>
          <w:sz w:val="24"/>
          <w:szCs w:val="24"/>
        </w:rPr>
        <w:t xml:space="preserve"> </w:t>
      </w:r>
      <w:r w:rsidRPr="00FA56AC">
        <w:rPr>
          <w:rFonts w:ascii="Times New Roman" w:hAnsi="Times New Roman" w:cs="Times New Roman"/>
          <w:sz w:val="24"/>
          <w:szCs w:val="24"/>
        </w:rPr>
        <w:t xml:space="preserve">цифры, которыми обозначены исторические события, в правильной последовательности. </w:t>
      </w:r>
    </w:p>
    <w:p w14:paraId="172D8D9A" w14:textId="15C99C82" w:rsidR="00701409" w:rsidRPr="00FA56AC" w:rsidRDefault="002E21DD" w:rsidP="00FA56AC">
      <w:p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2. </w:t>
      </w:r>
      <w:r w:rsidR="00701409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Под каким </w:t>
      </w:r>
      <w:r w:rsidR="001E4A37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общим </w:t>
      </w:r>
      <w:r w:rsidR="00701409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названием вош</w:t>
      </w:r>
      <w:r w:rsidR="007235D8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ли</w:t>
      </w:r>
      <w:r w:rsidR="004060DC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01409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историю</w:t>
      </w:r>
      <w:r w:rsidR="007235D8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представленные в задании</w:t>
      </w:r>
      <w:r w:rsidR="00701409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крупнейши</w:t>
      </w:r>
      <w:r w:rsidR="007235D8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 </w:t>
      </w:r>
      <w:r w:rsidR="00701409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наступательны</w:t>
      </w:r>
      <w:r w:rsidR="007235D8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 стратегические операции</w:t>
      </w:r>
      <w:r w:rsidR="00701409" w:rsidRPr="00FA56A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701409" w:rsidRPr="00FA56AC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hyperlink r:id="rId14" w:tooltip="Великая Отечественная война" w:history="1">
        <w:r w:rsidR="00701409" w:rsidRPr="00FA56A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Великой Отечественной войне</w:t>
        </w:r>
      </w:hyperlink>
      <w:r w:rsidR="00701409" w:rsidRPr="00FA56AC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проведённы</w:t>
      </w:r>
      <w:r w:rsidR="007235D8" w:rsidRPr="00FA56A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01409" w:rsidRPr="00FA56AC">
        <w:rPr>
          <w:rFonts w:ascii="Times New Roman" w:hAnsi="Times New Roman" w:cs="Times New Roman"/>
          <w:sz w:val="24"/>
          <w:szCs w:val="24"/>
          <w:shd w:val="clear" w:color="auto" w:fill="FFFFFF"/>
        </w:rPr>
        <w:t> вооружёнными силами СССР.</w:t>
      </w:r>
      <w:r w:rsidR="004060DC" w:rsidRPr="00FA5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AB47835" w14:textId="57AE7D34" w:rsidR="00F675A8" w:rsidRPr="00FA56AC" w:rsidRDefault="002E21DD" w:rsidP="00FA56AC">
      <w:p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AC"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14:paraId="7B8FE846" w14:textId="5C06281A" w:rsidR="009B1226" w:rsidRPr="00207190" w:rsidRDefault="008379EF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E620BB" wp14:editId="3DE54EB1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3262630" cy="135953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A046F0D" w14:textId="77777777" w:rsidR="00FA56AC" w:rsidRDefault="00FA56AC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45017" w14:textId="71AFA2C6" w:rsidR="002E21DD" w:rsidRPr="00207190" w:rsidRDefault="002E21DD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2.</w:t>
      </w:r>
    </w:p>
    <w:p w14:paraId="5A47EC7F" w14:textId="5C14E066" w:rsidR="005E0CC4" w:rsidRPr="00207190" w:rsidRDefault="005E0CC4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EFB6A6" wp14:editId="5902BFC3">
            <wp:extent cx="3164541" cy="178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91" cy="18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19447" w14:textId="79D23EDB" w:rsidR="002E21DD" w:rsidRPr="00207190" w:rsidRDefault="002E21DD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25A50" w14:textId="4B7A60E8" w:rsidR="002E21DD" w:rsidRPr="00207190" w:rsidRDefault="002E21DD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sz w:val="24"/>
          <w:szCs w:val="24"/>
        </w:rPr>
        <w:t>3.</w:t>
      </w:r>
    </w:p>
    <w:p w14:paraId="23828C04" w14:textId="30E476DA" w:rsidR="005E0CC4" w:rsidRPr="00207190" w:rsidRDefault="008379EF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1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534744" wp14:editId="47B0697A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3177540" cy="1669415"/>
            <wp:effectExtent l="0" t="0" r="3810" b="6985"/>
            <wp:wrapSquare wrapText="bothSides"/>
            <wp:docPr id="3" name="Рисунок 3" descr="Ясско-Кишиневская операц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сско-Кишиневская операция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752EF" w14:textId="77777777" w:rsidR="005E0CC4" w:rsidRPr="00207190" w:rsidRDefault="005E0CC4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1A338" w14:textId="77777777" w:rsidR="005E0CC4" w:rsidRPr="00207190" w:rsidRDefault="005E0CC4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F63E6" w14:textId="77777777" w:rsidR="005E0CC4" w:rsidRPr="00207190" w:rsidRDefault="005E0CC4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3D1B3" w14:textId="77777777" w:rsidR="005E0CC4" w:rsidRPr="00207190" w:rsidRDefault="005E0CC4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4DC1F" w14:textId="439D3C45" w:rsidR="005E0CC4" w:rsidRPr="00207190" w:rsidRDefault="005E0CC4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E06F3" w14:textId="54FD509F" w:rsidR="005E0CC4" w:rsidRPr="00207190" w:rsidRDefault="005E0CC4" w:rsidP="00207190">
      <w:pPr>
        <w:tabs>
          <w:tab w:val="left" w:pos="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31701" w14:textId="0B127132" w:rsidR="00A02D65" w:rsidRPr="00207190" w:rsidRDefault="00C20141" w:rsidP="002071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7190">
        <w:rPr>
          <w:color w:val="000000"/>
        </w:rPr>
        <w:t xml:space="preserve">  </w:t>
      </w:r>
      <w:r w:rsidR="002E21DD" w:rsidRPr="00207190">
        <w:rPr>
          <w:color w:val="000000"/>
        </w:rPr>
        <w:t>.</w:t>
      </w:r>
    </w:p>
    <w:p w14:paraId="50A1B46A" w14:textId="77777777" w:rsidR="00FA56AC" w:rsidRDefault="00FA56AC" w:rsidP="002071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3538A8E9" w14:textId="77777777" w:rsidR="00FA56AC" w:rsidRDefault="00FA56AC" w:rsidP="002071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3241C328" w14:textId="77777777" w:rsidR="00FA56AC" w:rsidRDefault="00FA56AC" w:rsidP="002071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9852F30" w14:textId="0C91B69E" w:rsidR="00A02D65" w:rsidRPr="00207190" w:rsidRDefault="00FA56AC" w:rsidP="002071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</w:p>
    <w:p w14:paraId="058AB5E5" w14:textId="25C85231" w:rsidR="00744159" w:rsidRPr="00207190" w:rsidRDefault="00FA56AC" w:rsidP="00207190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  <w:r w:rsidRPr="00207190">
        <w:rPr>
          <w:noProof/>
        </w:rPr>
        <w:drawing>
          <wp:inline distT="0" distB="0" distL="0" distR="0" wp14:anchorId="1105EA2F" wp14:editId="2AF5D262">
            <wp:extent cx="3026149" cy="137185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37" cy="138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B704" w14:textId="77777777" w:rsidR="00FA56AC" w:rsidRDefault="00FA56AC" w:rsidP="00207190">
      <w:pPr>
        <w:pStyle w:val="a4"/>
        <w:shd w:val="clear" w:color="auto" w:fill="FFFFFF"/>
        <w:spacing w:before="0" w:beforeAutospacing="0" w:after="0" w:afterAutospacing="0"/>
      </w:pPr>
    </w:p>
    <w:p w14:paraId="424503D4" w14:textId="0A353C17" w:rsidR="00744159" w:rsidRPr="00207190" w:rsidRDefault="00744159" w:rsidP="0020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159" w:rsidRPr="002071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EF23" w14:textId="77777777" w:rsidR="00C04A03" w:rsidRDefault="00C04A03" w:rsidP="00554E12">
      <w:pPr>
        <w:spacing w:after="0" w:line="240" w:lineRule="auto"/>
      </w:pPr>
      <w:r>
        <w:separator/>
      </w:r>
    </w:p>
  </w:endnote>
  <w:endnote w:type="continuationSeparator" w:id="0">
    <w:p w14:paraId="0934011D" w14:textId="77777777" w:rsidR="00C04A03" w:rsidRDefault="00C04A03" w:rsidP="005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1A84" w14:textId="77777777" w:rsidR="00554E12" w:rsidRDefault="00554E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0A8D" w14:textId="77777777" w:rsidR="00554E12" w:rsidRDefault="00554E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A14D" w14:textId="77777777" w:rsidR="00554E12" w:rsidRDefault="00554E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8129" w14:textId="77777777" w:rsidR="00C04A03" w:rsidRDefault="00C04A03" w:rsidP="00554E12">
      <w:pPr>
        <w:spacing w:after="0" w:line="240" w:lineRule="auto"/>
      </w:pPr>
      <w:r>
        <w:separator/>
      </w:r>
    </w:p>
  </w:footnote>
  <w:footnote w:type="continuationSeparator" w:id="0">
    <w:p w14:paraId="219EC5EE" w14:textId="77777777" w:rsidR="00C04A03" w:rsidRDefault="00C04A03" w:rsidP="0055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1F3D" w14:textId="77777777" w:rsidR="00554E12" w:rsidRDefault="00554E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328D" w14:textId="77777777" w:rsidR="00554E12" w:rsidRDefault="00554E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DF1D" w14:textId="77777777" w:rsidR="00554E12" w:rsidRDefault="00554E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36E"/>
    <w:multiLevelType w:val="hybridMultilevel"/>
    <w:tmpl w:val="6F42BBFE"/>
    <w:lvl w:ilvl="0" w:tplc="B6CC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6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46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42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A6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26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E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A9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9D1D30"/>
    <w:multiLevelType w:val="hybridMultilevel"/>
    <w:tmpl w:val="97E8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2AA4"/>
    <w:multiLevelType w:val="hybridMultilevel"/>
    <w:tmpl w:val="0AFCDF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F"/>
    <w:rsid w:val="00024854"/>
    <w:rsid w:val="00033E69"/>
    <w:rsid w:val="00037C64"/>
    <w:rsid w:val="000438F3"/>
    <w:rsid w:val="00051860"/>
    <w:rsid w:val="00060501"/>
    <w:rsid w:val="00082C81"/>
    <w:rsid w:val="000A4E49"/>
    <w:rsid w:val="000C2EB2"/>
    <w:rsid w:val="000D389F"/>
    <w:rsid w:val="000D5213"/>
    <w:rsid w:val="000F5943"/>
    <w:rsid w:val="00101FF6"/>
    <w:rsid w:val="0010294B"/>
    <w:rsid w:val="00105BD7"/>
    <w:rsid w:val="0011290F"/>
    <w:rsid w:val="00145544"/>
    <w:rsid w:val="00186740"/>
    <w:rsid w:val="0019758E"/>
    <w:rsid w:val="001C0D8F"/>
    <w:rsid w:val="001E4A37"/>
    <w:rsid w:val="001F5BA9"/>
    <w:rsid w:val="00207190"/>
    <w:rsid w:val="002253E5"/>
    <w:rsid w:val="00232C97"/>
    <w:rsid w:val="0023530D"/>
    <w:rsid w:val="00237008"/>
    <w:rsid w:val="00245EA3"/>
    <w:rsid w:val="00260762"/>
    <w:rsid w:val="002903E7"/>
    <w:rsid w:val="00292C74"/>
    <w:rsid w:val="002A1C66"/>
    <w:rsid w:val="002E21DD"/>
    <w:rsid w:val="002E7199"/>
    <w:rsid w:val="002F358B"/>
    <w:rsid w:val="00303074"/>
    <w:rsid w:val="003302EA"/>
    <w:rsid w:val="00360B3F"/>
    <w:rsid w:val="00370D3D"/>
    <w:rsid w:val="00384A20"/>
    <w:rsid w:val="003A540E"/>
    <w:rsid w:val="003A5E07"/>
    <w:rsid w:val="003E1A61"/>
    <w:rsid w:val="003E2457"/>
    <w:rsid w:val="003F2208"/>
    <w:rsid w:val="00401153"/>
    <w:rsid w:val="004020E0"/>
    <w:rsid w:val="004060DC"/>
    <w:rsid w:val="00452CBF"/>
    <w:rsid w:val="00495905"/>
    <w:rsid w:val="004A1668"/>
    <w:rsid w:val="004A1E6F"/>
    <w:rsid w:val="004B344F"/>
    <w:rsid w:val="004B6757"/>
    <w:rsid w:val="004C012F"/>
    <w:rsid w:val="004C3204"/>
    <w:rsid w:val="00507BB0"/>
    <w:rsid w:val="00517F59"/>
    <w:rsid w:val="00525B26"/>
    <w:rsid w:val="00554E12"/>
    <w:rsid w:val="005630D3"/>
    <w:rsid w:val="005923BF"/>
    <w:rsid w:val="005E0CC4"/>
    <w:rsid w:val="005E18EA"/>
    <w:rsid w:val="00646F9F"/>
    <w:rsid w:val="006633C6"/>
    <w:rsid w:val="006B6842"/>
    <w:rsid w:val="006E533A"/>
    <w:rsid w:val="00701409"/>
    <w:rsid w:val="00704BDE"/>
    <w:rsid w:val="0071386A"/>
    <w:rsid w:val="007235D8"/>
    <w:rsid w:val="0073309A"/>
    <w:rsid w:val="00744159"/>
    <w:rsid w:val="00751D7D"/>
    <w:rsid w:val="007A6A22"/>
    <w:rsid w:val="007E4D6A"/>
    <w:rsid w:val="007E4F1D"/>
    <w:rsid w:val="008379EF"/>
    <w:rsid w:val="008471D8"/>
    <w:rsid w:val="00875ACB"/>
    <w:rsid w:val="00904128"/>
    <w:rsid w:val="00906E1B"/>
    <w:rsid w:val="0096296C"/>
    <w:rsid w:val="00983CE0"/>
    <w:rsid w:val="009A40AC"/>
    <w:rsid w:val="009B1226"/>
    <w:rsid w:val="009F5C44"/>
    <w:rsid w:val="00A02D65"/>
    <w:rsid w:val="00A22443"/>
    <w:rsid w:val="00A35D1E"/>
    <w:rsid w:val="00A42A5B"/>
    <w:rsid w:val="00A43EA4"/>
    <w:rsid w:val="00A81120"/>
    <w:rsid w:val="00AA16DC"/>
    <w:rsid w:val="00AD6D79"/>
    <w:rsid w:val="00AE787B"/>
    <w:rsid w:val="00B07B12"/>
    <w:rsid w:val="00B46C48"/>
    <w:rsid w:val="00B76162"/>
    <w:rsid w:val="00BB2A3C"/>
    <w:rsid w:val="00C04A03"/>
    <w:rsid w:val="00C1048F"/>
    <w:rsid w:val="00C20141"/>
    <w:rsid w:val="00C64526"/>
    <w:rsid w:val="00CD081B"/>
    <w:rsid w:val="00D223DF"/>
    <w:rsid w:val="00D41843"/>
    <w:rsid w:val="00D44A41"/>
    <w:rsid w:val="00D526B3"/>
    <w:rsid w:val="00DA5E20"/>
    <w:rsid w:val="00DF165D"/>
    <w:rsid w:val="00E5428C"/>
    <w:rsid w:val="00E95E7F"/>
    <w:rsid w:val="00E964C9"/>
    <w:rsid w:val="00EC10EF"/>
    <w:rsid w:val="00F20DD2"/>
    <w:rsid w:val="00F675A8"/>
    <w:rsid w:val="00F74E5E"/>
    <w:rsid w:val="00FA56AC"/>
    <w:rsid w:val="00FE0A25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C782"/>
  <w15:chartTrackingRefBased/>
  <w15:docId w15:val="{6D9E109D-1F29-4D70-B159-CA125AC9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9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758E"/>
    <w:rPr>
      <w:b/>
      <w:bCs/>
    </w:rPr>
  </w:style>
  <w:style w:type="paragraph" w:styleId="a4">
    <w:name w:val="Normal (Web)"/>
    <w:basedOn w:val="a"/>
    <w:uiPriority w:val="99"/>
    <w:unhideWhenUsed/>
    <w:rsid w:val="0019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758E"/>
    <w:pPr>
      <w:ind w:left="720"/>
      <w:contextualSpacing/>
    </w:pPr>
  </w:style>
  <w:style w:type="paragraph" w:customStyle="1" w:styleId="key-valueitem">
    <w:name w:val="key-value__item"/>
    <w:basedOn w:val="a"/>
    <w:rsid w:val="0019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19758E"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6B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140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4E12"/>
  </w:style>
  <w:style w:type="paragraph" w:styleId="a9">
    <w:name w:val="footer"/>
    <w:basedOn w:val="a"/>
    <w:link w:val="aa"/>
    <w:uiPriority w:val="99"/>
    <w:unhideWhenUsed/>
    <w:rsid w:val="005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6F9C-94A5-472A-97E7-48C7E2E5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Степановна Синявская</dc:creator>
  <cp:keywords/>
  <dc:description/>
  <cp:lastModifiedBy>Светлана Степановна Синявская</cp:lastModifiedBy>
  <cp:revision>68</cp:revision>
  <dcterms:created xsi:type="dcterms:W3CDTF">2021-12-27T11:45:00Z</dcterms:created>
  <dcterms:modified xsi:type="dcterms:W3CDTF">2021-12-30T12:20:00Z</dcterms:modified>
</cp:coreProperties>
</file>