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В современном мире технологии искусственного интеллекта (ИИ) заняли достаточно важное место во многих сферах жизни, и образование не является исключением. В особенности на уроках английского языка ИИ может быть чрезвычайно полезным инструментом, расширяющим возможности обучения и повышающим мотивацию учеников. В данной статье предлагается обзор применения ИИ на уроках английского языка, а также показаны примеры заданий с использованием искусственного интеллекта. </w:t>
      </w:r>
    </w:p>
    <w:p w14:paraId="02000000">
      <w:pPr>
        <w:ind/>
        <w:jc w:val="both"/>
        <w:rPr>
          <w:rFonts w:ascii="Times New Roman" w:hAnsi="Times New Roman"/>
          <w:sz w:val="24"/>
        </w:rPr>
      </w:pPr>
    </w:p>
    <w:p w14:paraId="03000000">
      <w:pPr>
        <w:ind/>
        <w:jc w:val="both"/>
        <w:rPr>
          <w:rFonts w:ascii="Times New Roman" w:hAnsi="Times New Roman"/>
          <w:sz w:val="24"/>
        </w:rPr>
      </w:pPr>
      <w:r>
        <w:rPr>
          <w:rFonts w:ascii="Times New Roman" w:hAnsi="Times New Roman"/>
          <w:sz w:val="24"/>
        </w:rPr>
        <w:t xml:space="preserve">     Использование искусственного интеллекта на уроках английского языка может быть эффективным средством для обогащения учебного процесса. Одним из примеров такого использования ИИ является адаптивное программное обеспечение, которое способно регулировать уровень сложности заданий в зависимости от успехов каждого ученика. Это помогает индивидуализировать обучение, учитывая специфические потребности и уровень каждого учащегося.</w:t>
      </w:r>
    </w:p>
    <w:p w14:paraId="04000000">
      <w:pPr>
        <w:ind/>
        <w:jc w:val="both"/>
        <w:rPr>
          <w:rFonts w:ascii="Times New Roman" w:hAnsi="Times New Roman"/>
          <w:sz w:val="24"/>
        </w:rPr>
      </w:pPr>
    </w:p>
    <w:p w14:paraId="05000000">
      <w:pPr>
        <w:ind/>
        <w:jc w:val="both"/>
        <w:rPr>
          <w:rFonts w:ascii="Times New Roman" w:hAnsi="Times New Roman"/>
          <w:sz w:val="24"/>
        </w:rPr>
      </w:pPr>
      <w:r>
        <w:rPr>
          <w:rFonts w:ascii="Times New Roman" w:hAnsi="Times New Roman"/>
          <w:sz w:val="24"/>
        </w:rPr>
        <w:t xml:space="preserve">    Другим примером применения ИИ на уроках английского языка являются голосовые помощники, которые оказываются полезными инструментами для развития навыков разговорной речи. Такие помощники позволяют ученикам тренировать свою речь в интерактивном формате, получая мгновенную обратную связь от программы на основе распознавания речи и корректировки произношения и грамматических ошибок.</w:t>
      </w:r>
    </w:p>
    <w:p w14:paraId="06000000">
      <w:pPr>
        <w:ind/>
        <w:jc w:val="both"/>
        <w:rPr>
          <w:rFonts w:ascii="Times New Roman" w:hAnsi="Times New Roman"/>
          <w:sz w:val="24"/>
        </w:rPr>
      </w:pPr>
    </w:p>
    <w:p w14:paraId="07000000">
      <w:pPr>
        <w:ind/>
        <w:jc w:val="both"/>
        <w:rPr>
          <w:rFonts w:ascii="Times New Roman" w:hAnsi="Times New Roman"/>
          <w:sz w:val="24"/>
        </w:rPr>
      </w:pPr>
      <w:r>
        <w:rPr>
          <w:rFonts w:ascii="Times New Roman" w:hAnsi="Times New Roman"/>
          <w:sz w:val="24"/>
        </w:rPr>
        <w:t xml:space="preserve">     Кроме того, ИИ может помочь учителям создавать инновационные учебные материалы и задания. Программы генерации текста, основанные на нейронных сетях, могут помочь создавать интересные и увлекательные тексты, а также предоставлять грамматическую и лексическую обратную связь.</w:t>
      </w:r>
    </w:p>
    <w:p w14:paraId="08000000">
      <w:pPr>
        <w:ind/>
        <w:jc w:val="both"/>
        <w:rPr>
          <w:rFonts w:ascii="Times New Roman" w:hAnsi="Times New Roman"/>
          <w:sz w:val="24"/>
        </w:rPr>
      </w:pPr>
    </w:p>
    <w:p w14:paraId="09000000">
      <w:pPr>
        <w:ind/>
        <w:jc w:val="both"/>
        <w:rPr>
          <w:rFonts w:ascii="Times New Roman" w:hAnsi="Times New Roman"/>
          <w:sz w:val="24"/>
        </w:rPr>
      </w:pPr>
      <w:r>
        <w:rPr>
          <w:rFonts w:ascii="Times New Roman" w:hAnsi="Times New Roman"/>
          <w:sz w:val="24"/>
        </w:rPr>
        <w:t xml:space="preserve">    Примеры заданий, которые могут быть использованы на уроках английского языка с использованием искусственного интеллекта:</w:t>
      </w:r>
    </w:p>
    <w:p w14:paraId="0A000000">
      <w:pPr>
        <w:ind/>
        <w:jc w:val="both"/>
        <w:rPr>
          <w:rFonts w:ascii="Times New Roman" w:hAnsi="Times New Roman"/>
          <w:sz w:val="24"/>
        </w:rPr>
      </w:pPr>
    </w:p>
    <w:p w14:paraId="0B000000">
      <w:pPr>
        <w:ind/>
        <w:jc w:val="both"/>
        <w:rPr>
          <w:rFonts w:ascii="Times New Roman" w:hAnsi="Times New Roman"/>
          <w:sz w:val="24"/>
        </w:rPr>
      </w:pPr>
      <w:r>
        <w:rPr>
          <w:rFonts w:ascii="Times New Roman" w:hAnsi="Times New Roman"/>
          <w:sz w:val="24"/>
        </w:rPr>
        <w:t>1. Голосовой помощник для тренировки произношения: ученикам предлагается повторять пословно или фразами высказывания, а затем получать обратную связь от ИИ о правильности произношения и интонации. Например, приложение ELSA Speak использует ИИ для оценки и улучшения произношения учеников. Это помогает ученикам развивать навыки говорения и работать над улучшением своего акцента.</w:t>
      </w:r>
    </w:p>
    <w:p w14:paraId="0C000000">
      <w:pPr>
        <w:ind/>
        <w:jc w:val="both"/>
        <w:rPr>
          <w:rFonts w:ascii="Times New Roman" w:hAnsi="Times New Roman"/>
          <w:sz w:val="24"/>
        </w:rPr>
      </w:pPr>
    </w:p>
    <w:p w14:paraId="0D000000">
      <w:pPr>
        <w:ind/>
        <w:jc w:val="both"/>
        <w:rPr>
          <w:rFonts w:ascii="Times New Roman" w:hAnsi="Times New Roman"/>
          <w:sz w:val="24"/>
        </w:rPr>
      </w:pPr>
      <w:r>
        <w:rPr>
          <w:rFonts w:ascii="Times New Roman" w:hAnsi="Times New Roman"/>
          <w:sz w:val="24"/>
        </w:rPr>
        <w:t>2. Интерактивные карточки с лексикой: ИИ генерирует карточки с изображениями и английскими словами, а ученики должны соотнести изображения с правильными словами.</w:t>
      </w:r>
    </w:p>
    <w:p w14:paraId="0E000000">
      <w:pPr>
        <w:ind/>
        <w:jc w:val="both"/>
        <w:rPr>
          <w:rFonts w:ascii="Times New Roman" w:hAnsi="Times New Roman"/>
          <w:sz w:val="24"/>
        </w:rPr>
      </w:pPr>
    </w:p>
    <w:p w14:paraId="0F000000">
      <w:pPr>
        <w:ind/>
        <w:jc w:val="both"/>
        <w:rPr>
          <w:rFonts w:ascii="Times New Roman" w:hAnsi="Times New Roman"/>
          <w:sz w:val="24"/>
        </w:rPr>
      </w:pPr>
      <w:r>
        <w:rPr>
          <w:rFonts w:ascii="Times New Roman" w:hAnsi="Times New Roman"/>
          <w:sz w:val="24"/>
        </w:rPr>
        <w:t>3. Грамматический тренажер: ученикам предоставляются предложения с пропущенными словами, и ИИ помогает выбрать правильные варианты и объясняет грамматические правила.</w:t>
      </w:r>
    </w:p>
    <w:p w14:paraId="10000000">
      <w:pPr>
        <w:ind/>
        <w:jc w:val="both"/>
        <w:rPr>
          <w:rFonts w:ascii="Times New Roman" w:hAnsi="Times New Roman"/>
          <w:sz w:val="24"/>
        </w:rPr>
      </w:pPr>
    </w:p>
    <w:p w14:paraId="11000000">
      <w:pPr>
        <w:ind/>
        <w:jc w:val="both"/>
        <w:rPr>
          <w:rFonts w:ascii="Times New Roman" w:hAnsi="Times New Roman"/>
          <w:sz w:val="24"/>
        </w:rPr>
      </w:pPr>
      <w:r>
        <w:rPr>
          <w:rFonts w:ascii="Times New Roman" w:hAnsi="Times New Roman"/>
          <w:sz w:val="24"/>
        </w:rPr>
        <w:t>4. Виртуальный разговорный партнер: ИИ симулирует разговоры на английском языке и помогает ученикам развивать навыки общения, предлагая вопросы и комментарии.</w:t>
      </w:r>
    </w:p>
    <w:p w14:paraId="12000000">
      <w:pPr>
        <w:ind/>
        <w:jc w:val="both"/>
        <w:rPr>
          <w:rFonts w:ascii="Times New Roman" w:hAnsi="Times New Roman"/>
          <w:sz w:val="24"/>
        </w:rPr>
      </w:pPr>
    </w:p>
    <w:p w14:paraId="13000000">
      <w:pPr>
        <w:ind/>
        <w:jc w:val="both"/>
        <w:rPr>
          <w:rFonts w:ascii="Times New Roman" w:hAnsi="Times New Roman"/>
          <w:sz w:val="24"/>
        </w:rPr>
      </w:pPr>
      <w:r>
        <w:rPr>
          <w:rFonts w:ascii="Times New Roman" w:hAnsi="Times New Roman"/>
          <w:sz w:val="24"/>
        </w:rPr>
        <w:t xml:space="preserve">5. Автоматическая проверка письменных работ: ИИ может быть использован для проверки письменных работ учеников, выявления ошибок и предложения способов их исправления. </w:t>
      </w:r>
    </w:p>
    <w:p w14:paraId="14000000">
      <w:pPr>
        <w:ind/>
        <w:jc w:val="both"/>
        <w:rPr>
          <w:rFonts w:ascii="Times New Roman" w:hAnsi="Times New Roman"/>
          <w:sz w:val="24"/>
        </w:rPr>
      </w:pPr>
    </w:p>
    <w:p w14:paraId="15000000">
      <w:pPr>
        <w:ind/>
        <w:jc w:val="both"/>
        <w:rPr>
          <w:rFonts w:ascii="Times New Roman" w:hAnsi="Times New Roman"/>
          <w:sz w:val="24"/>
        </w:rPr>
      </w:pPr>
      <w:r>
        <w:rPr>
          <w:rFonts w:ascii="Times New Roman" w:hAnsi="Times New Roman"/>
          <w:sz w:val="24"/>
        </w:rPr>
        <w:t>6. Виртуальные помощники и чат- боты: используя ИИ, они помогают учащимся в изучении английского, отвечая на их вопросы, предлагая упражнения и игры, а также проводя различные языковые задания. Примером такого чат- бота является LearnEnglish от British Council, который предлагает ученикам интерактивные занятия, игры и тесты, способствующие развитию и совершенствованию навыков английского языка.</w:t>
      </w:r>
    </w:p>
    <w:p w14:paraId="16000000">
      <w:pPr>
        <w:ind/>
        <w:jc w:val="both"/>
        <w:rPr>
          <w:rFonts w:ascii="Times New Roman" w:hAnsi="Times New Roman"/>
          <w:sz w:val="24"/>
        </w:rPr>
      </w:pPr>
    </w:p>
    <w:p w14:paraId="17000000">
      <w:pPr>
        <w:ind/>
        <w:jc w:val="both"/>
        <w:rPr>
          <w:rFonts w:ascii="Times New Roman" w:hAnsi="Times New Roman"/>
          <w:sz w:val="24"/>
        </w:rPr>
      </w:pPr>
      <w:r>
        <w:rPr>
          <w:rFonts w:ascii="Times New Roman" w:hAnsi="Times New Roman"/>
          <w:sz w:val="24"/>
        </w:rPr>
        <w:t xml:space="preserve">    Некоторые рекомендованные источники для дальнейшего изучения применения искусственного интеллекта на уроках английского языка:</w:t>
      </w:r>
    </w:p>
    <w:p w14:paraId="18000000">
      <w:pPr>
        <w:ind/>
        <w:jc w:val="both"/>
        <w:rPr>
          <w:rFonts w:ascii="Times New Roman" w:hAnsi="Times New Roman"/>
          <w:sz w:val="24"/>
        </w:rPr>
      </w:pPr>
    </w:p>
    <w:p w14:paraId="19000000">
      <w:pPr>
        <w:ind/>
        <w:jc w:val="both"/>
        <w:rPr>
          <w:rFonts w:ascii="Times New Roman" w:hAnsi="Times New Roman"/>
          <w:sz w:val="24"/>
        </w:rPr>
      </w:pPr>
      <w:r>
        <w:rPr>
          <w:rFonts w:ascii="Times New Roman" w:hAnsi="Times New Roman"/>
          <w:sz w:val="24"/>
        </w:rPr>
        <w:t>1. Dudeney, M., &amp; Reilly, S. (2020). Artificial Intelligence in Education: Promises and Implications. New York, NY: Routledge.</w:t>
      </w:r>
    </w:p>
    <w:p w14:paraId="1A000000">
      <w:pPr>
        <w:ind/>
        <w:jc w:val="both"/>
        <w:rPr>
          <w:rFonts w:ascii="Times New Roman" w:hAnsi="Times New Roman"/>
          <w:sz w:val="24"/>
        </w:rPr>
      </w:pPr>
    </w:p>
    <w:p w14:paraId="1B000000">
      <w:pPr>
        <w:ind/>
        <w:jc w:val="both"/>
        <w:rPr>
          <w:rFonts w:ascii="Times New Roman" w:hAnsi="Times New Roman"/>
          <w:sz w:val="24"/>
        </w:rPr>
      </w:pPr>
      <w:r>
        <w:rPr>
          <w:rFonts w:ascii="Times New Roman" w:hAnsi="Times New Roman"/>
          <w:sz w:val="24"/>
        </w:rPr>
        <w:t>2. Jaimovich, A. I., Majmudar, R. A., &amp; Alonso, R. A. (2021). AI in Education: Artificial Intelligence and Learning Science. Cham, Switzerland: Springer.</w:t>
      </w:r>
    </w:p>
    <w:p w14:paraId="1C000000">
      <w:pPr>
        <w:ind/>
        <w:jc w:val="both"/>
        <w:rPr>
          <w:rFonts w:ascii="Times New Roman" w:hAnsi="Times New Roman"/>
          <w:sz w:val="24"/>
        </w:rPr>
      </w:pPr>
    </w:p>
    <w:p w14:paraId="1D000000">
      <w:pPr>
        <w:ind/>
        <w:jc w:val="both"/>
        <w:rPr>
          <w:rFonts w:ascii="Times New Roman" w:hAnsi="Times New Roman"/>
          <w:sz w:val="24"/>
        </w:rPr>
      </w:pPr>
      <w:r>
        <w:rPr>
          <w:rFonts w:ascii="Times New Roman" w:hAnsi="Times New Roman"/>
          <w:sz w:val="24"/>
        </w:rPr>
        <w:t>3. Asri, Newfel, et al. "AI in Education: A Review." arXiv preprint arXiv:1903.12530 (2019).</w:t>
      </w:r>
    </w:p>
    <w:p w14:paraId="1E000000">
      <w:pPr>
        <w:ind/>
        <w:jc w:val="both"/>
        <w:rPr>
          <w:rFonts w:ascii="Times New Roman" w:hAnsi="Times New Roman"/>
          <w:sz w:val="24"/>
        </w:rPr>
      </w:pPr>
    </w:p>
    <w:p w14:paraId="1F000000">
      <w:pPr>
        <w:ind/>
        <w:jc w:val="both"/>
        <w:rPr>
          <w:rFonts w:ascii="Times New Roman" w:hAnsi="Times New Roman"/>
          <w:sz w:val="24"/>
        </w:rPr>
      </w:pPr>
      <w:r>
        <w:rPr>
          <w:rFonts w:ascii="Times New Roman" w:hAnsi="Times New Roman"/>
          <w:sz w:val="24"/>
        </w:rPr>
        <w:t>4. Lockyer, L., Heathcote, E., &amp; Dawson, S. (Eds.) (2020). Handbook on the Philosophy of Artificial Intelligence. Cham, Switzerland: Springer.</w:t>
      </w:r>
    </w:p>
    <w:p w14:paraId="20000000">
      <w:pPr>
        <w:ind/>
        <w:jc w:val="both"/>
        <w:rPr>
          <w:rFonts w:ascii="Times New Roman" w:hAnsi="Times New Roman"/>
          <w:sz w:val="24"/>
        </w:rPr>
      </w:pPr>
    </w:p>
    <w:p w14:paraId="21000000">
      <w:pPr>
        <w:ind/>
        <w:jc w:val="both"/>
        <w:rPr>
          <w:rFonts w:ascii="Times New Roman" w:hAnsi="Times New Roman"/>
          <w:sz w:val="24"/>
        </w:rPr>
      </w:pPr>
      <w:r>
        <w:rPr>
          <w:rFonts w:ascii="Times New Roman" w:hAnsi="Times New Roman"/>
          <w:sz w:val="24"/>
        </w:rPr>
        <w:t xml:space="preserve">      В заключение, использование искусственного интеллекта при подготовке к урокам английского языка является эффективным способом улучшения качества образования.Это позволяет учителям более эффективно проводить работу с каждым учеником, помогая им развиваться в изучении английского языка. Использование искусственного интеллекта на уроках английского языка предлагает множество возможностей для инноваций и повышения эффективности обучения. Прежде чем внедрять ИИ в учебный процесс, учителя должны оценить его потенциал и применить соответствующие стратегии, чтобы обеспечить максимальную пользу для учеников. Литература, упомянутая в данной статье, может быть полезным ресурсом для дальнейшего изучения и исследования применения искусственного интеллекта на уроках английского языка.</w:t>
      </w:r>
    </w:p>
    <w:p w14:paraId="22000000">
      <w:pPr>
        <w:ind/>
        <w:jc w:val="both"/>
        <w:rPr>
          <w:rFonts w:ascii="Times New Roman" w:hAnsi="Times New Roman"/>
          <w:sz w:val="24"/>
        </w:rPr>
      </w:pPr>
    </w:p>
    <w:p w14:paraId="23000000">
      <w:pPr>
        <w:ind/>
        <w:jc w:val="both"/>
        <w:rPr>
          <w:rFonts w:ascii="Times New Roman" w:hAnsi="Times New Roman"/>
          <w:sz w:val="24"/>
        </w:rPr>
      </w:pPr>
      <w:r>
        <w:rPr>
          <w:rFonts w:ascii="Times New Roman" w:hAnsi="Times New Roman"/>
          <w:sz w:val="24"/>
        </w:rPr>
        <w:t xml:space="preserve"> Список литературы:</w:t>
      </w:r>
    </w:p>
    <w:p w14:paraId="24000000">
      <w:pPr>
        <w:ind/>
        <w:jc w:val="both"/>
        <w:rPr>
          <w:rFonts w:ascii="Times New Roman" w:hAnsi="Times New Roman"/>
          <w:sz w:val="24"/>
        </w:rPr>
      </w:pPr>
    </w:p>
    <w:p w14:paraId="25000000">
      <w:pPr>
        <w:numPr>
          <w:numId w:val="1"/>
        </w:numPr>
        <w:spacing w:line="276" w:lineRule="auto"/>
        <w:ind/>
        <w:jc w:val="both"/>
        <w:rPr>
          <w:rFonts w:ascii="Times New Roman" w:hAnsi="Times New Roman"/>
          <w:sz w:val="24"/>
        </w:rPr>
      </w:pPr>
      <w:r>
        <w:rPr>
          <w:rFonts w:ascii="Times New Roman" w:hAnsi="Times New Roman"/>
          <w:sz w:val="24"/>
        </w:rPr>
        <w:t>Айрапетян, Ю. С. Использование нейросетей на уроках английского языка / Ю. С. Айрапетян. — Текст : непосредственный // Молодой ученый. — 2023. — № 46 (493). — С. 355-358.</w:t>
      </w:r>
    </w:p>
    <w:p w14:paraId="26000000">
      <w:pPr>
        <w:numPr>
          <w:numId w:val="1"/>
        </w:numPr>
        <w:spacing w:line="276" w:lineRule="auto"/>
        <w:ind/>
        <w:jc w:val="both"/>
        <w:rPr>
          <w:rFonts w:ascii="Times New Roman" w:hAnsi="Times New Roman"/>
          <w:sz w:val="24"/>
        </w:rPr>
      </w:pPr>
      <w:r>
        <w:rPr>
          <w:rFonts w:ascii="Times New Roman" w:hAnsi="Times New Roman"/>
          <w:sz w:val="24"/>
        </w:rPr>
        <w:t xml:space="preserve">Искусственный интеллект в изучении иностранных языков [Электронный ресурс]// </w:t>
      </w:r>
      <w:r>
        <w:rPr>
          <w:rStyle w:val="Style_1_ch"/>
          <w:rFonts w:ascii="Times New Roman" w:hAnsi="Times New Roman"/>
          <w:sz w:val="24"/>
        </w:rPr>
        <w:fldChar w:fldCharType="begin"/>
      </w:r>
      <w:r>
        <w:rPr>
          <w:rStyle w:val="Style_1_ch"/>
          <w:rFonts w:ascii="Times New Roman" w:hAnsi="Times New Roman"/>
          <w:sz w:val="24"/>
        </w:rPr>
        <w:instrText>HYPERLINK "https://mel.fm/blog/maksim-sundalov/65742-iskusstvenny-intellekt-v-izuchenii-inostrannykh-yazykov"</w:instrText>
      </w:r>
      <w:r>
        <w:rPr>
          <w:rStyle w:val="Style_1_ch"/>
          <w:rFonts w:ascii="Times New Roman" w:hAnsi="Times New Roman"/>
          <w:sz w:val="24"/>
        </w:rPr>
        <w:fldChar w:fldCharType="separate"/>
      </w:r>
      <w:r>
        <w:rPr>
          <w:rStyle w:val="Style_1_ch"/>
          <w:rFonts w:ascii="Times New Roman" w:hAnsi="Times New Roman"/>
          <w:sz w:val="24"/>
        </w:rPr>
        <w:t>https://mel.fm/blog/maksim-sundalov/65742-iskusstvenny-intellekt-v-izuchenii-inostrannykh-yazykov</w:t>
      </w:r>
      <w:r>
        <w:rPr>
          <w:rStyle w:val="Style_1_ch"/>
          <w:rFonts w:ascii="Times New Roman" w:hAnsi="Times New Roman"/>
          <w:sz w:val="24"/>
        </w:rPr>
        <w:fldChar w:fldCharType="end"/>
      </w:r>
      <w:r>
        <w:rPr>
          <w:rFonts w:ascii="Times New Roman" w:hAnsi="Times New Roman"/>
          <w:sz w:val="24"/>
        </w:rPr>
        <w:t xml:space="preserve"> </w:t>
      </w:r>
    </w:p>
    <w:p w14:paraId="27000000">
      <w:pPr>
        <w:numPr>
          <w:numId w:val="1"/>
        </w:numPr>
        <w:spacing w:line="276" w:lineRule="auto"/>
        <w:ind/>
        <w:jc w:val="both"/>
        <w:rPr>
          <w:rFonts w:ascii="Times New Roman" w:hAnsi="Times New Roman"/>
          <w:sz w:val="24"/>
        </w:rPr>
      </w:pPr>
      <w:r>
        <w:rPr>
          <w:rFonts w:ascii="Times New Roman" w:hAnsi="Times New Roman"/>
          <w:sz w:val="24"/>
        </w:rPr>
        <w:t>Лапасов Н.Ш. Modern trends of teaching foreign languages // Молодой ученый. - 2017. -№ 26. - С. 165-167 [Электронный ресурс]. - URL: https://moluch.ru/archive/160/44981/ (дата обращения: 03.02.2020).</w:t>
      </w:r>
    </w:p>
    <w:p w14:paraId="28000000">
      <w:pPr>
        <w:numPr>
          <w:numId w:val="1"/>
        </w:numPr>
        <w:spacing w:line="276" w:lineRule="auto"/>
        <w:ind/>
        <w:jc w:val="both"/>
        <w:rPr>
          <w:rFonts w:ascii="Times New Roman" w:hAnsi="Times New Roman"/>
          <w:sz w:val="24"/>
        </w:rPr>
      </w:pPr>
      <w:r>
        <w:rPr>
          <w:rFonts w:ascii="Times New Roman" w:hAnsi="Times New Roman"/>
          <w:sz w:val="24"/>
        </w:rPr>
        <w:t>Smith, A. (2019) "The Impact of Artificial Intelligence on English Language Teaching". Journal of Language Education, 35(4), 120-135.</w:t>
      </w:r>
    </w:p>
    <w:p w14:paraId="29000000">
      <w:pPr>
        <w:ind/>
        <w:jc w:val="both"/>
        <w:rPr>
          <w:rFonts w:ascii="Times New Roman" w:hAnsi="Times New Roman"/>
          <w:sz w:val="24"/>
        </w:rPr>
      </w:pP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toc 4"/>
    <w:next w:val="Style_2"/>
    <w:link w:val="Style_4_ch"/>
    <w:uiPriority w:val="39"/>
    <w:pPr>
      <w:ind w:firstLine="0" w:left="600"/>
    </w:pPr>
  </w:style>
  <w:style w:styleId="Style_4_ch" w:type="character">
    <w:name w:val="toc 4"/>
    <w:link w:val="Style_4"/>
  </w:style>
  <w:style w:styleId="Style_5" w:type="paragraph">
    <w:name w:val="toc 6"/>
    <w:next w:val="Style_2"/>
    <w:link w:val="Style_5_ch"/>
    <w:uiPriority w:val="39"/>
    <w:pPr>
      <w:ind w:firstLine="0" w:left="1000"/>
    </w:pPr>
  </w:style>
  <w:style w:styleId="Style_5_ch" w:type="character">
    <w:name w:val="toc 6"/>
    <w:link w:val="Style_5"/>
  </w:style>
  <w:style w:styleId="Style_6" w:type="paragraph">
    <w:name w:val="toc 7"/>
    <w:next w:val="Style_2"/>
    <w:link w:val="Style_6_ch"/>
    <w:uiPriority w:val="39"/>
    <w:pPr>
      <w:ind w:firstLine="0" w:left="1200"/>
    </w:pPr>
  </w:style>
  <w:style w:styleId="Style_6_ch" w:type="character">
    <w:name w:val="toc 7"/>
    <w:link w:val="Style_6"/>
  </w:style>
  <w:style w:styleId="Style_7" w:type="paragraph">
    <w:name w:val="heading 3"/>
    <w:next w:val="Style_2"/>
    <w:link w:val="Style_7_ch"/>
    <w:uiPriority w:val="9"/>
    <w:qFormat/>
    <w:pPr>
      <w:ind/>
      <w:outlineLvl w:val="2"/>
    </w:pPr>
    <w:rPr>
      <w:rFonts w:ascii="XO Thames" w:hAnsi="XO Thames"/>
      <w:b w:val="1"/>
      <w:i w:val="1"/>
      <w:color w:val="000000"/>
    </w:rPr>
  </w:style>
  <w:style w:styleId="Style_7_ch" w:type="character">
    <w:name w:val="heading 3"/>
    <w:link w:val="Style_7"/>
    <w:rPr>
      <w:rFonts w:ascii="XO Thames" w:hAnsi="XO Thames"/>
      <w:b w:val="1"/>
      <w:i w:val="1"/>
      <w:color w:val="000000"/>
    </w:rPr>
  </w:style>
  <w:style w:styleId="Style_8" w:type="paragraph">
    <w:name w:val="toc 3"/>
    <w:next w:val="Style_2"/>
    <w:link w:val="Style_8_ch"/>
    <w:uiPriority w:val="39"/>
    <w:pPr>
      <w:ind w:firstLine="0" w:left="400"/>
    </w:pPr>
  </w:style>
  <w:style w:styleId="Style_8_ch" w:type="character">
    <w:name w:val="toc 3"/>
    <w:link w:val="Style_8"/>
  </w:style>
  <w:style w:styleId="Style_9" w:type="paragraph">
    <w:name w:val="heading 5"/>
    <w:next w:val="Style_2"/>
    <w:link w:val="Style_9_ch"/>
    <w:uiPriority w:val="9"/>
    <w:qFormat/>
    <w:pPr>
      <w:spacing w:after="120" w:before="120"/>
      <w:ind/>
      <w:outlineLvl w:val="4"/>
    </w:pPr>
    <w:rPr>
      <w:rFonts w:ascii="XO Thames" w:hAnsi="XO Thames"/>
      <w:b w:val="1"/>
      <w:color w:val="000000"/>
      <w:sz w:val="22"/>
    </w:rPr>
  </w:style>
  <w:style w:styleId="Style_9_ch" w:type="character">
    <w:name w:val="heading 5"/>
    <w:link w:val="Style_9"/>
    <w:rPr>
      <w:rFonts w:ascii="XO Thames" w:hAnsi="XO Thames"/>
      <w:b w:val="1"/>
      <w:color w:val="000000"/>
      <w:sz w:val="22"/>
    </w:rPr>
  </w:style>
  <w:style w:styleId="Style_10" w:type="paragraph">
    <w:name w:val="heading 1"/>
    <w:next w:val="Style_2"/>
    <w:link w:val="Style_10_ch"/>
    <w:uiPriority w:val="9"/>
    <w:qFormat/>
    <w:pPr>
      <w:spacing w:after="120" w:before="120"/>
      <w:ind/>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 w:type="paragraph">
    <w:name w:val="Hyperlink"/>
    <w:link w:val="Style_1_ch"/>
    <w:rPr>
      <w:color w:val="0000FF"/>
      <w:u w:val="single"/>
    </w:rPr>
  </w:style>
  <w:style w:styleId="Style_1_ch" w:type="character">
    <w:name w:val="Hyperlink"/>
    <w:link w:val="Style_1"/>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2"/>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2"/>
    <w:link w:val="Style_14_ch"/>
    <w:uiPriority w:val="39"/>
    <w:pPr>
      <w:ind w:firstLine="0" w:left="1600"/>
    </w:pPr>
  </w:style>
  <w:style w:styleId="Style_14_ch" w:type="character">
    <w:name w:val="toc 9"/>
    <w:link w:val="Style_14"/>
  </w:style>
  <w:style w:styleId="Style_15" w:type="paragraph">
    <w:name w:val="toc 8"/>
    <w:next w:val="Style_2"/>
    <w:link w:val="Style_15_ch"/>
    <w:uiPriority w:val="39"/>
    <w:pPr>
      <w:ind w:firstLine="0" w:left="1400"/>
    </w:pPr>
  </w:style>
  <w:style w:styleId="Style_15_ch" w:type="character">
    <w:name w:val="toc 8"/>
    <w:link w:val="Style_15"/>
  </w:style>
  <w:style w:styleId="Style_16" w:type="paragraph">
    <w:name w:val="toc 5"/>
    <w:next w:val="Style_2"/>
    <w:link w:val="Style_16_ch"/>
    <w:uiPriority w:val="39"/>
    <w:pPr>
      <w:ind w:firstLine="0" w:left="800"/>
    </w:pPr>
  </w:style>
  <w:style w:styleId="Style_16_ch" w:type="character">
    <w:name w:val="toc 5"/>
    <w:link w:val="Style_16"/>
  </w:style>
  <w:style w:styleId="Style_17" w:type="paragraph">
    <w:name w:val="Subtitle"/>
    <w:next w:val="Style_2"/>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2"/>
    <w:link w:val="Style_18_ch"/>
    <w:uiPriority w:val="39"/>
    <w:pPr>
      <w:ind w:firstLine="0" w:left="1800"/>
    </w:pPr>
  </w:style>
  <w:style w:styleId="Style_18_ch" w:type="character">
    <w:name w:val="toc 10"/>
    <w:link w:val="Style_18"/>
  </w:style>
  <w:style w:styleId="Style_19" w:type="paragraph">
    <w:name w:val="Title"/>
    <w:next w:val="Style_2"/>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2"/>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2"/>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MyOffice-CoreFramework-Windows/22-903.417.5503.534.8@RELEASE-DESKTOP-SORREL_HOME-RC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2024-03-03T17:31:22Z</dcterms:modified>
</cp:coreProperties>
</file>