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A576A" w14:textId="2BED5791" w:rsidR="00B507E7" w:rsidRDefault="00B507E7" w:rsidP="00B507E7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C5280">
        <w:rPr>
          <w:rFonts w:ascii="Times New Roman" w:hAnsi="Times New Roman" w:cs="Times New Roman"/>
          <w:b/>
          <w:bCs/>
          <w:color w:val="000000"/>
          <w:sz w:val="32"/>
          <w:szCs w:val="32"/>
        </w:rPr>
        <w:t>«Оформительский дизайн ДОУ: создание объемных ростовых сказочных героев на основе бросового материала»</w:t>
      </w:r>
    </w:p>
    <w:p w14:paraId="4D4AA546" w14:textId="77777777" w:rsidR="003525E7" w:rsidRPr="003525E7" w:rsidRDefault="003525E7" w:rsidP="003525E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5E7">
        <w:rPr>
          <w:rFonts w:ascii="Times New Roman" w:hAnsi="Times New Roman" w:cs="Times New Roman"/>
          <w:color w:val="000000"/>
          <w:sz w:val="28"/>
          <w:szCs w:val="28"/>
        </w:rPr>
        <w:t>В условиях интенсивного развития инновационных процессов в общественной, экономической и политической жизни страны возрастает потребность в формировании и развитии креативной личности ребенка-дошкольника.</w:t>
      </w:r>
    </w:p>
    <w:p w14:paraId="4B45210E" w14:textId="6C15704C" w:rsidR="003525E7" w:rsidRDefault="003525E7" w:rsidP="003525E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5E7">
        <w:rPr>
          <w:rFonts w:ascii="Times New Roman" w:hAnsi="Times New Roman" w:cs="Times New Roman"/>
          <w:color w:val="000000"/>
          <w:sz w:val="28"/>
          <w:szCs w:val="28"/>
        </w:rPr>
        <w:t>Дизайн для детей, как нельзя лучше может быть ориентирован как на эстетическую организацию пространства, так и на создание красивых полезных предметов, составляющих среду для ребёнка.</w:t>
      </w:r>
    </w:p>
    <w:p w14:paraId="3C344FD3" w14:textId="77777777" w:rsidR="003525E7" w:rsidRPr="003525E7" w:rsidRDefault="003525E7" w:rsidP="003525E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5E7">
        <w:rPr>
          <w:rFonts w:ascii="Times New Roman" w:hAnsi="Times New Roman" w:cs="Times New Roman"/>
          <w:color w:val="000000"/>
          <w:sz w:val="28"/>
          <w:szCs w:val="28"/>
        </w:rPr>
        <w:t xml:space="preserve">Актуальность проблемы современного развития дошкольников определяется тем, что наши дети в большинстве подвержены шаблонному развитию в творчестве и это представляет для них большую опасность, поэтому необходимо разрушать застывшие шаблоны и вводить новые виды деятельности, способствующие стимулированию собственного творчества ребёнка. И не с проста одним из приоритетных направлений нашего дошкольного учреждения является художественно-эстетическое развитие. </w:t>
      </w:r>
    </w:p>
    <w:p w14:paraId="3DE72AE4" w14:textId="77777777" w:rsidR="003525E7" w:rsidRPr="003525E7" w:rsidRDefault="003525E7" w:rsidP="003525E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5E7">
        <w:rPr>
          <w:rFonts w:ascii="Times New Roman" w:hAnsi="Times New Roman" w:cs="Times New Roman"/>
          <w:color w:val="000000"/>
          <w:sz w:val="28"/>
          <w:szCs w:val="28"/>
        </w:rPr>
        <w:t xml:space="preserve">Новизна представляемого мною опыта работы заключается в использовании новых техник и материалов, способствующих формированию у дошкольников новых знаний и умений с помощью изготовления неповторимых дизайнерских решений. </w:t>
      </w:r>
    </w:p>
    <w:p w14:paraId="6865537A" w14:textId="77777777" w:rsidR="003525E7" w:rsidRPr="003525E7" w:rsidRDefault="003525E7" w:rsidP="003525E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5E7">
        <w:rPr>
          <w:rFonts w:ascii="Times New Roman" w:hAnsi="Times New Roman" w:cs="Times New Roman"/>
          <w:color w:val="000000"/>
          <w:sz w:val="28"/>
          <w:szCs w:val="28"/>
        </w:rPr>
        <w:t>Цель: объединить усилия воспитателей и родителей на создание условий для раскрытия и развития творческого потенциала дошкольников средствами художественно-эстетического и конструктивного дизайна.</w:t>
      </w:r>
    </w:p>
    <w:p w14:paraId="124069AE" w14:textId="77777777" w:rsidR="003525E7" w:rsidRPr="003525E7" w:rsidRDefault="003525E7" w:rsidP="003525E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5E7"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14:paraId="4C230370" w14:textId="77777777" w:rsidR="003525E7" w:rsidRPr="003525E7" w:rsidRDefault="003525E7" w:rsidP="003525E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5E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3525E7">
        <w:rPr>
          <w:rFonts w:ascii="Times New Roman" w:hAnsi="Times New Roman" w:cs="Times New Roman"/>
          <w:color w:val="000000"/>
          <w:sz w:val="28"/>
          <w:szCs w:val="28"/>
        </w:rPr>
        <w:tab/>
        <w:t>развитие креативного мышления, с помощью ознакомления с методами и приемами, применяемыми в художественно- эстетическом и конструктивном дизайне;</w:t>
      </w:r>
    </w:p>
    <w:p w14:paraId="7647C79C" w14:textId="77777777" w:rsidR="003525E7" w:rsidRPr="003525E7" w:rsidRDefault="003525E7" w:rsidP="003525E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5E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3525E7">
        <w:rPr>
          <w:rFonts w:ascii="Times New Roman" w:hAnsi="Times New Roman" w:cs="Times New Roman"/>
          <w:color w:val="000000"/>
          <w:sz w:val="28"/>
          <w:szCs w:val="28"/>
        </w:rPr>
        <w:tab/>
        <w:t>формировать способности последовательно осуществлять свой замысел, умело обращаться с материалами и инструментами;</w:t>
      </w:r>
    </w:p>
    <w:p w14:paraId="3AC1A967" w14:textId="77777777" w:rsidR="003525E7" w:rsidRPr="003525E7" w:rsidRDefault="003525E7" w:rsidP="003525E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5E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3525E7">
        <w:rPr>
          <w:rFonts w:ascii="Times New Roman" w:hAnsi="Times New Roman" w:cs="Times New Roman"/>
          <w:color w:val="000000"/>
          <w:sz w:val="28"/>
          <w:szCs w:val="28"/>
        </w:rPr>
        <w:tab/>
        <w:t>стимулировать сотворчество со сверстниками и взрослыми в дизайн деятельности, используя результат творческой деятельности в быту, играх, декоре помещений в детском саду, дома;</w:t>
      </w:r>
    </w:p>
    <w:p w14:paraId="328CA677" w14:textId="77777777" w:rsidR="003525E7" w:rsidRPr="003525E7" w:rsidRDefault="003525E7" w:rsidP="003525E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5E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3525E7">
        <w:rPr>
          <w:rFonts w:ascii="Times New Roman" w:hAnsi="Times New Roman" w:cs="Times New Roman"/>
          <w:color w:val="000000"/>
          <w:sz w:val="28"/>
          <w:szCs w:val="28"/>
        </w:rPr>
        <w:tab/>
        <w:t>формировать оценочное отношение к окружающему миру, способности к анализу, самооценке при выполнении работ;</w:t>
      </w:r>
    </w:p>
    <w:p w14:paraId="58DAF919" w14:textId="77777777" w:rsidR="003525E7" w:rsidRPr="003525E7" w:rsidRDefault="003525E7" w:rsidP="003525E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5E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3525E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развивать интерес </w:t>
      </w:r>
      <w:proofErr w:type="gramStart"/>
      <w:r w:rsidRPr="003525E7">
        <w:rPr>
          <w:rFonts w:ascii="Times New Roman" w:hAnsi="Times New Roman" w:cs="Times New Roman"/>
          <w:color w:val="000000"/>
          <w:sz w:val="28"/>
          <w:szCs w:val="28"/>
        </w:rPr>
        <w:t>к дизайн</w:t>
      </w:r>
      <w:proofErr w:type="gramEnd"/>
      <w:r w:rsidRPr="003525E7">
        <w:rPr>
          <w:rFonts w:ascii="Times New Roman" w:hAnsi="Times New Roman" w:cs="Times New Roman"/>
          <w:color w:val="000000"/>
          <w:sz w:val="28"/>
          <w:szCs w:val="28"/>
        </w:rPr>
        <w:t>–творчеству;</w:t>
      </w:r>
    </w:p>
    <w:p w14:paraId="63931410" w14:textId="77777777" w:rsidR="003525E7" w:rsidRPr="003525E7" w:rsidRDefault="003525E7" w:rsidP="003525E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5E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3525E7">
        <w:rPr>
          <w:rFonts w:ascii="Times New Roman" w:hAnsi="Times New Roman" w:cs="Times New Roman"/>
          <w:color w:val="000000"/>
          <w:sz w:val="28"/>
          <w:szCs w:val="28"/>
        </w:rPr>
        <w:tab/>
        <w:t>развивать познавательную активность, общение, самостоятельность;</w:t>
      </w:r>
    </w:p>
    <w:p w14:paraId="1C759DCE" w14:textId="77777777" w:rsidR="003525E7" w:rsidRPr="003525E7" w:rsidRDefault="003525E7" w:rsidP="003525E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5E7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</w:t>
      </w:r>
      <w:r w:rsidRPr="003525E7">
        <w:rPr>
          <w:rFonts w:ascii="Times New Roman" w:hAnsi="Times New Roman" w:cs="Times New Roman"/>
          <w:color w:val="000000"/>
          <w:sz w:val="28"/>
          <w:szCs w:val="28"/>
        </w:rPr>
        <w:tab/>
        <w:t>развивать образное мышление, воображение, устойчивое внимание, наблюдательность, аккуратность.</w:t>
      </w:r>
    </w:p>
    <w:p w14:paraId="0D820055" w14:textId="11F6267B" w:rsidR="003525E7" w:rsidRDefault="003525E7" w:rsidP="003525E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5E7">
        <w:rPr>
          <w:rFonts w:ascii="Times New Roman" w:hAnsi="Times New Roman" w:cs="Times New Roman"/>
          <w:color w:val="000000"/>
          <w:sz w:val="28"/>
          <w:szCs w:val="28"/>
        </w:rPr>
        <w:t>Я бы хотела поделиться с вами наработками, которые возможно заинтересуют вас и помогут в организации инновационной работы с детьми в данном направлении.</w:t>
      </w:r>
    </w:p>
    <w:p w14:paraId="2B2EEB37" w14:textId="32F49EB7" w:rsidR="003525E7" w:rsidRDefault="003525E7" w:rsidP="003525E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D4D">
        <w:rPr>
          <w:rFonts w:ascii="Times New Roman" w:hAnsi="Times New Roman" w:cs="Times New Roman"/>
          <w:color w:val="000000"/>
          <w:sz w:val="28"/>
          <w:szCs w:val="28"/>
        </w:rPr>
        <w:t>Педагог, создающий дизайнерское оформление для детей, должен хорошо знать особенности их психического и художественного развития, учитывать специфику формирования творческих способностей ребёнка, то, что он воспринимает в окружающей его среде прежде всего визуально и перцептивно-эмпирически: ощупывая, поглаживая разные фактуры поверхностей, малыш тактильным обследованием закрепляет свой зрительный опыт.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нашем детском саду имеется музей, который оформляется с различной тематикой: «Русская народная игрушка», «Эти удивительные сказки», «История книги» и другие. В музее ребенок может не только обозревать выставленный познавательный материал, но и в доступном отделе взять игрушку в руки и обследовать ее, выделяя для себя: размер, форму. И, конечно же, там их встречают ростовые куклы, которые колоритно дополняют выставку.</w:t>
      </w:r>
    </w:p>
    <w:p w14:paraId="6D79A280" w14:textId="1368BF8B" w:rsidR="003525E7" w:rsidRDefault="003525E7" w:rsidP="003525E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3FE">
        <w:rPr>
          <w:rFonts w:ascii="Times New Roman" w:hAnsi="Times New Roman" w:cs="Times New Roman"/>
          <w:color w:val="000000"/>
          <w:sz w:val="28"/>
          <w:szCs w:val="28"/>
        </w:rPr>
        <w:t>Самый любимый праздник детей, это конечно же Новый год. Чтобы создать праздничное настроение каждый воспитатель старается украсить группу, помочь нарядить музыкальный зал, обустроить с пользой зимний участок.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 я создала прекрасное дополнение к огромной ели на территории детского сада фигуры «Деда Мороза» и «Снегурочки», с</w:t>
      </w:r>
      <w:r w:rsidRPr="00E25C7F">
        <w:rPr>
          <w:rFonts w:ascii="Times New Roman" w:hAnsi="Times New Roman" w:cs="Times New Roman"/>
          <w:color w:val="000000"/>
          <w:sz w:val="28"/>
          <w:szCs w:val="28"/>
        </w:rPr>
        <w:t xml:space="preserve"> которыми можно поздороваться, смахнуть снег с шубки, прикоснуться к волшебной бороде дедушки мороза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загадать желание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488F384" w14:textId="00EF0A0C" w:rsidR="003525E7" w:rsidRDefault="003525E7" w:rsidP="003525E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14C6">
        <w:rPr>
          <w:rFonts w:ascii="Times New Roman" w:hAnsi="Times New Roman" w:cs="Times New Roman"/>
          <w:color w:val="000000"/>
          <w:sz w:val="28"/>
          <w:szCs w:val="28"/>
        </w:rPr>
        <w:t>Как изготовить таких сказочных персонажей в</w:t>
      </w:r>
      <w:r>
        <w:rPr>
          <w:rFonts w:ascii="Times New Roman" w:hAnsi="Times New Roman" w:cs="Times New Roman"/>
          <w:color w:val="000000"/>
          <w:sz w:val="28"/>
          <w:szCs w:val="28"/>
        </w:rPr>
        <w:t>ы сможете в</w:t>
      </w:r>
      <w:r w:rsidRPr="009114C6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презентации </w:t>
      </w:r>
      <w:r w:rsidRPr="009114C6">
        <w:rPr>
          <w:rFonts w:ascii="Times New Roman" w:hAnsi="Times New Roman" w:cs="Times New Roman"/>
          <w:color w:val="000000"/>
          <w:sz w:val="28"/>
          <w:szCs w:val="28"/>
        </w:rPr>
        <w:t>«Оформительский дизайн ДОУ: создание объемных ростовых сказочных героев на основе бросового материала»</w:t>
      </w:r>
    </w:p>
    <w:p w14:paraId="000C37A9" w14:textId="77777777" w:rsidR="003525E7" w:rsidRPr="003525E7" w:rsidRDefault="003525E7" w:rsidP="003525E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5E7">
        <w:rPr>
          <w:rFonts w:ascii="Times New Roman" w:hAnsi="Times New Roman" w:cs="Times New Roman"/>
          <w:color w:val="000000"/>
          <w:sz w:val="28"/>
          <w:szCs w:val="28"/>
        </w:rPr>
        <w:t xml:space="preserve">Сказочные герои, созданные воспитателями для организованной площадки игровых действий, позволяют детям окунуться в праздничную обстановку. Детей на этой площадке встречают различные знакомые сказочные персонажи, с которыми ребята могут: поиграть, шепнуть на ушко слова успокоения трусливому зайчику. </w:t>
      </w:r>
    </w:p>
    <w:p w14:paraId="6FC00D08" w14:textId="72A93380" w:rsidR="003525E7" w:rsidRDefault="003525E7" w:rsidP="003525E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5E7">
        <w:rPr>
          <w:rFonts w:ascii="Times New Roman" w:hAnsi="Times New Roman" w:cs="Times New Roman"/>
          <w:color w:val="000000"/>
          <w:sz w:val="28"/>
          <w:szCs w:val="28"/>
        </w:rPr>
        <w:t xml:space="preserve">Убедиться, как бы хитро и сердито не смотрела баба яга - она не такая уж страшная, а наоборот добрая – вон как заботливо согревает от мороза домовенка Кузю. Можно поздороваться с друзьями-снеговиками, которых дети помогали изготовить вместе с воспитателями и родителями. А также можно быстро добежать до кафе «Снегирь», чтобы покормить птиц. Ну и конечно же поводить хоровод вокруг елки с друзьями. Снеговиков можно взять в руки и рассказать им свои придуманные истории, продекламировать новогодние стихи. </w:t>
      </w:r>
    </w:p>
    <w:p w14:paraId="667B098C" w14:textId="3BAF8F28" w:rsidR="003525E7" w:rsidRPr="003525E7" w:rsidRDefault="003525E7" w:rsidP="003525E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5E7">
        <w:rPr>
          <w:rFonts w:ascii="Times New Roman" w:hAnsi="Times New Roman" w:cs="Times New Roman"/>
          <w:color w:val="000000"/>
          <w:sz w:val="28"/>
          <w:szCs w:val="28"/>
        </w:rPr>
        <w:lastRenderedPageBreak/>
        <w:t>Это очень замечательно, когда продукты дизайн-творчества воспитателей могут быть использованы детьми в играх, на занятии и в быту.</w:t>
      </w:r>
      <w:r w:rsidRPr="003525E7">
        <w:t xml:space="preserve"> </w:t>
      </w:r>
      <w:r w:rsidRPr="003525E7">
        <w:rPr>
          <w:rFonts w:ascii="Times New Roman" w:hAnsi="Times New Roman" w:cs="Times New Roman"/>
          <w:color w:val="000000"/>
          <w:sz w:val="28"/>
          <w:szCs w:val="28"/>
        </w:rPr>
        <w:t>Мир, в котором живёт ребенок, наполнен не только реальными, но и сказочными событиями. Дети фантазируют, потому что хотят побыть в роли волшебников. Нужно немного помочь ребёнку, и придуманные им чудеса станут реальностью!</w:t>
      </w:r>
    </w:p>
    <w:p w14:paraId="192A1D26" w14:textId="77777777" w:rsidR="003525E7" w:rsidRPr="003525E7" w:rsidRDefault="003525E7" w:rsidP="003525E7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525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 изготовить ростовую куклу (в дополнение к презентации):</w:t>
      </w:r>
    </w:p>
    <w:p w14:paraId="7FACF3BF" w14:textId="77777777" w:rsidR="003525E7" w:rsidRPr="003525E7" w:rsidRDefault="003525E7" w:rsidP="003525E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5E7">
        <w:rPr>
          <w:rFonts w:ascii="Times New Roman" w:hAnsi="Times New Roman" w:cs="Times New Roman"/>
          <w:color w:val="000000"/>
          <w:sz w:val="28"/>
          <w:szCs w:val="28"/>
        </w:rPr>
        <w:t>Я хочу провести для вас небольшой обзорный мастер-класс, как изготовить ростовую куклу для оформления различных мероприятий. И сделаю это на примере любимого детьми персонажа деда мороза.</w:t>
      </w:r>
    </w:p>
    <w:p w14:paraId="290FE864" w14:textId="77777777" w:rsidR="003525E7" w:rsidRPr="003525E7" w:rsidRDefault="003525E7" w:rsidP="003525E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5E7">
        <w:rPr>
          <w:rFonts w:ascii="Times New Roman" w:hAnsi="Times New Roman" w:cs="Times New Roman"/>
          <w:color w:val="000000"/>
          <w:sz w:val="28"/>
          <w:szCs w:val="28"/>
        </w:rPr>
        <w:t>Что необходимо:</w:t>
      </w:r>
    </w:p>
    <w:p w14:paraId="6252FD7F" w14:textId="77777777" w:rsidR="003525E7" w:rsidRPr="003525E7" w:rsidRDefault="003525E7" w:rsidP="003525E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5E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3525E7">
        <w:rPr>
          <w:rFonts w:ascii="Times New Roman" w:hAnsi="Times New Roman" w:cs="Times New Roman"/>
          <w:color w:val="000000"/>
          <w:sz w:val="28"/>
          <w:szCs w:val="28"/>
        </w:rPr>
        <w:tab/>
        <w:t>Пластиковые бутылки (1,5 литра, 1 литр)</w:t>
      </w:r>
    </w:p>
    <w:p w14:paraId="24D3E1AE" w14:textId="77777777" w:rsidR="003525E7" w:rsidRPr="003525E7" w:rsidRDefault="003525E7" w:rsidP="003525E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5E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3525E7">
        <w:rPr>
          <w:rFonts w:ascii="Times New Roman" w:hAnsi="Times New Roman" w:cs="Times New Roman"/>
          <w:color w:val="000000"/>
          <w:sz w:val="28"/>
          <w:szCs w:val="28"/>
        </w:rPr>
        <w:tab/>
        <w:t>Скотч – широкий и узкий</w:t>
      </w:r>
    </w:p>
    <w:p w14:paraId="6F85A34E" w14:textId="77777777" w:rsidR="003525E7" w:rsidRPr="003525E7" w:rsidRDefault="003525E7" w:rsidP="003525E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5E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3525E7">
        <w:rPr>
          <w:rFonts w:ascii="Times New Roman" w:hAnsi="Times New Roman" w:cs="Times New Roman"/>
          <w:color w:val="000000"/>
          <w:sz w:val="28"/>
          <w:szCs w:val="28"/>
        </w:rPr>
        <w:tab/>
        <w:t>Для головы – б/у мяч, новогодняя для лица маска, парик, борода.</w:t>
      </w:r>
    </w:p>
    <w:p w14:paraId="74D6D208" w14:textId="77777777" w:rsidR="003525E7" w:rsidRPr="003525E7" w:rsidRDefault="003525E7" w:rsidP="003525E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5E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3525E7">
        <w:rPr>
          <w:rFonts w:ascii="Times New Roman" w:hAnsi="Times New Roman" w:cs="Times New Roman"/>
          <w:color w:val="000000"/>
          <w:sz w:val="28"/>
          <w:szCs w:val="28"/>
        </w:rPr>
        <w:tab/>
        <w:t>Ткань для костюма, синтепон.</w:t>
      </w:r>
    </w:p>
    <w:p w14:paraId="70446FEB" w14:textId="77777777" w:rsidR="003525E7" w:rsidRPr="003525E7" w:rsidRDefault="003525E7" w:rsidP="003525E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5E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3525E7">
        <w:rPr>
          <w:rFonts w:ascii="Times New Roman" w:hAnsi="Times New Roman" w:cs="Times New Roman"/>
          <w:color w:val="000000"/>
          <w:sz w:val="28"/>
          <w:szCs w:val="28"/>
        </w:rPr>
        <w:tab/>
        <w:t>Клеевой пистолет</w:t>
      </w:r>
    </w:p>
    <w:p w14:paraId="0C8683AF" w14:textId="77777777" w:rsidR="003525E7" w:rsidRPr="003525E7" w:rsidRDefault="003525E7" w:rsidP="003525E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F76870D" w14:textId="691CF9C8" w:rsidR="003525E7" w:rsidRPr="003525E7" w:rsidRDefault="003525E7" w:rsidP="003525E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5E7">
        <w:rPr>
          <w:rFonts w:ascii="Times New Roman" w:hAnsi="Times New Roman" w:cs="Times New Roman"/>
          <w:color w:val="000000"/>
          <w:sz w:val="28"/>
          <w:szCs w:val="28"/>
        </w:rPr>
        <w:t>Для изготовления нижней части основы фигуры деда мороза нам нужно отобрать пластиковые бутылки одного размера (на полтора литра). Скрепить бутылки между собой начиная с трех и добавляя по одной довести до количества семи бутылок. Следующий ряд 12 шт. Чем выше планируемая фигура, тем больше рядов нужно сделать.</w:t>
      </w:r>
    </w:p>
    <w:p w14:paraId="2127B339" w14:textId="0C766AE0" w:rsidR="003525E7" w:rsidRPr="003525E7" w:rsidRDefault="003525E7" w:rsidP="003525E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5E7">
        <w:rPr>
          <w:rFonts w:ascii="Times New Roman" w:hAnsi="Times New Roman" w:cs="Times New Roman"/>
          <w:color w:val="000000"/>
          <w:sz w:val="28"/>
          <w:szCs w:val="28"/>
        </w:rPr>
        <w:t>Чтобы конструкция была плотной и не оседала, каждую крышку нужно крепко закрутить и для утяжеления конструкции в нижний ряд бутылок насыпать песок.</w:t>
      </w:r>
    </w:p>
    <w:p w14:paraId="0B135FB6" w14:textId="238633EC" w:rsidR="003525E7" w:rsidRPr="003525E7" w:rsidRDefault="003525E7" w:rsidP="003525E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5E7">
        <w:rPr>
          <w:rFonts w:ascii="Times New Roman" w:hAnsi="Times New Roman" w:cs="Times New Roman"/>
          <w:color w:val="000000"/>
          <w:sz w:val="28"/>
          <w:szCs w:val="28"/>
        </w:rPr>
        <w:t>Двухлитровые бутылки для верхней части туловища и полуторалитровые бутылки для нижней части туловища. Рука будет состоять из двух бутылок. Кисть руки можно сделать из проволоки, тогда деду морозу можно вложить посох и мешок в куку. Соединение в локте будет таким. Далее всю конструкцию нужно очень хорошо закрепить скотчем, как в горизонтальном, так и в вертикальном направлении. Для шеи используем валик от скотча, а для головы мяч.</w:t>
      </w:r>
    </w:p>
    <w:p w14:paraId="014B7FF8" w14:textId="26017FAB" w:rsidR="003525E7" w:rsidRPr="003525E7" w:rsidRDefault="003525E7" w:rsidP="003525E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5E7">
        <w:rPr>
          <w:rFonts w:ascii="Times New Roman" w:hAnsi="Times New Roman" w:cs="Times New Roman"/>
          <w:color w:val="000000"/>
          <w:sz w:val="28"/>
          <w:szCs w:val="28"/>
        </w:rPr>
        <w:t>Скрепив всю конструкцию, переходим к шитью костюма</w:t>
      </w:r>
      <w:proofErr w:type="gramStart"/>
      <w:r w:rsidRPr="003525E7">
        <w:rPr>
          <w:rFonts w:ascii="Times New Roman" w:hAnsi="Times New Roman" w:cs="Times New Roman"/>
          <w:color w:val="000000"/>
          <w:sz w:val="28"/>
          <w:szCs w:val="28"/>
        </w:rPr>
        <w:t>: Выкраиваем</w:t>
      </w:r>
      <w:proofErr w:type="gramEnd"/>
      <w:r w:rsidRPr="003525E7">
        <w:rPr>
          <w:rFonts w:ascii="Times New Roman" w:hAnsi="Times New Roman" w:cs="Times New Roman"/>
          <w:color w:val="000000"/>
          <w:sz w:val="28"/>
          <w:szCs w:val="28"/>
        </w:rPr>
        <w:t xml:space="preserve"> и сшиваем шубку, пришиваем опушку из синтепона. Шапку, варежки и мешок под подарки прострачиваем на машинке и обшиваем также опушкой. Одеваем дедушку в шубку и переходим к оформлению головы.</w:t>
      </w:r>
    </w:p>
    <w:p w14:paraId="4878FF12" w14:textId="5BAD991D" w:rsidR="003525E7" w:rsidRPr="003525E7" w:rsidRDefault="003525E7" w:rsidP="003525E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5E7">
        <w:rPr>
          <w:rFonts w:ascii="Times New Roman" w:hAnsi="Times New Roman" w:cs="Times New Roman"/>
          <w:color w:val="000000"/>
          <w:sz w:val="28"/>
          <w:szCs w:val="28"/>
        </w:rPr>
        <w:t>Маску нужно будет прикрепить на мяч при помощи клеевого пистолета. Готовые глазки вставить в маску. Прикрепить парик и бороду.</w:t>
      </w:r>
    </w:p>
    <w:p w14:paraId="60299ABA" w14:textId="59DBCC7D" w:rsidR="003525E7" w:rsidRDefault="003525E7" w:rsidP="003525E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5E7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Заканчиваем одевать деда мороза, прикрепляем шапку на голову и подвязываем кушак. Наш дед мороз готов!</w:t>
      </w:r>
    </w:p>
    <w:p w14:paraId="224C4D22" w14:textId="7D8A51CD" w:rsidR="00C146E1" w:rsidRPr="00C146E1" w:rsidRDefault="00C146E1" w:rsidP="00C146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46E1">
        <w:rPr>
          <w:rFonts w:ascii="Times New Roman" w:hAnsi="Times New Roman" w:cs="Times New Roman"/>
          <w:color w:val="000000"/>
          <w:sz w:val="28"/>
          <w:szCs w:val="28"/>
        </w:rPr>
        <w:t>Снегурочка выполняется аналогично, только для головы можно использовать готовый манекен для причесок. Дед мороз и снегурочка готовы и могут встречать гостей.</w:t>
      </w:r>
    </w:p>
    <w:p w14:paraId="6437E1AC" w14:textId="176B7C41" w:rsidR="00C146E1" w:rsidRPr="00C146E1" w:rsidRDefault="00C146E1" w:rsidP="00C146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46E1">
        <w:rPr>
          <w:rFonts w:ascii="Times New Roman" w:hAnsi="Times New Roman" w:cs="Times New Roman"/>
          <w:color w:val="000000"/>
          <w:sz w:val="28"/>
          <w:szCs w:val="28"/>
        </w:rPr>
        <w:t xml:space="preserve">По такому же типу можно изготовить </w:t>
      </w:r>
      <w:proofErr w:type="spellStart"/>
      <w:r w:rsidRPr="00C146E1">
        <w:rPr>
          <w:rFonts w:ascii="Times New Roman" w:hAnsi="Times New Roman" w:cs="Times New Roman"/>
          <w:color w:val="000000"/>
          <w:sz w:val="28"/>
          <w:szCs w:val="28"/>
        </w:rPr>
        <w:t>Матрёнушку</w:t>
      </w:r>
      <w:proofErr w:type="spellEnd"/>
      <w:r w:rsidRPr="00C146E1">
        <w:rPr>
          <w:rFonts w:ascii="Times New Roman" w:hAnsi="Times New Roman" w:cs="Times New Roman"/>
          <w:color w:val="000000"/>
          <w:sz w:val="28"/>
          <w:szCs w:val="28"/>
        </w:rPr>
        <w:t>, Сестрицу Аленушку и братца Иванушку, Кота в сапогах и других героев сказок – зайца, лису, Красную шапочку.</w:t>
      </w:r>
    </w:p>
    <w:p w14:paraId="6040C926" w14:textId="08D3CE32" w:rsidR="003525E7" w:rsidRPr="003525E7" w:rsidRDefault="00C146E1" w:rsidP="00C146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46E1">
        <w:rPr>
          <w:rFonts w:ascii="Times New Roman" w:hAnsi="Times New Roman" w:cs="Times New Roman"/>
          <w:color w:val="000000"/>
          <w:sz w:val="28"/>
          <w:szCs w:val="28"/>
        </w:rPr>
        <w:t>Желаю успехов в ваших начинаниях!</w:t>
      </w:r>
    </w:p>
    <w:p w14:paraId="6D6114CC" w14:textId="77777777" w:rsidR="003525E7" w:rsidRPr="003525E7" w:rsidRDefault="003525E7" w:rsidP="003525E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B81BF17" w14:textId="77777777" w:rsidR="00B507E7" w:rsidRDefault="00B507E7"/>
    <w:sectPr w:rsidR="00B507E7" w:rsidSect="00B507E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C6DFF"/>
    <w:multiLevelType w:val="hybridMultilevel"/>
    <w:tmpl w:val="521081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A1EAF"/>
    <w:multiLevelType w:val="hybridMultilevel"/>
    <w:tmpl w:val="B524CE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E3D1A"/>
    <w:multiLevelType w:val="hybridMultilevel"/>
    <w:tmpl w:val="94FAA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E8"/>
    <w:rsid w:val="000234D1"/>
    <w:rsid w:val="000A64D1"/>
    <w:rsid w:val="00134078"/>
    <w:rsid w:val="001B3E5A"/>
    <w:rsid w:val="003525E7"/>
    <w:rsid w:val="009F03C1"/>
    <w:rsid w:val="00B50515"/>
    <w:rsid w:val="00B507E7"/>
    <w:rsid w:val="00C146E1"/>
    <w:rsid w:val="00D000F5"/>
    <w:rsid w:val="00E0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5EE6C"/>
  <w15:chartTrackingRefBased/>
  <w15:docId w15:val="{4EFC6393-51C6-4E24-8936-0FDEC408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0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6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2021-11-24T13:11:00Z</dcterms:created>
  <dcterms:modified xsi:type="dcterms:W3CDTF">2021-11-24T13:47:00Z</dcterms:modified>
</cp:coreProperties>
</file>