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Педагогические секреты по развитию мелкой моторики детей дошкольного и младшего школьного возраста.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Достаточно большое количество работы выполняют младшие школьники во время занятий. Во главе стоит навык письма. Русский язык, математика, окружающий мир и даже литературное чтение базируются на письме тех или иных элементов. Пальцы младших школьников, в силу непривычности, устают и порой «отказываются писать». Именно по этой причине стоит помнить о мелкой моторике, которая в свою очередь помогает пальцам детей привыкнуть к сложностям письма.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Во-первых, развитие мелкой моторики стоит начинать постепенно. На уроках возможно использование пластилина. Лепка развивает не только мелкую моторику, но и творческие способности малышей. Разминая брусок пластилина, пальцы ребенка привыкают к физической «сложности». Исходя из этого, развиваются не только способности правильно держать ручку, но и навыки каллиграфии выходят на новый уровень.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Во-вторых, средства для развития мелкой моторики можно сделать самостоятельно из подручных средств. Пригодится шнурок и бусины (пуговицы). Для более разностороннего развития ребенка можно использовать бусины разного размера и цвета. Нанизывая каждую бусину одну за другой можно задавать вопросы: «Какого цвета эта бусина?», «Какого размера эта бусина», «Сколько больших бусин на шнуре?» и т.д.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возможно использование шара для стирки! Крутя шар между двух ладоней, мягкие шипы отлично воздействуют на точки, находящиеся на поверхности всей ладони.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сухих круп также может помочь для развития мелкой моторики. Например спрятав маленькие игрушки от киндер сюрприза внутри банки с крупой (гречка, рис), ребёнок должен найти каждый предмет, перебирая крупинки между пальцев, что хорошо действует на точки, расположенные на концах пальцев.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Отличное задание с использованием предметов разной формы, жесткости и мягкости. Ребенку предварительно завязывают глаза, после этого просят потрогать то, что лежит на столе. Задавая наводящие вопросы, ребенок учится понимать, что это за предмет и называет его качества на ощупь. При этом данное упражнение помогает ребенку понять, нравится ему тот или иной предмет, почему, что он чувствует, притрагиваясь к предмету. Данный вид упражнения подходит для развития мелкой моторики и психологического восприятия своих чувств, переживание их.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