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4" w:rsidRPr="00DB664D" w:rsidRDefault="00185724" w:rsidP="00A07E07">
      <w:pPr>
        <w:tabs>
          <w:tab w:val="left" w:pos="7920"/>
        </w:tabs>
        <w:spacing w:after="0" w:line="360" w:lineRule="auto"/>
        <w:ind w:left="-360" w:right="-261" w:firstLine="360"/>
        <w:jc w:val="center"/>
        <w:rPr>
          <w:rStyle w:val="FontStyle29"/>
          <w:b w:val="0"/>
          <w:sz w:val="28"/>
          <w:szCs w:val="28"/>
        </w:rPr>
      </w:pPr>
    </w:p>
    <w:p w:rsidR="00185724" w:rsidRDefault="00185724" w:rsidP="00DD3BB0">
      <w:pPr>
        <w:spacing w:after="0" w:line="360" w:lineRule="auto"/>
        <w:rPr>
          <w:rStyle w:val="FontStyle29"/>
          <w:sz w:val="28"/>
          <w:szCs w:val="28"/>
        </w:rPr>
      </w:pPr>
      <w:r>
        <w:rPr>
          <w:rStyle w:val="FontStyle29"/>
          <w:b w:val="0"/>
          <w:i/>
          <w:sz w:val="28"/>
          <w:szCs w:val="28"/>
        </w:rPr>
        <w:t xml:space="preserve">                   </w:t>
      </w:r>
      <w:r w:rsidRPr="00DB664D">
        <w:rPr>
          <w:rStyle w:val="FontStyle29"/>
          <w:sz w:val="28"/>
          <w:szCs w:val="28"/>
        </w:rPr>
        <w:t>Развитие наблюдательности у младших школьников</w:t>
      </w:r>
    </w:p>
    <w:p w:rsidR="00636D71" w:rsidRPr="00636D71" w:rsidRDefault="00636D71" w:rsidP="00636D71">
      <w:pPr>
        <w:spacing w:after="0" w:line="360" w:lineRule="auto"/>
        <w:jc w:val="right"/>
        <w:rPr>
          <w:rStyle w:val="FontStyle29"/>
          <w:b w:val="0"/>
          <w:i/>
          <w:sz w:val="28"/>
          <w:szCs w:val="28"/>
        </w:rPr>
      </w:pPr>
      <w:proofErr w:type="spellStart"/>
      <w:r w:rsidRPr="00636D71">
        <w:rPr>
          <w:rStyle w:val="FontStyle29"/>
          <w:b w:val="0"/>
          <w:i/>
          <w:sz w:val="28"/>
          <w:szCs w:val="28"/>
        </w:rPr>
        <w:t>Боргоякова</w:t>
      </w:r>
      <w:proofErr w:type="spellEnd"/>
      <w:r w:rsidRPr="00636D71">
        <w:rPr>
          <w:rStyle w:val="FontStyle29"/>
          <w:b w:val="0"/>
          <w:i/>
          <w:sz w:val="28"/>
          <w:szCs w:val="28"/>
        </w:rPr>
        <w:t xml:space="preserve"> Фатима Анатольевна</w:t>
      </w:r>
    </w:p>
    <w:p w:rsidR="00185724" w:rsidRDefault="00185724" w:rsidP="00DD3BB0">
      <w:pPr>
        <w:spacing w:after="0" w:line="360" w:lineRule="auto"/>
        <w:rPr>
          <w:rStyle w:val="FontStyle29"/>
          <w:b w:val="0"/>
          <w:i/>
          <w:sz w:val="28"/>
          <w:szCs w:val="28"/>
        </w:rPr>
      </w:pPr>
      <w:r>
        <w:rPr>
          <w:rStyle w:val="FontStyle29"/>
          <w:b w:val="0"/>
          <w:i/>
          <w:sz w:val="28"/>
          <w:szCs w:val="28"/>
        </w:rPr>
        <w:t xml:space="preserve">                           </w:t>
      </w:r>
      <w:proofErr w:type="spellStart"/>
      <w:r w:rsidRPr="00DB664D">
        <w:rPr>
          <w:rStyle w:val="FontStyle29"/>
          <w:b w:val="0"/>
          <w:i/>
          <w:sz w:val="28"/>
          <w:szCs w:val="28"/>
        </w:rPr>
        <w:t>Иллиморовская</w:t>
      </w:r>
      <w:proofErr w:type="spellEnd"/>
      <w:r w:rsidRPr="00DB664D">
        <w:rPr>
          <w:rStyle w:val="FontStyle29"/>
          <w:b w:val="0"/>
          <w:i/>
          <w:sz w:val="28"/>
          <w:szCs w:val="28"/>
        </w:rPr>
        <w:t xml:space="preserve"> </w:t>
      </w:r>
      <w:proofErr w:type="spellStart"/>
      <w:proofErr w:type="gramStart"/>
      <w:r w:rsidRPr="00DB664D">
        <w:rPr>
          <w:rStyle w:val="FontStyle29"/>
          <w:b w:val="0"/>
          <w:i/>
          <w:sz w:val="28"/>
          <w:szCs w:val="28"/>
        </w:rPr>
        <w:t>НОШ-филиал</w:t>
      </w:r>
      <w:proofErr w:type="spellEnd"/>
      <w:proofErr w:type="gramEnd"/>
      <w:r w:rsidRPr="00DB664D">
        <w:rPr>
          <w:rStyle w:val="FontStyle29"/>
          <w:b w:val="0"/>
          <w:i/>
          <w:sz w:val="28"/>
          <w:szCs w:val="28"/>
        </w:rPr>
        <w:t xml:space="preserve"> МБОУ </w:t>
      </w:r>
      <w:proofErr w:type="spellStart"/>
      <w:r w:rsidRPr="00DB664D">
        <w:rPr>
          <w:rStyle w:val="FontStyle29"/>
          <w:b w:val="0"/>
          <w:i/>
          <w:sz w:val="28"/>
          <w:szCs w:val="28"/>
        </w:rPr>
        <w:t>Усть-Чульской</w:t>
      </w:r>
      <w:proofErr w:type="spellEnd"/>
      <w:r w:rsidRPr="00DB664D">
        <w:rPr>
          <w:rStyle w:val="FontStyle29"/>
          <w:b w:val="0"/>
          <w:i/>
          <w:sz w:val="28"/>
          <w:szCs w:val="28"/>
        </w:rPr>
        <w:t xml:space="preserve"> СОШ</w:t>
      </w:r>
    </w:p>
    <w:p w:rsidR="00185724" w:rsidRPr="00DB664D" w:rsidRDefault="00185724" w:rsidP="00DD3BB0">
      <w:pPr>
        <w:spacing w:after="0" w:line="360" w:lineRule="auto"/>
        <w:rPr>
          <w:rStyle w:val="FontStyle29"/>
          <w:b w:val="0"/>
          <w:i/>
          <w:sz w:val="28"/>
          <w:szCs w:val="28"/>
        </w:rPr>
      </w:pPr>
      <w:r>
        <w:rPr>
          <w:rStyle w:val="FontStyle29"/>
          <w:b w:val="0"/>
          <w:i/>
          <w:sz w:val="28"/>
          <w:szCs w:val="28"/>
        </w:rPr>
        <w:t xml:space="preserve">                       </w:t>
      </w:r>
      <w:r w:rsidR="00636D71">
        <w:rPr>
          <w:rStyle w:val="FontStyle29"/>
          <w:b w:val="0"/>
          <w:i/>
          <w:sz w:val="28"/>
          <w:szCs w:val="28"/>
        </w:rPr>
        <w:t xml:space="preserve">  </w:t>
      </w:r>
      <w:r>
        <w:rPr>
          <w:rStyle w:val="FontStyle29"/>
          <w:b w:val="0"/>
          <w:i/>
          <w:sz w:val="28"/>
          <w:szCs w:val="28"/>
        </w:rPr>
        <w:t xml:space="preserve"> </w:t>
      </w:r>
      <w:proofErr w:type="spellStart"/>
      <w:r w:rsidR="00636D71">
        <w:rPr>
          <w:rStyle w:val="FontStyle29"/>
          <w:b w:val="0"/>
          <w:i/>
          <w:sz w:val="28"/>
          <w:szCs w:val="28"/>
        </w:rPr>
        <w:t>им.М.Е.Кильчичакова</w:t>
      </w:r>
      <w:proofErr w:type="spellEnd"/>
      <w:r>
        <w:rPr>
          <w:rStyle w:val="FontStyle29"/>
          <w:b w:val="0"/>
          <w:i/>
          <w:sz w:val="28"/>
          <w:szCs w:val="28"/>
        </w:rPr>
        <w:t xml:space="preserve">        </w:t>
      </w:r>
      <w:r w:rsidR="00636D71">
        <w:rPr>
          <w:rStyle w:val="FontStyle29"/>
          <w:b w:val="0"/>
          <w:i/>
          <w:sz w:val="28"/>
          <w:szCs w:val="28"/>
        </w:rPr>
        <w:t>Республика Хакасия</w:t>
      </w:r>
      <w:r>
        <w:rPr>
          <w:rStyle w:val="FontStyle29"/>
          <w:b w:val="0"/>
          <w:i/>
          <w:sz w:val="28"/>
          <w:szCs w:val="28"/>
        </w:rPr>
        <w:t xml:space="preserve">                          </w:t>
      </w:r>
      <w:r w:rsidR="00636D71">
        <w:rPr>
          <w:rStyle w:val="FontStyle29"/>
          <w:b w:val="0"/>
          <w:i/>
          <w:sz w:val="28"/>
          <w:szCs w:val="28"/>
        </w:rPr>
        <w:t xml:space="preserve">                       </w:t>
      </w:r>
    </w:p>
    <w:p w:rsidR="00185724" w:rsidRPr="00DB664D" w:rsidRDefault="00185724" w:rsidP="00DD3BB0">
      <w:pPr>
        <w:spacing w:after="0" w:line="360" w:lineRule="auto"/>
        <w:ind w:right="459"/>
        <w:rPr>
          <w:rStyle w:val="FontStyle29"/>
          <w:b w:val="0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</w:t>
      </w:r>
      <w:r w:rsidRPr="00DB664D">
        <w:rPr>
          <w:rStyle w:val="FontStyle29"/>
          <w:b w:val="0"/>
          <w:sz w:val="28"/>
          <w:szCs w:val="28"/>
        </w:rPr>
        <w:t xml:space="preserve">Наблюдательны ли дети? Большинство исследователей, производивших над детьми точные наблюдения, пришли к </w:t>
      </w:r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 xml:space="preserve"> </w:t>
      </w:r>
      <w:r w:rsidRPr="00DB664D">
        <w:rPr>
          <w:rStyle w:val="FontStyle29"/>
          <w:b w:val="0"/>
          <w:sz w:val="28"/>
          <w:szCs w:val="28"/>
        </w:rPr>
        <w:t xml:space="preserve">выводу, что дети малонаблюдательны. Чтобы научить ребенка мыслить, нужно, прежде всего, снабдить его запасом точных и отчетливых представлений, тем материалом, который необходим для умственных операций, для </w:t>
      </w:r>
      <w:r w:rsidRPr="00DB664D">
        <w:rPr>
          <w:rStyle w:val="FontStyle29"/>
          <w:b w:val="0"/>
          <w:noProof/>
          <w:sz w:val="28"/>
          <w:szCs w:val="28"/>
        </w:rPr>
        <w:t>постро</w:t>
      </w:r>
      <w:r w:rsidRPr="00DB664D">
        <w:rPr>
          <w:rStyle w:val="FontStyle29"/>
          <w:b w:val="0"/>
          <w:sz w:val="28"/>
          <w:szCs w:val="28"/>
        </w:rPr>
        <w:t xml:space="preserve">ения понятий, иначе говоря, необходимо сделать его способным все подмечать, развить в нем привычку к наблюдательности к точному и отчетливому восприятию. А для этого учителю нужно знать, как дети воспринимают, как развивается у них </w:t>
      </w:r>
      <w:proofErr w:type="spellStart"/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>наблюдательностъ</w:t>
      </w:r>
      <w:proofErr w:type="spellEnd"/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 xml:space="preserve">. </w:t>
      </w:r>
      <w:r w:rsidRPr="00DB664D">
        <w:rPr>
          <w:rStyle w:val="FontStyle29"/>
          <w:b w:val="0"/>
          <w:sz w:val="28"/>
          <w:szCs w:val="28"/>
        </w:rPr>
        <w:t xml:space="preserve"> «О ребенке говорят, - читаем мы у </w:t>
      </w:r>
      <w:proofErr w:type="spellStart"/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>Бинэ</w:t>
      </w:r>
      <w:proofErr w:type="spellEnd"/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 xml:space="preserve">', </w:t>
      </w:r>
      <w:r w:rsidRPr="00DB664D">
        <w:rPr>
          <w:rStyle w:val="FontStyle29"/>
          <w:b w:val="0"/>
          <w:sz w:val="28"/>
          <w:szCs w:val="28"/>
        </w:rPr>
        <w:t xml:space="preserve">- что он хороший наблюдатель; это иллюзия. Он может быть поражен подробностью, которой мы не заметим, не он не увидит общей картины, панорамы вещей, и прежде всего он не способен отличить </w:t>
      </w:r>
      <w:proofErr w:type="gramStart"/>
      <w:r w:rsidRPr="00DB664D">
        <w:rPr>
          <w:rStyle w:val="FontStyle29"/>
          <w:b w:val="0"/>
          <w:sz w:val="28"/>
          <w:szCs w:val="28"/>
        </w:rPr>
        <w:t>побочное</w:t>
      </w:r>
      <w:proofErr w:type="gramEnd"/>
      <w:r w:rsidRPr="00DB664D">
        <w:rPr>
          <w:rStyle w:val="FontStyle29"/>
          <w:b w:val="0"/>
          <w:sz w:val="28"/>
          <w:szCs w:val="28"/>
        </w:rPr>
        <w:t xml:space="preserve"> от главного». Почти такой же взгляд высказывает и проф</w:t>
      </w:r>
      <w:r w:rsidR="00636D71">
        <w:rPr>
          <w:rStyle w:val="FontStyle29"/>
          <w:b w:val="0"/>
          <w:sz w:val="28"/>
          <w:szCs w:val="28"/>
        </w:rPr>
        <w:t xml:space="preserve">ессор </w:t>
      </w:r>
      <w:r w:rsidRPr="00DB664D">
        <w:rPr>
          <w:rStyle w:val="FontStyle29"/>
          <w:b w:val="0"/>
          <w:sz w:val="28"/>
          <w:szCs w:val="28"/>
        </w:rPr>
        <w:t xml:space="preserve"> </w:t>
      </w:r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>Штерн</w:t>
      </w:r>
      <w:proofErr w:type="gramStart"/>
      <w:r w:rsidRPr="00DB664D">
        <w:rPr>
          <w:rStyle w:val="FontStyle24"/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DB664D">
        <w:rPr>
          <w:rStyle w:val="FontStyle24"/>
          <w:rFonts w:ascii="Times New Roman" w:hAnsi="Times New Roman"/>
          <w:b w:val="0"/>
          <w:sz w:val="28"/>
          <w:szCs w:val="28"/>
        </w:rPr>
        <w:t xml:space="preserve">, </w:t>
      </w:r>
      <w:r w:rsidRPr="00DB664D">
        <w:rPr>
          <w:rStyle w:val="FontStyle29"/>
          <w:b w:val="0"/>
          <w:sz w:val="28"/>
          <w:szCs w:val="28"/>
        </w:rPr>
        <w:t xml:space="preserve">собравший очень большой и тщательно проверенный материал по этому вопросу. Он читает наблюдательность детей односторонней и </w:t>
      </w:r>
      <w:proofErr w:type="gramStart"/>
      <w:r w:rsidRPr="00DB664D">
        <w:rPr>
          <w:rStyle w:val="FontStyle29"/>
          <w:b w:val="0"/>
          <w:sz w:val="28"/>
          <w:szCs w:val="28"/>
        </w:rPr>
        <w:t>неглубокой</w:t>
      </w:r>
      <w:proofErr w:type="gramEnd"/>
      <w:r w:rsidRPr="00DB664D">
        <w:rPr>
          <w:rStyle w:val="FontStyle29"/>
          <w:b w:val="0"/>
          <w:sz w:val="28"/>
          <w:szCs w:val="28"/>
        </w:rPr>
        <w:t>. «Дети, - по его словам, - нередко являются прекрасными наблюдателями, особенно, когда событие не выходит за пределы их инте</w:t>
      </w:r>
      <w:r w:rsidRPr="00DB664D">
        <w:rPr>
          <w:rStyle w:val="FontStyle29"/>
          <w:b w:val="0"/>
          <w:noProof/>
          <w:sz w:val="28"/>
          <w:szCs w:val="28"/>
        </w:rPr>
        <w:t xml:space="preserve">ресов. </w:t>
      </w:r>
      <w:r w:rsidRPr="00DB664D">
        <w:rPr>
          <w:rStyle w:val="FontStyle29"/>
          <w:b w:val="0"/>
          <w:sz w:val="28"/>
          <w:szCs w:val="28"/>
        </w:rPr>
        <w:t>Самопроизвольные наблюдения, непосредственно</w:t>
      </w:r>
      <w:r w:rsidRPr="00DB664D">
        <w:rPr>
          <w:rStyle w:val="FontStyle29"/>
          <w:b w:val="0"/>
          <w:noProof/>
          <w:sz w:val="28"/>
          <w:szCs w:val="28"/>
        </w:rPr>
        <w:t xml:space="preserve">, </w:t>
      </w:r>
      <w:r w:rsidRPr="00DB664D">
        <w:rPr>
          <w:rStyle w:val="FontStyle29"/>
          <w:b w:val="0"/>
          <w:sz w:val="28"/>
          <w:szCs w:val="28"/>
        </w:rPr>
        <w:t>поражают иной раз своей точностью. Тем не менее, ряд факторов оказы</w:t>
      </w:r>
      <w:r w:rsidR="00636D71">
        <w:rPr>
          <w:rStyle w:val="FontStyle29"/>
          <w:b w:val="0"/>
          <w:sz w:val="28"/>
          <w:szCs w:val="28"/>
        </w:rPr>
        <w:t xml:space="preserve">вает неблагоприятное влияние на </w:t>
      </w:r>
      <w:proofErr w:type="spellStart"/>
      <w:proofErr w:type="gramStart"/>
      <w:r w:rsidRPr="00DB664D">
        <w:rPr>
          <w:rStyle w:val="FontStyle29"/>
          <w:b w:val="0"/>
          <w:sz w:val="28"/>
          <w:szCs w:val="28"/>
        </w:rPr>
        <w:t>наблюдатель</w:t>
      </w:r>
      <w:r w:rsidR="00636D71">
        <w:rPr>
          <w:rStyle w:val="FontStyle29"/>
          <w:b w:val="0"/>
          <w:sz w:val="28"/>
          <w:szCs w:val="28"/>
        </w:rPr>
        <w:t>-</w:t>
      </w:r>
      <w:r w:rsidRPr="00DB664D">
        <w:rPr>
          <w:rStyle w:val="FontStyle29"/>
          <w:b w:val="0"/>
          <w:sz w:val="28"/>
          <w:szCs w:val="28"/>
        </w:rPr>
        <w:t>ность</w:t>
      </w:r>
      <w:proofErr w:type="spellEnd"/>
      <w:proofErr w:type="gramEnd"/>
      <w:r w:rsidRPr="00DB664D">
        <w:rPr>
          <w:rStyle w:val="FontStyle29"/>
          <w:b w:val="0"/>
          <w:sz w:val="28"/>
          <w:szCs w:val="28"/>
        </w:rPr>
        <w:t xml:space="preserve"> детей, а именно: недостаточное усваивание многих мало доступных ребенку впечатлений, неустойчивое внимание, легкая отвлекаемость, неуменье установить между отдельными переживаниями пространственную, временную и логическую связь. </w:t>
      </w:r>
    </w:p>
    <w:p w:rsidR="00185724" w:rsidRPr="00DB664D" w:rsidRDefault="00185724" w:rsidP="003B57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664D">
        <w:rPr>
          <w:rFonts w:ascii="Times New Roman" w:hAnsi="Times New Roman"/>
          <w:sz w:val="28"/>
          <w:szCs w:val="28"/>
        </w:rPr>
        <w:lastRenderedPageBreak/>
        <w:t>Наблюдательность – это - то драгоценное свойство человека, благодаря которому он способен ориентироваться в окружающей среде, понимать разнообразный мир природы, контактировать с людьми. Как же развивать наблюдательность? Необходимо воспитывать эмоциональное начало, порождающее удивление, восхищение, желание новых встреч. При первой возможности в любое время года в хорошую погоду отправляемся в лес, поле, к реке, забираемся на холм, чтобы увидеть необозримые дали. Во время экскурсии, если встретишь живых существ, радость встречи надолго остается в памяти детей и способствует пробуждению пытливости, добрых чу</w:t>
      </w:r>
      <w:proofErr w:type="gramStart"/>
      <w:r w:rsidRPr="00DB664D">
        <w:rPr>
          <w:rFonts w:ascii="Times New Roman" w:hAnsi="Times New Roman"/>
          <w:sz w:val="28"/>
          <w:szCs w:val="28"/>
        </w:rPr>
        <w:t>вств к пр</w:t>
      </w:r>
      <w:proofErr w:type="gramEnd"/>
      <w:r w:rsidRPr="00DB664D">
        <w:rPr>
          <w:rFonts w:ascii="Times New Roman" w:hAnsi="Times New Roman"/>
          <w:sz w:val="28"/>
          <w:szCs w:val="28"/>
        </w:rPr>
        <w:t xml:space="preserve">ироде. Дети ведут дневники наблюдений за погодой. Фиксируют, </w:t>
      </w:r>
      <w:proofErr w:type="gramStart"/>
      <w:r w:rsidRPr="00DB664D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DB664D">
        <w:rPr>
          <w:rFonts w:ascii="Times New Roman" w:hAnsi="Times New Roman"/>
          <w:sz w:val="28"/>
          <w:szCs w:val="28"/>
        </w:rPr>
        <w:t xml:space="preserve"> в специальной тетради. Если всю работу свести к простой фиксации, она будет малоценна. Важно научить детей устанавливать связи природных явлений. Например: Солнце выше поднялось – день длиннее стал, ночь короче. Нет дождя, нет влаги и т.п. Или каждое утро спрашивала, когда шли в школу, что интересного увидели, какие изменения произошли. А теперь они  сами рассказыва</w:t>
      </w:r>
      <w:r w:rsidR="00636D71">
        <w:rPr>
          <w:rFonts w:ascii="Times New Roman" w:hAnsi="Times New Roman"/>
          <w:sz w:val="28"/>
          <w:szCs w:val="28"/>
        </w:rPr>
        <w:t>ют, если что-то интересное замет</w:t>
      </w:r>
      <w:r w:rsidRPr="00DB664D">
        <w:rPr>
          <w:rFonts w:ascii="Times New Roman" w:hAnsi="Times New Roman"/>
          <w:sz w:val="28"/>
          <w:szCs w:val="28"/>
        </w:rPr>
        <w:t xml:space="preserve">ят. Не далеко от школы находится лес, постоянно наблюдаем за изменениями, которые происходят в природе. В каждом времени года есть своя прелесть, свое неповторимое чудо. Календарь ведется для того, чтобы дети узнали гармонию движений и связей в природе, поняли ее мудрый жизненный ритм. Неоценимым помощником ребят становятся чудесные книги о природе: В. Бианки, М. Пришвина, </w:t>
      </w:r>
      <w:proofErr w:type="spellStart"/>
      <w:r w:rsidRPr="00DB664D">
        <w:rPr>
          <w:rFonts w:ascii="Times New Roman" w:hAnsi="Times New Roman"/>
          <w:sz w:val="28"/>
          <w:szCs w:val="28"/>
        </w:rPr>
        <w:t>Г.Скребицкого</w:t>
      </w:r>
      <w:proofErr w:type="spellEnd"/>
      <w:r w:rsidRPr="00DB664D">
        <w:rPr>
          <w:rFonts w:ascii="Times New Roman" w:hAnsi="Times New Roman"/>
          <w:sz w:val="28"/>
          <w:szCs w:val="28"/>
        </w:rPr>
        <w:t xml:space="preserve"> и многих других писателей, которые учат понимать и любить природу. Их рассказы богаты научными фактами. «Логика природы, - говорил К.Д. Ушинский,- есть самая доступная для детей логика». Развитие наблюдательности неразрывно </w:t>
      </w:r>
      <w:proofErr w:type="gramStart"/>
      <w:r w:rsidRPr="00DB664D">
        <w:rPr>
          <w:rFonts w:ascii="Times New Roman" w:hAnsi="Times New Roman"/>
          <w:sz w:val="28"/>
          <w:szCs w:val="28"/>
        </w:rPr>
        <w:t>связана</w:t>
      </w:r>
      <w:proofErr w:type="gramEnd"/>
      <w:r w:rsidRPr="00DB664D">
        <w:rPr>
          <w:rFonts w:ascii="Times New Roman" w:hAnsi="Times New Roman"/>
          <w:sz w:val="28"/>
          <w:szCs w:val="28"/>
        </w:rPr>
        <w:t xml:space="preserve"> с формированием логического мышления. Для того чтобы ребенок  умел видеть, надо научить, его выделять  существенные и несущественные признаки предметов. Рассматривая предмет, выделяя его существенные признаки, использую сравнения с хорошо знакомым или близко </w:t>
      </w:r>
      <w:r w:rsidRPr="00DB664D">
        <w:rPr>
          <w:rFonts w:ascii="Times New Roman" w:hAnsi="Times New Roman"/>
          <w:sz w:val="28"/>
          <w:szCs w:val="28"/>
        </w:rPr>
        <w:lastRenderedPageBreak/>
        <w:t>находящимся предметом. Показываю, как растут картофель и помидор. Рассказываю, что они близкие родственники, рассматриваем их строение. Чтобы развивать интерес, рассказываю, что помидоры сажали на клумбах, а цветки картофеля украшали прически богатых щеголих. Они красивы и приятно пахнут. Среди существенных признаков растений и животных обращается внимание на типичные черты их строения. Родственные виды представителей живой природы имеют общие признаки строения их органов. Если слово не связано с образом, не опирается на живые, непосредственные наблюдения, оно лишается своего содержания.</w:t>
      </w:r>
    </w:p>
    <w:p w:rsidR="00185724" w:rsidRPr="00DB664D" w:rsidRDefault="00185724" w:rsidP="003B57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664D">
        <w:rPr>
          <w:rFonts w:ascii="Times New Roman" w:hAnsi="Times New Roman"/>
          <w:sz w:val="28"/>
          <w:szCs w:val="28"/>
        </w:rPr>
        <w:t xml:space="preserve">  Ученые – психологи отмечают, что естественная потребность осмыслить всякое природное явление длится у детей недолго – до 10 и 11 лет. И этим надо своевременно воспользоваться, потому что позднее приходят другие интересы. Если же любовь к естественным наукам  прочна, она будет развиваться дальше.</w:t>
      </w:r>
    </w:p>
    <w:p w:rsidR="00185724" w:rsidRPr="007C612D" w:rsidRDefault="00185724" w:rsidP="003440C4">
      <w:pPr>
        <w:spacing w:line="360" w:lineRule="auto"/>
        <w:rPr>
          <w:rFonts w:ascii="Times New Roman" w:hAnsi="Times New Roman"/>
          <w:sz w:val="28"/>
          <w:szCs w:val="28"/>
        </w:rPr>
      </w:pPr>
      <w:r w:rsidRPr="007C612D">
        <w:rPr>
          <w:rFonts w:ascii="Times New Roman" w:hAnsi="Times New Roman"/>
          <w:sz w:val="28"/>
          <w:szCs w:val="28"/>
        </w:rPr>
        <w:t>Литература:</w:t>
      </w:r>
    </w:p>
    <w:p w:rsidR="00185724" w:rsidRPr="007C612D" w:rsidRDefault="00185724" w:rsidP="003440C4">
      <w:pPr>
        <w:spacing w:line="360" w:lineRule="auto"/>
        <w:rPr>
          <w:rFonts w:ascii="Times New Roman" w:hAnsi="Times New Roman"/>
          <w:sz w:val="28"/>
          <w:szCs w:val="28"/>
        </w:rPr>
      </w:pPr>
      <w:r w:rsidRPr="007C612D">
        <w:rPr>
          <w:rFonts w:ascii="Times New Roman" w:hAnsi="Times New Roman"/>
          <w:sz w:val="28"/>
          <w:szCs w:val="28"/>
        </w:rPr>
        <w:t>1.Диалоги о воспитании. Издательство «Педагогика» 1985г</w:t>
      </w:r>
      <w:r>
        <w:rPr>
          <w:rFonts w:ascii="Times New Roman" w:hAnsi="Times New Roman"/>
          <w:sz w:val="28"/>
          <w:szCs w:val="28"/>
        </w:rPr>
        <w:t xml:space="preserve"> </w:t>
      </w:r>
      <w:r w:rsidR="0063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36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80-81</w:t>
      </w:r>
    </w:p>
    <w:p w:rsidR="00185724" w:rsidRDefault="00185724" w:rsidP="003440C4">
      <w:pPr>
        <w:spacing w:line="360" w:lineRule="auto"/>
        <w:rPr>
          <w:rFonts w:ascii="Times New Roman" w:hAnsi="Times New Roman"/>
          <w:sz w:val="28"/>
          <w:szCs w:val="28"/>
        </w:rPr>
      </w:pPr>
      <w:r w:rsidRPr="007C612D">
        <w:rPr>
          <w:rFonts w:ascii="Times New Roman" w:hAnsi="Times New Roman"/>
          <w:sz w:val="28"/>
          <w:szCs w:val="28"/>
        </w:rPr>
        <w:t>2 Н.Е.Румянцев  Лекция по педагогической психологии для народных учителей.- М: Издательство журнала «Народный учитель» 1913г.</w:t>
      </w:r>
      <w:r>
        <w:rPr>
          <w:rFonts w:ascii="Times New Roman" w:hAnsi="Times New Roman"/>
          <w:sz w:val="28"/>
          <w:szCs w:val="28"/>
        </w:rPr>
        <w:t xml:space="preserve"> с 167-168</w:t>
      </w:r>
    </w:p>
    <w:p w:rsidR="00185724" w:rsidRPr="00DB664D" w:rsidRDefault="00185724" w:rsidP="003440C4">
      <w:pPr>
        <w:spacing w:line="360" w:lineRule="auto"/>
        <w:rPr>
          <w:sz w:val="28"/>
          <w:szCs w:val="28"/>
        </w:rPr>
      </w:pPr>
    </w:p>
    <w:p w:rsidR="00185724" w:rsidRPr="00DB664D" w:rsidRDefault="00185724">
      <w:pPr>
        <w:rPr>
          <w:sz w:val="28"/>
          <w:szCs w:val="28"/>
        </w:rPr>
      </w:pPr>
    </w:p>
    <w:sectPr w:rsidR="00185724" w:rsidRPr="00DB664D" w:rsidSect="0039514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05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725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27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F61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DA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E1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62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D80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E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CEF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C4"/>
    <w:rsid w:val="001162CA"/>
    <w:rsid w:val="00161D99"/>
    <w:rsid w:val="00185724"/>
    <w:rsid w:val="00342243"/>
    <w:rsid w:val="003440C4"/>
    <w:rsid w:val="00395146"/>
    <w:rsid w:val="003B570A"/>
    <w:rsid w:val="00563452"/>
    <w:rsid w:val="00636D71"/>
    <w:rsid w:val="007C612D"/>
    <w:rsid w:val="008241AB"/>
    <w:rsid w:val="008B5D41"/>
    <w:rsid w:val="008F3DD3"/>
    <w:rsid w:val="00A07E07"/>
    <w:rsid w:val="00DB664D"/>
    <w:rsid w:val="00DD3BB0"/>
    <w:rsid w:val="00E7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440C4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24">
    <w:name w:val="Font Style24"/>
    <w:basedOn w:val="a0"/>
    <w:uiPriority w:val="99"/>
    <w:rsid w:val="003440C4"/>
    <w:rPr>
      <w:rFonts w:ascii="Book Antiqua" w:hAnsi="Book Antiqua" w:cs="Book Antiqua"/>
      <w:b/>
      <w:bCs/>
      <w:i/>
      <w:i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3440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pc-207</cp:lastModifiedBy>
  <cp:revision>6</cp:revision>
  <dcterms:created xsi:type="dcterms:W3CDTF">2017-05-03T02:32:00Z</dcterms:created>
  <dcterms:modified xsi:type="dcterms:W3CDTF">2021-04-15T04:07:00Z</dcterms:modified>
</cp:coreProperties>
</file>