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F50D8" w14:textId="28F21D96" w:rsidR="006B1860" w:rsidRPr="003B3404" w:rsidRDefault="006B1860" w:rsidP="003B3404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B3404">
        <w:rPr>
          <w:color w:val="000000"/>
        </w:rPr>
        <w:t>Колыгина Г</w:t>
      </w:r>
      <w:r w:rsidR="0089164E">
        <w:rPr>
          <w:color w:val="000000"/>
        </w:rPr>
        <w:t xml:space="preserve">алина </w:t>
      </w:r>
      <w:r w:rsidRPr="003B3404">
        <w:rPr>
          <w:color w:val="000000"/>
        </w:rPr>
        <w:t>С</w:t>
      </w:r>
      <w:r w:rsidR="0089164E">
        <w:rPr>
          <w:color w:val="000000"/>
        </w:rPr>
        <w:t>ергеевна</w:t>
      </w:r>
    </w:p>
    <w:p w14:paraId="534D76EA" w14:textId="77777777" w:rsidR="006B1860" w:rsidRPr="003B3404" w:rsidRDefault="006B1860" w:rsidP="003B3404">
      <w:pPr>
        <w:pStyle w:val="western"/>
        <w:shd w:val="clear" w:color="auto" w:fill="FFFFFF"/>
        <w:spacing w:before="0" w:beforeAutospacing="0" w:after="0" w:afterAutospacing="0"/>
        <w:jc w:val="both"/>
      </w:pPr>
      <w:r w:rsidRPr="003B3404">
        <w:t>старший воспитатель,</w:t>
      </w:r>
    </w:p>
    <w:p w14:paraId="5DD7C001" w14:textId="03C9DDB6" w:rsidR="006B1860" w:rsidRPr="003B3404" w:rsidRDefault="00D91A08" w:rsidP="003B3404">
      <w:pPr>
        <w:pStyle w:val="western"/>
        <w:shd w:val="clear" w:color="auto" w:fill="FFFFFF"/>
        <w:spacing w:before="0" w:beforeAutospacing="0" w:after="0" w:afterAutospacing="0"/>
        <w:jc w:val="both"/>
      </w:pPr>
      <w:r>
        <w:t>МБДОУ «Детский сад №</w:t>
      </w:r>
      <w:r w:rsidR="0089164E">
        <w:t>37</w:t>
      </w:r>
      <w:r w:rsidR="006B1860" w:rsidRPr="003B3404">
        <w:t>» г. Воркуты</w:t>
      </w:r>
    </w:p>
    <w:p w14:paraId="38EDCDC4" w14:textId="77777777" w:rsidR="006B1860" w:rsidRPr="003B3404" w:rsidRDefault="006B1860" w:rsidP="003B3404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5FBA528" w14:textId="5ED2DBC8" w:rsidR="006B1860" w:rsidRPr="003B3404" w:rsidRDefault="006B1860" w:rsidP="0089164E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B3404">
        <w:rPr>
          <w:rFonts w:ascii="Times New Roman" w:hAnsi="Times New Roman"/>
          <w:b/>
          <w:bCs/>
          <w:sz w:val="24"/>
          <w:szCs w:val="24"/>
          <w:lang w:val="ru-RU" w:eastAsia="ru-RU"/>
        </w:rPr>
        <w:t>«</w:t>
      </w:r>
      <w:r w:rsidRPr="003B3404">
        <w:rPr>
          <w:rFonts w:ascii="Times New Roman" w:hAnsi="Times New Roman"/>
          <w:b/>
          <w:sz w:val="24"/>
          <w:szCs w:val="24"/>
          <w:lang w:val="ru-RU"/>
        </w:rPr>
        <w:t xml:space="preserve">Создание интерактивного кабинета, как одна из </w:t>
      </w:r>
      <w:r w:rsidRPr="003B3404">
        <w:rPr>
          <w:rFonts w:ascii="Times New Roman" w:hAnsi="Times New Roman"/>
          <w:b/>
          <w:bCs/>
          <w:sz w:val="24"/>
          <w:szCs w:val="24"/>
          <w:lang w:val="ru-RU" w:eastAsia="ru-RU"/>
        </w:rPr>
        <w:t>современных моделей организации взаимодействия и сотрудничества</w:t>
      </w:r>
      <w:r w:rsidR="00B82693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</w:t>
      </w:r>
      <w:bookmarkStart w:id="0" w:name="_GoBack"/>
      <w:bookmarkEnd w:id="0"/>
      <w:r w:rsidR="00B82693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всех </w:t>
      </w:r>
      <w:r w:rsidR="00B82693" w:rsidRPr="003B3404">
        <w:rPr>
          <w:rFonts w:ascii="Times New Roman" w:hAnsi="Times New Roman"/>
          <w:b/>
          <w:bCs/>
          <w:sz w:val="24"/>
          <w:szCs w:val="24"/>
          <w:lang w:val="ru-RU" w:eastAsia="ru-RU"/>
        </w:rPr>
        <w:t>участников</w:t>
      </w:r>
      <w:r w:rsidRPr="003B3404">
        <w:rPr>
          <w:rFonts w:ascii="Times New Roman" w:hAnsi="Times New Roman"/>
          <w:b/>
          <w:bCs/>
          <w:sz w:val="24"/>
          <w:szCs w:val="24"/>
          <w:lang w:val="ru-RU" w:eastAsia="ru-RU"/>
        </w:rPr>
        <w:t xml:space="preserve"> образовательного процесса».</w:t>
      </w:r>
    </w:p>
    <w:p w14:paraId="71FBB7E9" w14:textId="77777777" w:rsidR="006B1860" w:rsidRPr="003B3404" w:rsidRDefault="006B1860" w:rsidP="0089164E">
      <w:pPr>
        <w:pStyle w:val="a3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60CB5151" w14:textId="77777777" w:rsidR="006B1860" w:rsidRPr="003B3404" w:rsidRDefault="006B1860" w:rsidP="003B3404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72FB6B03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Не секрет, что процесс информатизации в организациях дошкольного образования несколько отстает от процессов, происходящих в школе и обществе в целом</w:t>
      </w:r>
      <w:r w:rsidR="003B3404" w:rsidRPr="003B3404">
        <w:rPr>
          <w:rFonts w:ascii="Times New Roman" w:hAnsi="Times New Roman"/>
          <w:spacing w:val="-6"/>
          <w:sz w:val="24"/>
          <w:szCs w:val="24"/>
          <w:lang w:val="ru-RU"/>
        </w:rPr>
        <w:t>.</w:t>
      </w:r>
    </w:p>
    <w:p w14:paraId="32454315" w14:textId="4A72E2F8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 xml:space="preserve">Применение информационно-коммуникационных технологий  (далее – ИКТ) меняет обычный  характер и процесс управления. С помощью ИКТ заведующий неординарно подходит к принятию управленческих решений в части регулирования </w:t>
      </w:r>
      <w:r w:rsidR="00A979DB" w:rsidRPr="003B3404">
        <w:rPr>
          <w:rFonts w:ascii="Times New Roman" w:hAnsi="Times New Roman"/>
          <w:spacing w:val="-6"/>
          <w:sz w:val="24"/>
          <w:szCs w:val="24"/>
          <w:lang w:val="ru-RU"/>
        </w:rPr>
        <w:t>образовательных ресурсов</w:t>
      </w: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, ресурсов финансово - хозяйственной деятельности, способствует формированию единой информационно-образовательной среды для административного аппарата, педагогов, родителей воспитанников и обеспечивает вхождение в современное информационное общество</w:t>
      </w:r>
      <w:r w:rsidR="003B3404" w:rsidRPr="003B3404">
        <w:rPr>
          <w:rFonts w:ascii="Times New Roman" w:hAnsi="Times New Roman"/>
          <w:b/>
          <w:spacing w:val="-6"/>
          <w:sz w:val="24"/>
          <w:szCs w:val="24"/>
          <w:lang w:val="ru-RU"/>
        </w:rPr>
        <w:t>.</w:t>
      </w:r>
    </w:p>
    <w:p w14:paraId="262B532C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 xml:space="preserve">Очевидно, что педагог, который осуществляет свою деятельность с использованием </w:t>
      </w:r>
      <w:proofErr w:type="spellStart"/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мультимедиапроектора</w:t>
      </w:r>
      <w:proofErr w:type="spellEnd"/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, компьютера, имеет выход в Интернет, обладает качественным преимуществом перед коллегой,  действующим только в рамках традиционных технологий, так как владение информационными технологиями позволяет увеличить поток информации по методическим вопросам благодаря данным, имеющимся на электронных носителях и в сети Интернет (при условии критичного отношения к предложенным материалам</w:t>
      </w:r>
      <w:r w:rsidRPr="003B3404">
        <w:rPr>
          <w:rFonts w:ascii="Times New Roman" w:hAnsi="Times New Roman"/>
          <w:b/>
          <w:spacing w:val="-6"/>
          <w:sz w:val="24"/>
          <w:szCs w:val="24"/>
          <w:lang w:val="ru-RU"/>
        </w:rPr>
        <w:t>)</w:t>
      </w:r>
      <w:r w:rsidR="003B3404" w:rsidRPr="003B3404">
        <w:rPr>
          <w:rFonts w:ascii="Times New Roman" w:hAnsi="Times New Roman"/>
          <w:spacing w:val="-6"/>
          <w:sz w:val="24"/>
          <w:szCs w:val="24"/>
          <w:lang w:val="ru-RU"/>
        </w:rPr>
        <w:t>.</w:t>
      </w:r>
    </w:p>
    <w:p w14:paraId="672290F4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Рассмотрим подробнее опыт внедрения информационных технологий в деятельность на примере нашего учреждения.</w:t>
      </w:r>
      <w:r w:rsidR="00441588" w:rsidRPr="003B3404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pacing w:val="-6"/>
          <w:sz w:val="24"/>
          <w:szCs w:val="24"/>
          <w:lang w:val="ru-RU"/>
        </w:rPr>
        <w:t>Главными условиями внедрения информационных технологий являются наличие соответствующего оборудования и специалистов, знающих технические возможности компьютера, имеющих навыки работы с ними, четко выполняющие санитарные нормы и правила использования компьютеров и мультимедийного оборудования.</w:t>
      </w:r>
      <w:r w:rsidR="003B3404" w:rsidRPr="003B3404">
        <w:rPr>
          <w:rFonts w:ascii="Times New Roman" w:hAnsi="Times New Roman"/>
          <w:color w:val="FF0000"/>
          <w:spacing w:val="-6"/>
          <w:sz w:val="24"/>
          <w:szCs w:val="24"/>
          <w:lang w:val="ru-RU"/>
        </w:rPr>
        <w:t xml:space="preserve"> </w:t>
      </w:r>
    </w:p>
    <w:p w14:paraId="341FD5E8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Однако мы столкнулись с трудностями и определили для себя проблемное поле — педагоги испытывают трудности в работе с компьютером и имеют разный уровень ИКТ-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 xml:space="preserve">компетентности. </w:t>
      </w:r>
    </w:p>
    <w:p w14:paraId="445DE306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Решение проблем совершенствования компьютерной компетенции педагога в условиях современной  информатизации образования потребовало от нас существенных изменений в  содержании переподготовки педагогических кадров и создании благоприятных организационно-педагогических условий для введения современных информационных технологий в деятельность дошкольного учреждения.</w:t>
      </w:r>
      <w:r w:rsidR="003B3404" w:rsidRPr="003B3404">
        <w:rPr>
          <w:rFonts w:ascii="Times New Roman" w:hAnsi="Times New Roman"/>
          <w:color w:val="FF0000"/>
          <w:spacing w:val="-6"/>
          <w:sz w:val="24"/>
          <w:szCs w:val="24"/>
          <w:lang w:val="ru-RU"/>
        </w:rPr>
        <w:t xml:space="preserve"> </w:t>
      </w:r>
    </w:p>
    <w:p w14:paraId="60DB2A6E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По итогам анкетирования педагогов нашего детского сада, направленного на изучение уровня ИКТ-компетентности.</w:t>
      </w:r>
      <w:r w:rsidR="003B3404" w:rsidRPr="003B3404">
        <w:rPr>
          <w:rFonts w:ascii="Times New Roman" w:hAnsi="Times New Roman"/>
          <w:color w:val="FF0000"/>
          <w:spacing w:val="-6"/>
          <w:sz w:val="24"/>
          <w:szCs w:val="24"/>
          <w:lang w:val="ru-RU"/>
        </w:rPr>
        <w:t xml:space="preserve"> </w:t>
      </w:r>
    </w:p>
    <w:p w14:paraId="52F7A237" w14:textId="77777777" w:rsidR="006B1860" w:rsidRPr="003B3404" w:rsidRDefault="006B1860" w:rsidP="003B340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Мы выделили следующие группы педагогов: группа 1 (уровень умений работы на компьютере — низкий, мотивация — низкая) 8 %; группа 2 (уровень умения работы на компьютере — удовлетворительный, мотивация — низкая) 16 %; группа 3 (уровень умения работы на компьютере — низкий, мотивация — высокая) 24 %; группа 4 (уровень умения работы на компьютере — удовлетворительный, мотивация — высокая) 52 %. </w:t>
      </w:r>
    </w:p>
    <w:p w14:paraId="0116F32C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Поскольку 24% педагогического коллектива не проявляли стремления к использованию в своей работе компьютера,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 мы </w:t>
      </w:r>
      <w:r w:rsidRPr="003B3404">
        <w:rPr>
          <w:rFonts w:ascii="Times New Roman" w:hAnsi="Times New Roman"/>
          <w:sz w:val="24"/>
          <w:szCs w:val="24"/>
          <w:lang w:val="ru-RU"/>
        </w:rPr>
        <w:t xml:space="preserve"> подготовили и провели мастер-класс «Применение информационно-компьютерных технологий в воспитательно - образовательном процессе, общении и прохождении КПК». Полученные знания позволили повысить заинтересованность и мотивированность педагогов к последующей работе в предложенном направлении.</w:t>
      </w:r>
      <w:r w:rsidR="003B3404" w:rsidRPr="003B3404">
        <w:rPr>
          <w:rFonts w:ascii="Times New Roman" w:hAnsi="Times New Roman"/>
          <w:color w:val="FF0000"/>
          <w:spacing w:val="-6"/>
          <w:sz w:val="24"/>
          <w:szCs w:val="24"/>
          <w:lang w:val="ru-RU"/>
        </w:rPr>
        <w:t xml:space="preserve"> </w:t>
      </w:r>
    </w:p>
    <w:p w14:paraId="687B94A2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В целях оказания помощи педагогам  была создана творческая  группа. Результатами деятельности этой группы стали сценарии НОД, разработанные с использованием цифровых образовательных ресурсов, методические рекомендации с учётом требований </w:t>
      </w:r>
      <w:proofErr w:type="spellStart"/>
      <w:r w:rsidRPr="003B3404">
        <w:rPr>
          <w:rFonts w:ascii="Times New Roman" w:hAnsi="Times New Roman"/>
          <w:sz w:val="24"/>
          <w:szCs w:val="24"/>
          <w:lang w:val="ru-RU"/>
        </w:rPr>
        <w:t>СаНПиН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 xml:space="preserve"> по использованию ИКТ на занятиях с дошкольниками и др.</w:t>
      </w:r>
    </w:p>
    <w:p w14:paraId="6801E6CA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Как известно, лучше один раз увидеть, чем сто раз услышать, и для задействования всех каналов восприятия, для педагогов были организованы просмотры  видеозаписей НОД с использованием ИКТ, как альтернативная форма открытых занятий. Такой подход позволил в процессе просмотра возвращаться к наиболее важным моментам, детально рассматривать приёмы, </w:t>
      </w:r>
      <w:r w:rsidRPr="003B3404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применяемые педагогом, задавать вопросы по ходу занятия, обсуждать то, что показалось спорным или непонятным. </w:t>
      </w:r>
    </w:p>
    <w:p w14:paraId="2BFFB3D1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Цикл обучающих семинаров и практикумов, проведённых участниками творческой группы, по темам: «Обработка диагностических данных воспитанников при помощи программы </w:t>
      </w:r>
      <w:proofErr w:type="spellStart"/>
      <w:r w:rsidRPr="003B3404">
        <w:rPr>
          <w:rFonts w:ascii="Times New Roman" w:hAnsi="Times New Roman"/>
          <w:sz w:val="24"/>
          <w:szCs w:val="24"/>
        </w:rPr>
        <w:t>MicrosoftExcel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>».</w:t>
      </w:r>
    </w:p>
    <w:p w14:paraId="0BA22A00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 «Создание мультимедийных презентаций (</w:t>
      </w:r>
      <w:proofErr w:type="spellStart"/>
      <w:r w:rsidRPr="003B3404">
        <w:rPr>
          <w:rFonts w:ascii="Times New Roman" w:hAnsi="Times New Roman"/>
          <w:sz w:val="24"/>
          <w:szCs w:val="24"/>
        </w:rPr>
        <w:t>MicrosoftPowerPoint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 xml:space="preserve">)», «Информационные ресурсы сети Интернет», «Подготовки наглядных и дидактических материалов средствами </w:t>
      </w:r>
      <w:proofErr w:type="spellStart"/>
      <w:r w:rsidRPr="003B3404">
        <w:rPr>
          <w:rFonts w:ascii="Times New Roman" w:hAnsi="Times New Roman"/>
          <w:sz w:val="24"/>
          <w:szCs w:val="24"/>
        </w:rPr>
        <w:t>MicrosoftOffice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 xml:space="preserve">» и </w:t>
      </w:r>
      <w:proofErr w:type="spellStart"/>
      <w:proofErr w:type="gramStart"/>
      <w:r w:rsidRPr="003B3404">
        <w:rPr>
          <w:rFonts w:ascii="Times New Roman" w:hAnsi="Times New Roman"/>
          <w:sz w:val="24"/>
          <w:szCs w:val="24"/>
          <w:lang w:val="ru-RU"/>
        </w:rPr>
        <w:t>др.сыграли</w:t>
      </w:r>
      <w:proofErr w:type="spellEnd"/>
      <w:proofErr w:type="gramEnd"/>
      <w:r w:rsidRPr="003B3404">
        <w:rPr>
          <w:rFonts w:ascii="Times New Roman" w:hAnsi="Times New Roman"/>
          <w:sz w:val="24"/>
          <w:szCs w:val="24"/>
          <w:lang w:val="ru-RU"/>
        </w:rPr>
        <w:t xml:space="preserve"> существенную роль в повышении теоретических знаний и практических умений педагогов, совершенствовании компьютерных умений и навыков.</w:t>
      </w:r>
    </w:p>
    <w:p w14:paraId="67320A01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В повышении уровня компьютерной грамотности  прослеживалась и личная заинтересованность педагогов, которые отлично понимали, что овладение новыми навыками позволит им</w:t>
      </w:r>
      <w:r w:rsidR="008B3EF7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экономить время при разработке дидактических материалов, написании планов, обработке диагностических данных, поможет при оформлении конкурсных и аттестационных работ, а значит, позволит перейти на новый уровень профессионального мастерства.</w:t>
      </w:r>
    </w:p>
    <w:p w14:paraId="05B6B790" w14:textId="77777777" w:rsidR="006B1860" w:rsidRPr="003B3404" w:rsidRDefault="006B1860" w:rsidP="003B34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Важно отметить, что мы  активно используем возможности ИКТ на методических мероприятиях (педсоветы, семинары, консультации, в работе с родителями), где широко применяются мультимедийные презентации, </w:t>
      </w:r>
      <w:proofErr w:type="spellStart"/>
      <w:r w:rsidRPr="003B3404">
        <w:rPr>
          <w:rFonts w:ascii="Times New Roman" w:hAnsi="Times New Roman"/>
          <w:sz w:val="24"/>
          <w:szCs w:val="24"/>
          <w:lang w:val="ru-RU"/>
        </w:rPr>
        <w:t>видеозанятия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 xml:space="preserve">, видео мастер-классы.  Гостевая книга официального сайта образовательного учреждения, электронная почта, </w:t>
      </w:r>
      <w:r w:rsidRPr="003B3404">
        <w:rPr>
          <w:rFonts w:ascii="Times New Roman" w:hAnsi="Times New Roman"/>
          <w:sz w:val="24"/>
          <w:szCs w:val="24"/>
        </w:rPr>
        <w:t>Skype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441588" w:rsidRPr="003B3404">
        <w:rPr>
          <w:rFonts w:ascii="Times New Roman" w:hAnsi="Times New Roman"/>
          <w:sz w:val="24"/>
          <w:szCs w:val="24"/>
          <w:lang w:val="ru-RU"/>
        </w:rPr>
        <w:t>вайбер</w:t>
      </w:r>
      <w:proofErr w:type="spellEnd"/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="00441588" w:rsidRPr="003B3404">
        <w:rPr>
          <w:rFonts w:ascii="Times New Roman" w:hAnsi="Times New Roman"/>
          <w:sz w:val="24"/>
          <w:szCs w:val="24"/>
          <w:lang w:val="ru-RU"/>
        </w:rPr>
        <w:t>ватсап</w:t>
      </w:r>
      <w:proofErr w:type="spellEnd"/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, виртуальные </w:t>
      </w:r>
      <w:proofErr w:type="spellStart"/>
      <w:r w:rsidR="00441588" w:rsidRPr="003B3404">
        <w:rPr>
          <w:rFonts w:ascii="Times New Roman" w:hAnsi="Times New Roman"/>
          <w:sz w:val="24"/>
          <w:szCs w:val="24"/>
          <w:lang w:val="ru-RU"/>
        </w:rPr>
        <w:t>гостинные</w:t>
      </w:r>
      <w:proofErr w:type="spellEnd"/>
      <w:r w:rsidRPr="003B3404">
        <w:rPr>
          <w:rFonts w:ascii="Times New Roman" w:hAnsi="Times New Roman"/>
          <w:sz w:val="24"/>
          <w:szCs w:val="24"/>
          <w:lang w:val="ru-RU"/>
        </w:rPr>
        <w:t xml:space="preserve">  - стали уже традиционными формами взаимодействия участников образовательного процесса.</w:t>
      </w:r>
    </w:p>
    <w:p w14:paraId="4DACB1B4" w14:textId="347A14A5" w:rsidR="003B3404" w:rsidRPr="003B3404" w:rsidRDefault="006B1860" w:rsidP="003B3404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 В нашем детском саду существует ещё и «Интерактивный методический кабинет», что является фактором повышения профессиональной компетентности педагогов в условиях реализации ФГОС 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>и проф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>ессионального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 стандарта педагога. </w:t>
      </w:r>
      <w:r w:rsidRPr="003B3404">
        <w:rPr>
          <w:rFonts w:ascii="Times New Roman" w:hAnsi="Times New Roman"/>
          <w:sz w:val="24"/>
          <w:szCs w:val="24"/>
          <w:lang w:val="ru-RU"/>
        </w:rPr>
        <w:t>Такая форма методической помощи как виртуальный кабинет актуальна и своевременна в условиях повсеместного внедрения информационно-коммуникативных технологий.</w:t>
      </w:r>
      <w:r w:rsidR="00441588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Виртуальный методический кабинет это многоаспектная информационно-образовательная среда, ориентированная на побуждение педагогов к самостоятельной познавательной и научно-поисковой деятельности. Данный методический портал выступает фактором повышения профессиональной компетентности педагогов, источником воздействия на воспитательно-образовательную систему образовательного учреждения, движущей силой процесса реформирования дошкольного образования.</w:t>
      </w:r>
    </w:p>
    <w:p w14:paraId="752A2E8A" w14:textId="77777777" w:rsidR="006B1860" w:rsidRPr="003B3404" w:rsidRDefault="00B82693" w:rsidP="003B3404">
      <w:pPr>
        <w:spacing w:after="20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pict w14:anchorId="113A6A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style="position:absolute;left:0;text-align:left;margin-left:92.2pt;margin-top:2778.45pt;width:748.35pt;height:504.85pt;z-index:251658240;visibility:visible;mso-wrap-distance-left:2.88pt;mso-wrap-distance-top:2.88pt;mso-wrap-distance-right:2.88pt;mso-wrap-distance-bottom:2.88pt" stroked="t" strokecolor="white" strokeweight="4pt" insetpen="t">
            <v:imagedata r:id="rId5" o:title="" cropbottom="3814f" gain="1.5625" blacklevel="-3932f"/>
          </v:shape>
        </w:pict>
      </w:r>
      <w:r>
        <w:rPr>
          <w:noProof/>
          <w:sz w:val="24"/>
          <w:szCs w:val="24"/>
          <w:lang w:val="ru-RU" w:eastAsia="ru-RU"/>
        </w:rPr>
        <w:pict w14:anchorId="0925F806">
          <v:shape id="Рисунок 8" o:spid="_x0000_s1027" type="#_x0000_t75" style="position:absolute;left:0;text-align:left;margin-left:92.2pt;margin-top:2778.45pt;width:748.35pt;height:504.85pt;z-index:251659264;visibility:visible;mso-wrap-distance-left:2.88pt;mso-wrap-distance-top:2.88pt;mso-wrap-distance-right:2.88pt;mso-wrap-distance-bottom:2.88pt" stroked="t" strokecolor="white" strokeweight="4pt" insetpen="t">
            <v:imagedata r:id="rId5" o:title="" cropbottom="3814f" gain="1.5625" blacklevel="-3932f"/>
          </v:shape>
        </w:pict>
      </w:r>
      <w:r w:rsidR="006B1860" w:rsidRPr="003B3404">
        <w:rPr>
          <w:rFonts w:ascii="Times New Roman" w:hAnsi="Times New Roman"/>
          <w:sz w:val="24"/>
          <w:szCs w:val="24"/>
          <w:lang w:val="ru-RU"/>
        </w:rPr>
        <w:t>Профиль у группы закрытый, то есть доступный лишь для работников нашего образовательного учреждения. Правила для участников группы прописаны в пользовательском соглашении,</w:t>
      </w:r>
      <w:r w:rsidR="006B1860" w:rsidRPr="003B3404">
        <w:rPr>
          <w:rFonts w:ascii="Times New Roman" w:hAnsi="Times New Roman"/>
          <w:sz w:val="24"/>
          <w:szCs w:val="24"/>
          <w:lang w:val="ru-RU" w:eastAsia="ru-RU"/>
        </w:rPr>
        <w:t xml:space="preserve"> которое является публичной офертой, а значит, вступая в группу,</w:t>
      </w:r>
      <w:r w:rsidR="006B1860" w:rsidRPr="003B3404">
        <w:rPr>
          <w:rFonts w:ascii="Times New Roman" w:hAnsi="Times New Roman"/>
          <w:sz w:val="24"/>
          <w:szCs w:val="24"/>
          <w:lang w:eastAsia="ru-RU"/>
        </w:rPr>
        <w:t> </w:t>
      </w:r>
      <w:r w:rsidR="006B1860" w:rsidRPr="003B3404">
        <w:rPr>
          <w:rFonts w:ascii="Times New Roman" w:hAnsi="Times New Roman"/>
          <w:sz w:val="24"/>
          <w:szCs w:val="24"/>
          <w:lang w:val="ru-RU" w:eastAsia="ru-RU"/>
        </w:rPr>
        <w:t xml:space="preserve"> пользователь считается присоединившимся к настоящему соглашению. </w:t>
      </w:r>
    </w:p>
    <w:p w14:paraId="6E485067" w14:textId="77777777" w:rsidR="006B1860" w:rsidRPr="003B3404" w:rsidRDefault="006B1860" w:rsidP="003B34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На данный момент в группе 35 активных участников.</w:t>
      </w:r>
    </w:p>
    <w:p w14:paraId="67416B63" w14:textId="77777777" w:rsidR="006B1860" w:rsidRPr="003B3404" w:rsidRDefault="006B1860" w:rsidP="003B340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Здесь выставляются объявления о методических мероприятиях,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социально-значимых акциях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>,</w:t>
      </w:r>
      <w:r w:rsidRPr="003B3404">
        <w:rPr>
          <w:rFonts w:ascii="Times New Roman" w:hAnsi="Times New Roman"/>
          <w:sz w:val="24"/>
          <w:szCs w:val="24"/>
          <w:lang w:val="ru-RU"/>
        </w:rPr>
        <w:t xml:space="preserve"> поздравления с различными праздниками, ежедневно оформляются новые фотоальбомы и пополняются фотографиями, обсуждаются различные темы и новости. На слайде  представлена  структура интерактивного методического кабинета «Умницы из «Умки».</w:t>
      </w:r>
    </w:p>
    <w:p w14:paraId="53C1AB6D" w14:textId="09179D20" w:rsidR="006B1860" w:rsidRPr="003B3404" w:rsidRDefault="00B82693" w:rsidP="003B3404">
      <w:pPr>
        <w:pStyle w:val="a3"/>
        <w:ind w:firstLine="709"/>
        <w:jc w:val="both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pict w14:anchorId="10A8B3F2">
          <v:shape id="Рисунок 5" o:spid="_x0000_s1028" type="#_x0000_t75" style="position:absolute;left:0;text-align:left;margin-left:340.8pt;margin-top:1850.95pt;width:433.2pt;height:432.85pt;z-index:251660288;visibility:visible;mso-wrap-distance-left:2.88pt;mso-wrap-distance-top:2.88pt;mso-wrap-distance-right:2.88pt;mso-wrap-distance-bottom:2.88pt">
            <v:imagedata r:id="rId6" o:title="" croptop="-820f" cropleft="8896f" cropright="8600f"/>
          </v:shape>
        </w:pict>
      </w:r>
      <w:r w:rsidR="003B3404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                                      </w:t>
      </w:r>
    </w:p>
    <w:p w14:paraId="47DA551B" w14:textId="75564C63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В темах обсуждений регулярно добавляется информация о профессиональных конкурсах и </w:t>
      </w:r>
      <w:r w:rsidR="00F52E43" w:rsidRPr="003B3404">
        <w:rPr>
          <w:rFonts w:ascii="Times New Roman" w:hAnsi="Times New Roman"/>
          <w:sz w:val="24"/>
          <w:szCs w:val="24"/>
          <w:lang w:val="ru-RU"/>
        </w:rPr>
        <w:t>творческих конкурсах</w:t>
      </w:r>
      <w:r w:rsidRPr="003B3404">
        <w:rPr>
          <w:rFonts w:ascii="Times New Roman" w:hAnsi="Times New Roman"/>
          <w:sz w:val="24"/>
          <w:szCs w:val="24"/>
          <w:lang w:val="ru-RU"/>
        </w:rPr>
        <w:t xml:space="preserve"> для дошкольников на муниципальном, региональном, федеральном и международном уровнях. В теме «Полезные ссылки» каждый может выложить интересные ссылки на различные сайты в интернете и на своё электронное портфолио</w:t>
      </w:r>
      <w:r w:rsidR="003B3404" w:rsidRPr="003B3404">
        <w:rPr>
          <w:rFonts w:ascii="Times New Roman" w:hAnsi="Times New Roman"/>
          <w:b/>
          <w:sz w:val="24"/>
          <w:szCs w:val="24"/>
          <w:lang w:val="ru-RU"/>
        </w:rPr>
        <w:t>,</w:t>
      </w:r>
    </w:p>
    <w:p w14:paraId="1DFFC4DA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в альбоме «Наши публикации в СМИ» - сертификаты о публикациях и копии статей педагогов, </w:t>
      </w:r>
    </w:p>
    <w:p w14:paraId="782FA314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в альбоме «Наши победы» - дипломы, грамоты, благодарственные письма, сертификаты и т.п. </w:t>
      </w:r>
    </w:p>
    <w:p w14:paraId="569025D5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На нашем портале по предварительной договоренности с коллегами из других образовательных учреждений, мы можем проводить такие формы работы как «Мастер-класс»— это интерактивная форма обучения и обмена опытом, объединяющая формат тренинга и конференции, консу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>льтации в формате видео записи.</w:t>
      </w:r>
    </w:p>
    <w:p w14:paraId="7308480C" w14:textId="77777777" w:rsidR="006B1860" w:rsidRPr="003B3404" w:rsidRDefault="00B82693" w:rsidP="003B3404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pict w14:anchorId="6D2CAF71">
          <v:shape id="Рисунок 7" o:spid="_x0000_s1029" type="#_x0000_t75" style="position:absolute;left:0;text-align:left;margin-left:340.8pt;margin-top:1834.85pt;width:433.2pt;height:432.85pt;z-index:251661312;visibility:visible;mso-wrap-distance-left:2.88pt;mso-wrap-distance-top:2.88pt;mso-wrap-distance-right:2.88pt;mso-wrap-distance-bottom:2.88pt">
            <v:imagedata r:id="rId6" o:title="" croptop="-820f" cropleft="8896f" cropright="8600f"/>
          </v:shape>
        </w:pict>
      </w:r>
      <w:r w:rsidR="006B1860" w:rsidRPr="003B3404">
        <w:rPr>
          <w:rFonts w:ascii="Times New Roman" w:hAnsi="Times New Roman"/>
          <w:sz w:val="24"/>
          <w:szCs w:val="24"/>
          <w:lang w:val="ru-RU"/>
        </w:rPr>
        <w:t>В интерактивном методическом кабинете можно динамично отслеживать статистику активности участников за различные периоды и видеть, что именно пользуется в группе наибольшей популярностью, как это показано на слайде.</w:t>
      </w:r>
    </w:p>
    <w:p w14:paraId="1FC0F53D" w14:textId="77777777" w:rsidR="006B1860" w:rsidRPr="003B3404" w:rsidRDefault="006B1860" w:rsidP="003B3404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Использование ИКТ позволяет сэкономить время и сделать работу более эффективной,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оперативно осуществить поиск информации, проанализировать результаты деятельности, использовать графические возможности компьютера – выводы, основанные на результатах нашей работы.</w:t>
      </w:r>
    </w:p>
    <w:p w14:paraId="488CE8D2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 xml:space="preserve">Таким образом, на сегодняшний день дошкольным образовательным организациям требуются как новая компьютерная техника, так и квалифицированные кадры, умеющие ее применять. </w:t>
      </w:r>
    </w:p>
    <w:p w14:paraId="60CC9AF3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Для решения этих задач, руководителю ОУ необходимо:</w:t>
      </w:r>
    </w:p>
    <w:p w14:paraId="2461543D" w14:textId="77777777" w:rsidR="006B1860" w:rsidRPr="003B3404" w:rsidRDefault="006B1860" w:rsidP="003B3404">
      <w:pPr>
        <w:pStyle w:val="a3"/>
        <w:numPr>
          <w:ilvl w:val="0"/>
          <w:numId w:val="1"/>
        </w:numPr>
        <w:tabs>
          <w:tab w:val="left" w:pos="284"/>
        </w:tabs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побуждать педагогов к эффективному использованию технического и программно-методического обеспечения, участию в создании и применению в работе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электронных образовательных ресурсов;</w:t>
      </w:r>
    </w:p>
    <w:p w14:paraId="44E97A95" w14:textId="77777777" w:rsidR="006B1860" w:rsidRPr="003B3404" w:rsidRDefault="006B1860" w:rsidP="003B3404">
      <w:pPr>
        <w:pStyle w:val="a3"/>
        <w:numPr>
          <w:ilvl w:val="0"/>
          <w:numId w:val="1"/>
        </w:numPr>
        <w:tabs>
          <w:tab w:val="left" w:pos="284"/>
        </w:tabs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поощрять (в том числе и материально) инновационные педагогические разработки, основанные на использовании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ИКТ;</w:t>
      </w:r>
    </w:p>
    <w:p w14:paraId="4C10787A" w14:textId="77777777" w:rsidR="006B1860" w:rsidRPr="003B3404" w:rsidRDefault="006B1860" w:rsidP="003B3404">
      <w:pPr>
        <w:pStyle w:val="a3"/>
        <w:numPr>
          <w:ilvl w:val="0"/>
          <w:numId w:val="1"/>
        </w:numPr>
        <w:tabs>
          <w:tab w:val="left" w:pos="284"/>
        </w:tabs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создавать условия для самообразования педагогов по вопросам применения ИКТ;</w:t>
      </w:r>
    </w:p>
    <w:p w14:paraId="2EEAABB3" w14:textId="77777777" w:rsidR="006B1860" w:rsidRPr="003B3404" w:rsidRDefault="006B1860" w:rsidP="003B3404">
      <w:pPr>
        <w:pStyle w:val="a3"/>
        <w:numPr>
          <w:ilvl w:val="0"/>
          <w:numId w:val="1"/>
        </w:numPr>
        <w:tabs>
          <w:tab w:val="left" w:pos="284"/>
        </w:tabs>
        <w:ind w:left="0" w:hanging="11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пропагандировать возможности ИКТ в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B3404">
        <w:rPr>
          <w:rFonts w:ascii="Times New Roman" w:hAnsi="Times New Roman"/>
          <w:sz w:val="24"/>
          <w:szCs w:val="24"/>
          <w:lang w:val="ru-RU"/>
        </w:rPr>
        <w:t>работе со всеми участниками пед</w:t>
      </w:r>
      <w:r w:rsidR="003B3404" w:rsidRPr="003B3404">
        <w:rPr>
          <w:rFonts w:ascii="Times New Roman" w:hAnsi="Times New Roman"/>
          <w:sz w:val="24"/>
          <w:szCs w:val="24"/>
          <w:lang w:val="ru-RU"/>
        </w:rPr>
        <w:t xml:space="preserve">агогического </w:t>
      </w:r>
      <w:r w:rsidRPr="003B3404">
        <w:rPr>
          <w:rFonts w:ascii="Times New Roman" w:hAnsi="Times New Roman"/>
          <w:sz w:val="24"/>
          <w:szCs w:val="24"/>
          <w:lang w:val="ru-RU"/>
        </w:rPr>
        <w:t>процесса.</w:t>
      </w:r>
    </w:p>
    <w:p w14:paraId="7BC9C186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B3404">
        <w:rPr>
          <w:rFonts w:ascii="Times New Roman" w:hAnsi="Times New Roman"/>
          <w:sz w:val="24"/>
          <w:szCs w:val="24"/>
          <w:lang w:val="ru-RU"/>
        </w:rPr>
        <w:t>В ходе проведенной работы мы убедились, что именно от заинтересованности и активной роли руководителя учреждения зависит эффективность использования ИКТ в педагогическом процессе. Лишь хорошо подготовленный администратор, понимающий важность повышения компетентности кадров, способен организовать в своем образовательном учреждении информационную среду, которая будет отвечать всем требованиям к программно-аппаратному обеспечению, к учебно- методическому наполнению ее информационных ресурсов, а также к систематическому обучению педагогического коллектива.</w:t>
      </w:r>
    </w:p>
    <w:p w14:paraId="0612272C" w14:textId="77777777" w:rsidR="006B1860" w:rsidRPr="003B3404" w:rsidRDefault="006B1860" w:rsidP="003B3404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01756F45" w14:textId="77777777" w:rsidR="006B1860" w:rsidRPr="003B3404" w:rsidRDefault="006B1860" w:rsidP="003B3404">
      <w:pPr>
        <w:pStyle w:val="a3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sectPr w:rsidR="006B1860" w:rsidRPr="003B3404" w:rsidSect="003B3404">
      <w:pgSz w:w="11906" w:h="16838"/>
      <w:pgMar w:top="1134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2472B"/>
    <w:multiLevelType w:val="hybridMultilevel"/>
    <w:tmpl w:val="12DE1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4E8"/>
    <w:rsid w:val="000E1CC5"/>
    <w:rsid w:val="000F7A10"/>
    <w:rsid w:val="00107BBE"/>
    <w:rsid w:val="0012389B"/>
    <w:rsid w:val="00131CA5"/>
    <w:rsid w:val="00142701"/>
    <w:rsid w:val="00156656"/>
    <w:rsid w:val="001D6CED"/>
    <w:rsid w:val="002034E8"/>
    <w:rsid w:val="00214406"/>
    <w:rsid w:val="0028690C"/>
    <w:rsid w:val="003A0A78"/>
    <w:rsid w:val="003B3404"/>
    <w:rsid w:val="00441588"/>
    <w:rsid w:val="004B1908"/>
    <w:rsid w:val="004E5C60"/>
    <w:rsid w:val="00506F67"/>
    <w:rsid w:val="006B1860"/>
    <w:rsid w:val="006D5721"/>
    <w:rsid w:val="006F1166"/>
    <w:rsid w:val="00747726"/>
    <w:rsid w:val="0075207F"/>
    <w:rsid w:val="008170BA"/>
    <w:rsid w:val="00882772"/>
    <w:rsid w:val="0089164E"/>
    <w:rsid w:val="008B3EF7"/>
    <w:rsid w:val="00903259"/>
    <w:rsid w:val="00963849"/>
    <w:rsid w:val="00995F8B"/>
    <w:rsid w:val="00A05DE3"/>
    <w:rsid w:val="00A23840"/>
    <w:rsid w:val="00A32194"/>
    <w:rsid w:val="00A740C9"/>
    <w:rsid w:val="00A8277C"/>
    <w:rsid w:val="00A979DB"/>
    <w:rsid w:val="00AD29C9"/>
    <w:rsid w:val="00AF3FE3"/>
    <w:rsid w:val="00AF675D"/>
    <w:rsid w:val="00B15EE4"/>
    <w:rsid w:val="00B22CD8"/>
    <w:rsid w:val="00B51447"/>
    <w:rsid w:val="00B82693"/>
    <w:rsid w:val="00CB6408"/>
    <w:rsid w:val="00D119DE"/>
    <w:rsid w:val="00D72561"/>
    <w:rsid w:val="00D82B1A"/>
    <w:rsid w:val="00D83C69"/>
    <w:rsid w:val="00D91A08"/>
    <w:rsid w:val="00DA3090"/>
    <w:rsid w:val="00DB31FD"/>
    <w:rsid w:val="00E06C59"/>
    <w:rsid w:val="00E231F1"/>
    <w:rsid w:val="00E626E1"/>
    <w:rsid w:val="00F435B8"/>
    <w:rsid w:val="00F47BAF"/>
    <w:rsid w:val="00F52E43"/>
    <w:rsid w:val="00F702F4"/>
    <w:rsid w:val="00F82845"/>
    <w:rsid w:val="00F96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CB199B9"/>
  <w15:docId w15:val="{265D3B42-54AB-41DE-8A5F-F987A5D2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4E8"/>
    <w:pPr>
      <w:spacing w:after="240" w:line="480" w:lineRule="auto"/>
      <w:ind w:firstLine="360"/>
    </w:pPr>
    <w:rPr>
      <w:rFonts w:eastAsia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99"/>
    <w:qFormat/>
    <w:rsid w:val="002034E8"/>
    <w:pPr>
      <w:spacing w:after="0" w:line="240" w:lineRule="auto"/>
      <w:ind w:firstLine="0"/>
    </w:pPr>
  </w:style>
  <w:style w:type="paragraph" w:customStyle="1" w:styleId="western">
    <w:name w:val="western"/>
    <w:basedOn w:val="a"/>
    <w:uiPriority w:val="99"/>
    <w:rsid w:val="00CB6408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rsid w:val="00CB6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B6408"/>
    <w:rPr>
      <w:rFonts w:ascii="Tahoma" w:hAnsi="Tahoma"/>
      <w:sz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10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3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Галина Колыгина</cp:lastModifiedBy>
  <cp:revision>31</cp:revision>
  <cp:lastPrinted>2017-12-20T11:42:00Z</cp:lastPrinted>
  <dcterms:created xsi:type="dcterms:W3CDTF">2015-11-29T11:57:00Z</dcterms:created>
  <dcterms:modified xsi:type="dcterms:W3CDTF">2024-03-24T08:55:00Z</dcterms:modified>
</cp:coreProperties>
</file>