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ED" w:rsidRDefault="00C01EED" w:rsidP="00C01E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А.С.</w:t>
      </w:r>
    </w:p>
    <w:p w:rsidR="00E526D3" w:rsidRPr="00C01EED" w:rsidRDefault="00E526D3" w:rsidP="00C01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r w:rsidRPr="00C01EED">
        <w:rPr>
          <w:rFonts w:ascii="Times New Roman" w:hAnsi="Times New Roman" w:cs="Times New Roman"/>
          <w:b/>
          <w:bCs/>
          <w:sz w:val="24"/>
          <w:szCs w:val="24"/>
        </w:rPr>
        <w:t>Возможные трудности и пути их преодоления в выполнении заданий 1</w:t>
      </w:r>
      <w:r w:rsidR="00C01EED">
        <w:rPr>
          <w:rFonts w:ascii="Times New Roman" w:hAnsi="Times New Roman" w:cs="Times New Roman"/>
          <w:b/>
          <w:bCs/>
          <w:sz w:val="24"/>
          <w:szCs w:val="24"/>
        </w:rPr>
        <w:t xml:space="preserve">9, 20 и25 ЕГЭ по обществознанию: </w:t>
      </w:r>
      <w:r w:rsidRPr="00C01EED">
        <w:rPr>
          <w:rFonts w:ascii="Times New Roman" w:hAnsi="Times New Roman" w:cs="Times New Roman"/>
          <w:b/>
          <w:iCs/>
          <w:sz w:val="24"/>
          <w:szCs w:val="24"/>
        </w:rPr>
        <w:t>на примере блока «Правовое регулирование общественных отношений в Российской Феде</w:t>
      </w:r>
      <w:r w:rsidR="00C01EED">
        <w:rPr>
          <w:rFonts w:ascii="Times New Roman" w:hAnsi="Times New Roman" w:cs="Times New Roman"/>
          <w:b/>
          <w:iCs/>
          <w:sz w:val="24"/>
          <w:szCs w:val="24"/>
        </w:rPr>
        <w:t>рации /Введение в правоведение».</w:t>
      </w:r>
      <w:bookmarkEnd w:id="0"/>
    </w:p>
    <w:p w:rsidR="00C01EED" w:rsidRPr="00C01EED" w:rsidRDefault="00C01EED" w:rsidP="00C01EE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6396" w:rsidRPr="00C01EED" w:rsidRDefault="004F496F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В последние годы количество</w:t>
      </w:r>
      <w:r w:rsidRPr="00C01EED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C01EED">
        <w:rPr>
          <w:rFonts w:ascii="Times New Roman" w:hAnsi="Times New Roman" w:cs="Times New Roman"/>
          <w:sz w:val="24"/>
          <w:szCs w:val="24"/>
        </w:rPr>
        <w:t>ов, выбирающих для сдачи в ГИА</w:t>
      </w:r>
      <w:r w:rsidRPr="00C01EED">
        <w:rPr>
          <w:rFonts w:ascii="Times New Roman" w:hAnsi="Times New Roman" w:cs="Times New Roman"/>
          <w:sz w:val="24"/>
          <w:szCs w:val="24"/>
        </w:rPr>
        <w:t xml:space="preserve"> ЕГЭ экзамен по обществознанию</w:t>
      </w:r>
      <w:r w:rsidRPr="00C01EED">
        <w:rPr>
          <w:rFonts w:ascii="Times New Roman" w:hAnsi="Times New Roman" w:cs="Times New Roman"/>
          <w:sz w:val="24"/>
          <w:szCs w:val="24"/>
        </w:rPr>
        <w:t xml:space="preserve"> стабильно высокое и составляет около половины всех участников ЕГЭ по выбору</w:t>
      </w:r>
      <w:r w:rsidRPr="00C01EED">
        <w:rPr>
          <w:rFonts w:ascii="Times New Roman" w:hAnsi="Times New Roman" w:cs="Times New Roman"/>
          <w:sz w:val="24"/>
          <w:szCs w:val="24"/>
        </w:rPr>
        <w:t>. Причина такой популярности данного предмета объяснима. Обще</w:t>
      </w:r>
      <w:r w:rsidRPr="00C01EED">
        <w:rPr>
          <w:rFonts w:ascii="Times New Roman" w:hAnsi="Times New Roman" w:cs="Times New Roman"/>
          <w:sz w:val="24"/>
          <w:szCs w:val="24"/>
        </w:rPr>
        <w:t>ствознание является предметом, который включает несколько блоков: философию, социологию, основы правоведения, экономику и политологию</w:t>
      </w:r>
      <w:r w:rsidRPr="00C01EED">
        <w:rPr>
          <w:rFonts w:ascii="Times New Roman" w:hAnsi="Times New Roman" w:cs="Times New Roman"/>
          <w:sz w:val="24"/>
          <w:szCs w:val="24"/>
        </w:rPr>
        <w:t>. Поэтому сдавая ЕГЭ по обществознанию, абитуриент может выбрать для поступления любую из специальностей, которая связана с данными науками. Данный экзамен обязателен для тех, кто собирается в дальнейшем изучать экономику, юриспруденцию, таможенное дело, логистику, государственное управление и еще множество специальностей</w:t>
      </w:r>
      <w:r w:rsidRPr="00C01EED">
        <w:rPr>
          <w:rFonts w:ascii="Times New Roman" w:hAnsi="Times New Roman" w:cs="Times New Roman"/>
          <w:sz w:val="24"/>
          <w:szCs w:val="24"/>
        </w:rPr>
        <w:t xml:space="preserve">. </w:t>
      </w:r>
      <w:r w:rsidR="00A36396" w:rsidRPr="00C01EED">
        <w:rPr>
          <w:rFonts w:ascii="Times New Roman" w:hAnsi="Times New Roman" w:cs="Times New Roman"/>
          <w:sz w:val="24"/>
          <w:szCs w:val="24"/>
        </w:rPr>
        <w:t xml:space="preserve">Экзаменуемые 2023 г. по сравнению с участниками ЕГЭ предыдущих лет </w:t>
      </w:r>
      <w:r w:rsidRPr="00C01EED">
        <w:rPr>
          <w:rFonts w:ascii="Times New Roman" w:hAnsi="Times New Roman" w:cs="Times New Roman"/>
          <w:sz w:val="24"/>
          <w:szCs w:val="24"/>
        </w:rPr>
        <w:t>стали лучше ориентирова</w:t>
      </w:r>
      <w:r w:rsidR="00A36396" w:rsidRPr="00C01EED">
        <w:rPr>
          <w:rFonts w:ascii="Times New Roman" w:hAnsi="Times New Roman" w:cs="Times New Roman"/>
          <w:sz w:val="24"/>
          <w:szCs w:val="24"/>
        </w:rPr>
        <w:t>т</w:t>
      </w:r>
      <w:r w:rsidRPr="00C01EED">
        <w:rPr>
          <w:rFonts w:ascii="Times New Roman" w:hAnsi="Times New Roman" w:cs="Times New Roman"/>
          <w:sz w:val="24"/>
          <w:szCs w:val="24"/>
        </w:rPr>
        <w:t>ь</w:t>
      </w:r>
      <w:r w:rsidR="00A36396" w:rsidRPr="00C01EED">
        <w:rPr>
          <w:rFonts w:ascii="Times New Roman" w:hAnsi="Times New Roman" w:cs="Times New Roman"/>
          <w:sz w:val="24"/>
          <w:szCs w:val="24"/>
        </w:rPr>
        <w:t>ся в правах и свободах человека и гражданина (тенденция постепенного повышения процента выполнения данных заданий прослеживается с 2015 г.). При этом отметим, что почти четверть экзаменуемых испытывает затруднения при характеристике таких основ конституционного строя Российской Федерации, как федеративное государство, социальное государство, светское государство.</w:t>
      </w:r>
      <w:r w:rsidR="00413105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A36396" w:rsidRPr="00C01EED" w:rsidRDefault="00A36396" w:rsidP="00C01EED">
      <w:pPr>
        <w:pStyle w:val="Default"/>
        <w:spacing w:line="360" w:lineRule="auto"/>
        <w:ind w:firstLine="709"/>
        <w:jc w:val="both"/>
      </w:pPr>
      <w:r w:rsidRPr="00C01EED">
        <w:t xml:space="preserve">Самая распространенная ошибка участников ЕГЭ 2023 г. при выполнении подобных заданий связана с </w:t>
      </w:r>
      <w:proofErr w:type="spellStart"/>
      <w:r w:rsidRPr="00C01EED">
        <w:t>неразличением</w:t>
      </w:r>
      <w:proofErr w:type="spellEnd"/>
      <w:r w:rsidRPr="00C01EED">
        <w:t xml:space="preserve"> назначения и функций законодательной и исполнительной властей. Как и в 2016–2022 гг., наблюдается путаница в представлениях экзаменуемых о разделении полномочий между федеральным уровнем и уровнем субъектов Российской Федерации. Кроме того, участники ЕГЭ 2023 г. плохо различают уголовные и административные наказания, способы защиты гражданских прав и дисциплинарные взыскания. </w:t>
      </w:r>
      <w:r w:rsidR="00413105">
        <w:t>[1]</w:t>
      </w:r>
    </w:p>
    <w:p w:rsidR="00A36396" w:rsidRPr="00C01EED" w:rsidRDefault="00A36396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Участники ЕГЭ 2023 г. испытали затруднение при выполнении заданий, связанных с правовым регулированием в Семейном кодексе Российской Федерации правоотношений супругов, порядком и условиями заключения и расторжения брака. Так, немалая часть участников ЕГЭ 2023 г. считает, что в случае смерти одного из супругов брак может быть приостановлен в органах ЗАГС. (</w:t>
      </w:r>
      <w:r w:rsidRPr="00C01EED">
        <w:rPr>
          <w:rStyle w:val="hgkelc"/>
          <w:rFonts w:ascii="Times New Roman" w:hAnsi="Times New Roman" w:cs="Times New Roman"/>
          <w:i/>
          <w:sz w:val="24"/>
          <w:szCs w:val="24"/>
        </w:rPr>
        <w:t xml:space="preserve">брак прекращается в связи со смертью мужа или жены. </w:t>
      </w:r>
      <w:r w:rsidRPr="00C01EED">
        <w:rPr>
          <w:rStyle w:val="hgkelc"/>
          <w:rFonts w:ascii="Times New Roman" w:hAnsi="Times New Roman" w:cs="Times New Roman"/>
          <w:bCs/>
          <w:i/>
          <w:sz w:val="24"/>
          <w:szCs w:val="24"/>
        </w:rPr>
        <w:t>Для прекращения брака не нужно идти в ЗАГС и оформлять развод</w:t>
      </w:r>
      <w:r w:rsidRPr="00C01EED">
        <w:rPr>
          <w:rStyle w:val="hgkelc"/>
          <w:rFonts w:ascii="Times New Roman" w:hAnsi="Times New Roman" w:cs="Times New Roman"/>
          <w:i/>
          <w:sz w:val="24"/>
          <w:szCs w:val="24"/>
        </w:rPr>
        <w:t>. Расторжение брака подтверждается свидетельством о смерти супруга. Днем прекращения супружеских отношений будет день смерти.)</w:t>
      </w:r>
    </w:p>
    <w:p w:rsidR="00C5252C" w:rsidRPr="00C01EED" w:rsidRDefault="00645CCB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lastRenderedPageBreak/>
        <w:t>Концентрический принцип построения содержания учебного предмета «Обществознание» в 6–11 классах предполагает, что большинство ключевых обществоведческих понятий изучается в основной школе (6–9 классы), а в средней школе (10, 11 классы) происходит расширение, обогащение содержания понятий новыми признаками, углубленно рассматриваются понятийные связи и зависимости</w:t>
      </w:r>
      <w:r w:rsidR="00C5252C" w:rsidRPr="00C01EED">
        <w:rPr>
          <w:rFonts w:ascii="Times New Roman" w:hAnsi="Times New Roman" w:cs="Times New Roman"/>
          <w:sz w:val="24"/>
          <w:szCs w:val="24"/>
        </w:rPr>
        <w:t>. Можно заметить определенное сходство в заданиях ОГЭ и ЕГЭ, с соответствующим их усложнением. Как видно из Таблицы 1., условия задания к умению приводить примеры углублено требованием моделирования социальной ситуации.</w:t>
      </w:r>
      <w:r w:rsidR="00413105" w:rsidRPr="00413105">
        <w:rPr>
          <w:rFonts w:ascii="Times New Roman" w:hAnsi="Times New Roman" w:cs="Times New Roman"/>
          <w:sz w:val="24"/>
          <w:szCs w:val="24"/>
        </w:rPr>
        <w:t xml:space="preserve"> </w:t>
      </w:r>
      <w:r w:rsidR="00413105">
        <w:rPr>
          <w:rFonts w:ascii="Times New Roman" w:hAnsi="Times New Roman" w:cs="Times New Roman"/>
          <w:sz w:val="24"/>
          <w:szCs w:val="24"/>
        </w:rPr>
        <w:t>[</w:t>
      </w:r>
      <w:r w:rsidR="00413105">
        <w:rPr>
          <w:rFonts w:ascii="Times New Roman" w:hAnsi="Times New Roman" w:cs="Times New Roman"/>
          <w:sz w:val="24"/>
          <w:szCs w:val="24"/>
        </w:rPr>
        <w:t>2</w:t>
      </w:r>
      <w:r w:rsidR="00413105">
        <w:rPr>
          <w:rFonts w:ascii="Times New Roman" w:hAnsi="Times New Roman" w:cs="Times New Roman"/>
          <w:sz w:val="24"/>
          <w:szCs w:val="24"/>
        </w:rPr>
        <w:t>]</w:t>
      </w:r>
    </w:p>
    <w:p w:rsidR="00C5252C" w:rsidRPr="00C01EED" w:rsidRDefault="00C5252C" w:rsidP="00C01E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ED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5252C" w:rsidRPr="00C01EED" w:rsidRDefault="00C5252C" w:rsidP="00C01EE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1EED">
        <w:rPr>
          <w:rFonts w:ascii="Times New Roman" w:hAnsi="Times New Roman" w:cs="Times New Roman"/>
          <w:b/>
          <w:sz w:val="24"/>
          <w:szCs w:val="24"/>
        </w:rPr>
        <w:t>«Сравнительная характеристика заданий ОГЭ И ЕГЭ (вторая часть)»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252C" w:rsidRPr="00C01EED" w:rsidTr="00C5252C">
        <w:tc>
          <w:tcPr>
            <w:tcW w:w="4672" w:type="dxa"/>
          </w:tcPr>
          <w:p w:rsidR="00C5252C" w:rsidRPr="00C01EED" w:rsidRDefault="00C5252C" w:rsidP="00C01EE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 Задание 23.</w:t>
            </w:r>
          </w:p>
        </w:tc>
        <w:tc>
          <w:tcPr>
            <w:tcW w:w="4673" w:type="dxa"/>
          </w:tcPr>
          <w:p w:rsidR="00C5252C" w:rsidRPr="00C01EED" w:rsidRDefault="00C5252C" w:rsidP="00C01EE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Задание 19</w:t>
            </w:r>
          </w:p>
        </w:tc>
      </w:tr>
      <w:tr w:rsidR="00C5252C" w:rsidRPr="00C01EED" w:rsidTr="00C5252C">
        <w:tc>
          <w:tcPr>
            <w:tcW w:w="4672" w:type="dxa"/>
          </w:tcPr>
          <w:p w:rsidR="00C5252C" w:rsidRPr="00C01EED" w:rsidRDefault="00C5252C" w:rsidP="00C01EE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</w:t>
            </w:r>
          </w:p>
        </w:tc>
        <w:tc>
          <w:tcPr>
            <w:tcW w:w="4673" w:type="dxa"/>
          </w:tcPr>
          <w:p w:rsidR="00C5252C" w:rsidRPr="00C01EED" w:rsidRDefault="00C5252C" w:rsidP="00C01EE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конкретизировать теоретические положения фактами социальной действительности, модельными ситуациями, примерами из личного социального опыта</w:t>
            </w:r>
          </w:p>
          <w:p w:rsidR="00C5252C" w:rsidRPr="00C01EED" w:rsidRDefault="00C5252C" w:rsidP="00C01EE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CB" w:rsidRPr="00C01EED" w:rsidRDefault="00645CCB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</w:rPr>
        <w:t>Задание 25</w:t>
      </w:r>
      <w:r w:rsidRPr="00C01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EED">
        <w:rPr>
          <w:rFonts w:ascii="Times New Roman" w:hAnsi="Times New Roman" w:cs="Times New Roman"/>
          <w:sz w:val="24"/>
          <w:szCs w:val="24"/>
        </w:rPr>
        <w:t>как часть составного задания конкретизирует, в том числе применительно к реалиям современного российского общества и государства, отдельные аспекты темы доклада.</w:t>
      </w:r>
      <w:r w:rsidR="00C5252C" w:rsidRPr="00C01EED">
        <w:rPr>
          <w:rFonts w:ascii="Times New Roman" w:hAnsi="Times New Roman" w:cs="Times New Roman"/>
          <w:sz w:val="24"/>
          <w:szCs w:val="24"/>
        </w:rPr>
        <w:t xml:space="preserve"> </w:t>
      </w:r>
      <w:r w:rsidR="00C5252C" w:rsidRPr="00C01EED">
        <w:rPr>
          <w:rFonts w:ascii="Times New Roman" w:hAnsi="Times New Roman" w:cs="Times New Roman"/>
          <w:sz w:val="24"/>
          <w:szCs w:val="24"/>
        </w:rPr>
        <w:t>Это комплексное задание является заданием высокого уровня сложности и</w:t>
      </w:r>
      <w:r w:rsidR="00C5252C" w:rsidRPr="00C01EED">
        <w:rPr>
          <w:rFonts w:ascii="Times New Roman" w:hAnsi="Times New Roman" w:cs="Times New Roman"/>
          <w:sz w:val="24"/>
          <w:szCs w:val="24"/>
        </w:rPr>
        <w:t xml:space="preserve"> выполняется менее, чем четвертью выпускников. </w:t>
      </w:r>
      <w:r w:rsidR="00412185">
        <w:rPr>
          <w:rFonts w:ascii="Times New Roman" w:hAnsi="Times New Roman" w:cs="Times New Roman"/>
          <w:sz w:val="24"/>
          <w:szCs w:val="24"/>
        </w:rPr>
        <w:t>Как видно из таблицы 2, о</w:t>
      </w:r>
      <w:r w:rsidR="00C5252C" w:rsidRPr="00C01EED">
        <w:rPr>
          <w:rFonts w:ascii="Times New Roman" w:hAnsi="Times New Roman" w:cs="Times New Roman"/>
          <w:sz w:val="24"/>
          <w:szCs w:val="24"/>
        </w:rPr>
        <w:t xml:space="preserve">но перекликается с заданием </w:t>
      </w:r>
      <w:r w:rsidRPr="00C01EED">
        <w:rPr>
          <w:rFonts w:ascii="Times New Roman" w:hAnsi="Times New Roman" w:cs="Times New Roman"/>
          <w:bCs/>
          <w:sz w:val="24"/>
          <w:szCs w:val="24"/>
        </w:rPr>
        <w:t xml:space="preserve">ОГЭ </w:t>
      </w:r>
      <w:r w:rsidR="005A6309" w:rsidRPr="00C01EED">
        <w:rPr>
          <w:rFonts w:ascii="Times New Roman" w:hAnsi="Times New Roman" w:cs="Times New Roman"/>
          <w:bCs/>
          <w:sz w:val="24"/>
          <w:szCs w:val="24"/>
        </w:rPr>
        <w:t>24:</w:t>
      </w:r>
      <w:r w:rsidR="005A6309" w:rsidRPr="00C01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309" w:rsidRPr="00C01EED">
        <w:rPr>
          <w:rFonts w:ascii="Times New Roman" w:hAnsi="Times New Roman" w:cs="Times New Roman"/>
          <w:sz w:val="24"/>
          <w:szCs w:val="24"/>
        </w:rPr>
        <w:t>у</w:t>
      </w:r>
      <w:r w:rsidR="006433EE" w:rsidRPr="00C01EED">
        <w:rPr>
          <w:rFonts w:ascii="Times New Roman" w:hAnsi="Times New Roman" w:cs="Times New Roman"/>
          <w:sz w:val="24"/>
          <w:szCs w:val="24"/>
        </w:rPr>
        <w:t>мение</w:t>
      </w:r>
      <w:r w:rsidR="005A6309" w:rsidRPr="00C01EED">
        <w:rPr>
          <w:rFonts w:ascii="Times New Roman" w:hAnsi="Times New Roman" w:cs="Times New Roman"/>
          <w:sz w:val="24"/>
          <w:szCs w:val="24"/>
        </w:rPr>
        <w:t>м</w:t>
      </w:r>
      <w:r w:rsidR="006433EE" w:rsidRPr="00C01EED">
        <w:rPr>
          <w:rFonts w:ascii="Times New Roman" w:hAnsi="Times New Roman" w:cs="Times New Roman"/>
          <w:sz w:val="24"/>
          <w:szCs w:val="24"/>
        </w:rPr>
        <w:t xml:space="preserve"> с опорой на обществоведческие знания, факты общественной жизни и личный социальный опыт </w:t>
      </w:r>
      <w:r w:rsidR="006433EE" w:rsidRPr="00C01EED">
        <w:rPr>
          <w:rFonts w:ascii="Times New Roman" w:hAnsi="Times New Roman" w:cs="Times New Roman"/>
          <w:sz w:val="24"/>
          <w:szCs w:val="24"/>
          <w:u w:val="single"/>
        </w:rPr>
        <w:t>определять и аргументировать</w:t>
      </w:r>
      <w:r w:rsidR="006433EE" w:rsidRPr="00C01EED">
        <w:rPr>
          <w:rFonts w:ascii="Times New Roman" w:hAnsi="Times New Roman" w:cs="Times New Roman"/>
          <w:sz w:val="24"/>
          <w:szCs w:val="24"/>
        </w:rPr>
        <w:t xml:space="preserve"> с точки зрения социальных ценностей и норм </w:t>
      </w:r>
      <w:r w:rsidR="006433EE" w:rsidRPr="00C01EED">
        <w:rPr>
          <w:rFonts w:ascii="Times New Roman" w:hAnsi="Times New Roman" w:cs="Times New Roman"/>
          <w:sz w:val="24"/>
          <w:szCs w:val="24"/>
          <w:u w:val="single"/>
        </w:rPr>
        <w:t xml:space="preserve">своё отношение </w:t>
      </w:r>
      <w:r w:rsidR="006433EE" w:rsidRPr="00C01EED">
        <w:rPr>
          <w:rFonts w:ascii="Times New Roman" w:hAnsi="Times New Roman" w:cs="Times New Roman"/>
          <w:sz w:val="24"/>
          <w:szCs w:val="24"/>
        </w:rPr>
        <w:t>к явлениям, процессам социальной действительности</w:t>
      </w:r>
      <w:r w:rsidR="005A6309" w:rsidRPr="00C01EED">
        <w:rPr>
          <w:rFonts w:ascii="Times New Roman" w:hAnsi="Times New Roman" w:cs="Times New Roman"/>
          <w:sz w:val="24"/>
          <w:szCs w:val="24"/>
        </w:rPr>
        <w:t xml:space="preserve"> и заданием </w:t>
      </w:r>
      <w:r w:rsidR="005A6309" w:rsidRPr="00C01EED">
        <w:rPr>
          <w:rFonts w:ascii="Times New Roman" w:hAnsi="Times New Roman" w:cs="Times New Roman"/>
          <w:bCs/>
          <w:sz w:val="24"/>
          <w:szCs w:val="24"/>
        </w:rPr>
        <w:t xml:space="preserve">ЕГЭ 20, которое состоит в </w:t>
      </w:r>
      <w:r w:rsidR="005A6309" w:rsidRPr="00C01EED">
        <w:rPr>
          <w:rFonts w:ascii="Times New Roman" w:hAnsi="Times New Roman" w:cs="Times New Roman"/>
          <w:sz w:val="24"/>
          <w:szCs w:val="24"/>
        </w:rPr>
        <w:t>умении</w:t>
      </w:r>
      <w:r w:rsidRPr="00C01EED">
        <w:rPr>
          <w:rFonts w:ascii="Times New Roman" w:hAnsi="Times New Roman" w:cs="Times New Roman"/>
          <w:sz w:val="24"/>
          <w:szCs w:val="24"/>
        </w:rPr>
        <w:t xml:space="preserve"> </w:t>
      </w:r>
      <w:r w:rsidRPr="00C01EED">
        <w:rPr>
          <w:rFonts w:ascii="Times New Roman" w:hAnsi="Times New Roman" w:cs="Times New Roman"/>
          <w:sz w:val="24"/>
          <w:szCs w:val="24"/>
          <w:u w:val="single"/>
        </w:rPr>
        <w:t>формулироват</w:t>
      </w:r>
      <w:r w:rsidRPr="00C01EED">
        <w:rPr>
          <w:rFonts w:ascii="Times New Roman" w:hAnsi="Times New Roman" w:cs="Times New Roman"/>
          <w:sz w:val="24"/>
          <w:szCs w:val="24"/>
        </w:rPr>
        <w:t xml:space="preserve">ь на основе приобретенных социально-гуманитарных знаний </w:t>
      </w:r>
      <w:r w:rsidRPr="00C01EED">
        <w:rPr>
          <w:rFonts w:ascii="Times New Roman" w:hAnsi="Times New Roman" w:cs="Times New Roman"/>
          <w:sz w:val="24"/>
          <w:szCs w:val="24"/>
          <w:u w:val="single"/>
        </w:rPr>
        <w:t>собственные суждения и аргументы</w:t>
      </w:r>
      <w:r w:rsidRPr="00C01EED">
        <w:rPr>
          <w:rFonts w:ascii="Times New Roman" w:hAnsi="Times New Roman" w:cs="Times New Roman"/>
          <w:sz w:val="24"/>
          <w:szCs w:val="24"/>
        </w:rPr>
        <w:t xml:space="preserve"> по определенным проблемам</w:t>
      </w:r>
      <w:r w:rsidR="005A6309" w:rsidRPr="00C01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073" w:rsidRPr="00C01EED" w:rsidRDefault="00500073" w:rsidP="00C01E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E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12185">
        <w:rPr>
          <w:rFonts w:ascii="Times New Roman" w:hAnsi="Times New Roman" w:cs="Times New Roman"/>
          <w:b/>
          <w:sz w:val="24"/>
          <w:szCs w:val="24"/>
        </w:rPr>
        <w:t>2</w:t>
      </w:r>
    </w:p>
    <w:p w:rsidR="00500073" w:rsidRPr="00C01EED" w:rsidRDefault="00500073" w:rsidP="00C01EE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1EED">
        <w:rPr>
          <w:rFonts w:ascii="Times New Roman" w:hAnsi="Times New Roman" w:cs="Times New Roman"/>
          <w:b/>
          <w:sz w:val="24"/>
          <w:szCs w:val="24"/>
        </w:rPr>
        <w:t>«Сравнительная характеристика заданий ОГЭ И ЕГЭ (вторая часть)»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6"/>
        <w:gridCol w:w="3442"/>
        <w:gridCol w:w="3637"/>
      </w:tblGrid>
      <w:tr w:rsidR="00500073" w:rsidRPr="00C01EED" w:rsidTr="00500073">
        <w:tc>
          <w:tcPr>
            <w:tcW w:w="2266" w:type="dxa"/>
          </w:tcPr>
          <w:p w:rsidR="00500073" w:rsidRPr="00C01EED" w:rsidRDefault="007C470C" w:rsidP="00C0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сравнения</w:t>
            </w:r>
          </w:p>
        </w:tc>
        <w:tc>
          <w:tcPr>
            <w:tcW w:w="3442" w:type="dxa"/>
          </w:tcPr>
          <w:p w:rsidR="00500073" w:rsidRPr="00C01EED" w:rsidRDefault="00500073" w:rsidP="00C01EE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3637" w:type="dxa"/>
          </w:tcPr>
          <w:p w:rsidR="00500073" w:rsidRPr="00C01EED" w:rsidRDefault="00500073" w:rsidP="00C01E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</w:tr>
      <w:tr w:rsidR="00500073" w:rsidRPr="00C01EED" w:rsidTr="00500073">
        <w:tc>
          <w:tcPr>
            <w:tcW w:w="2266" w:type="dxa"/>
          </w:tcPr>
          <w:p w:rsidR="00500073" w:rsidRPr="00C01EED" w:rsidRDefault="007C470C" w:rsidP="00C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в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обществознания</w:t>
            </w:r>
          </w:p>
        </w:tc>
        <w:tc>
          <w:tcPr>
            <w:tcW w:w="3442" w:type="dxa"/>
          </w:tcPr>
          <w:p w:rsidR="00500073" w:rsidRPr="00C01EED" w:rsidRDefault="00500073" w:rsidP="00C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определять и аргументировать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социальных ценностей и норм </w:t>
            </w:r>
            <w:r w:rsidRPr="00C01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своё отношение (</w:t>
            </w: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Задание 24)</w:t>
            </w:r>
          </w:p>
        </w:tc>
        <w:tc>
          <w:tcPr>
            <w:tcW w:w="3637" w:type="dxa"/>
          </w:tcPr>
          <w:p w:rsidR="00500073" w:rsidRPr="00C01EED" w:rsidRDefault="00500073" w:rsidP="00C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ь на основе приобретенных социально-гуманитарных знаний </w:t>
            </w:r>
            <w:r w:rsidRPr="00C01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собственные суждения и </w:t>
            </w:r>
            <w:r w:rsidRPr="00C01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аргументы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проблемам</w:t>
            </w:r>
            <w:r w:rsidRPr="00C01EED">
              <w:rPr>
                <w:rFonts w:ascii="Times New Roman" w:eastAsiaTheme="minorEastAsia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20, 25.1.)</w:t>
            </w:r>
          </w:p>
        </w:tc>
      </w:tr>
      <w:tr w:rsidR="00500073" w:rsidRPr="00C01EED" w:rsidTr="00500073">
        <w:tc>
          <w:tcPr>
            <w:tcW w:w="2266" w:type="dxa"/>
          </w:tcPr>
          <w:p w:rsidR="00500073" w:rsidRPr="00C01EED" w:rsidRDefault="007C470C" w:rsidP="00C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приводить примеры в конкретной области обществознания</w:t>
            </w:r>
          </w:p>
        </w:tc>
        <w:tc>
          <w:tcPr>
            <w:tcW w:w="3442" w:type="dxa"/>
          </w:tcPr>
          <w:p w:rsidR="00500073" w:rsidRPr="00C01EED" w:rsidRDefault="00500073" w:rsidP="00C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</w:t>
            </w: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(Задание 23)</w:t>
            </w:r>
          </w:p>
        </w:tc>
        <w:tc>
          <w:tcPr>
            <w:tcW w:w="3637" w:type="dxa"/>
          </w:tcPr>
          <w:p w:rsidR="00500073" w:rsidRPr="00C01EED" w:rsidRDefault="00500073" w:rsidP="00C0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1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конкретизировать теоретические положения фактами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действительности, модельными ситуациями, примерами из личного социального опыта. </w:t>
            </w: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(Задания 19, 25.3.)</w:t>
            </w:r>
          </w:p>
        </w:tc>
      </w:tr>
    </w:tbl>
    <w:p w:rsidR="00C01EED" w:rsidRDefault="00C01EED" w:rsidP="00C01EE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30C0" w:rsidRPr="00C01EED" w:rsidRDefault="00CB30C0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 xml:space="preserve">В </w:t>
      </w:r>
      <w:r w:rsidRPr="00C01EED">
        <w:rPr>
          <w:rFonts w:ascii="Times New Roman" w:hAnsi="Times New Roman" w:cs="Times New Roman"/>
          <w:bCs/>
          <w:sz w:val="24"/>
          <w:szCs w:val="24"/>
        </w:rPr>
        <w:t>ЕГЭ в задании 25.</w:t>
      </w:r>
      <w:r w:rsidRPr="00C01EED">
        <w:rPr>
          <w:rFonts w:ascii="Times New Roman" w:hAnsi="Times New Roman" w:cs="Times New Roman"/>
          <w:sz w:val="24"/>
          <w:szCs w:val="24"/>
        </w:rPr>
        <w:t>1 сделан акцент на необходимости продемонстрировать достижение таких предметных результатов ФГОС, как владение базовым понятийным аппаратом социальных наук и умение выявлять причинно-следственные, функциональные, иерархические и другие связи социальных объектов и процессов: «обоснование должно быть дано с опорой на обществоведческие знания… раскрывать причинно-следственные и (или) функциональные связи»;</w:t>
      </w:r>
    </w:p>
    <w:p w:rsidR="006433EE" w:rsidRPr="00C01EED" w:rsidRDefault="006433EE" w:rsidP="00C01EED">
      <w:pPr>
        <w:pStyle w:val="Default"/>
        <w:spacing w:line="360" w:lineRule="auto"/>
        <w:ind w:firstLine="709"/>
        <w:jc w:val="both"/>
      </w:pPr>
      <w:r w:rsidRPr="00C01EED">
        <w:t>Независимо от проверяемого со</w:t>
      </w:r>
      <w:r w:rsidR="00D419A0" w:rsidRPr="00C01EED">
        <w:t>держания участники ЕГЭ испытывали</w:t>
      </w:r>
      <w:r w:rsidRPr="00C01EED">
        <w:t xml:space="preserve"> затруднения: </w:t>
      </w:r>
    </w:p>
    <w:p w:rsidR="006433EE" w:rsidRPr="00C01EED" w:rsidRDefault="006433EE" w:rsidP="00C01EED">
      <w:pPr>
        <w:pStyle w:val="Default"/>
        <w:spacing w:line="360" w:lineRule="auto"/>
        <w:ind w:firstLine="709"/>
        <w:jc w:val="both"/>
      </w:pPr>
      <w:r w:rsidRPr="00C01EED">
        <w:t xml:space="preserve">– в раскрытии на примерах изученных теоретических положений и понятий социально-экономических и гуманитарных наук (задание 19 – около 43% участников ЕГЭ не получили ни одного балла за выполнение задания; задание 25.3 – более 57% получили 0 баллов); </w:t>
      </w:r>
    </w:p>
    <w:p w:rsidR="006433EE" w:rsidRPr="00C01EED" w:rsidRDefault="006433EE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в привлечении обществоведческих знаний для объяснения своего мнения по определенной проблеме, аргументации (задание 20 – более 46% получили 0 баллов (38,3%); задание 25.1 – более 55% получили 0 баллов).</w:t>
      </w:r>
      <w:r w:rsidR="00D419A0" w:rsidRPr="00C01EED">
        <w:rPr>
          <w:rFonts w:ascii="Times New Roman" w:hAnsi="Times New Roman" w:cs="Times New Roman"/>
          <w:sz w:val="24"/>
          <w:szCs w:val="24"/>
        </w:rPr>
        <w:t xml:space="preserve"> </w:t>
      </w:r>
      <w:r w:rsidRPr="00C01EED">
        <w:rPr>
          <w:rFonts w:ascii="Times New Roman" w:hAnsi="Times New Roman" w:cs="Times New Roman"/>
          <w:sz w:val="24"/>
          <w:szCs w:val="24"/>
        </w:rPr>
        <w:t>Выполняя задания высокого уровня сложности, предполагающие конкретизацию предложенных теоретических положений примерами, участни</w:t>
      </w:r>
      <w:r w:rsidR="00D419A0" w:rsidRPr="00C01EED">
        <w:rPr>
          <w:rFonts w:ascii="Times New Roman" w:hAnsi="Times New Roman" w:cs="Times New Roman"/>
          <w:sz w:val="24"/>
          <w:szCs w:val="24"/>
        </w:rPr>
        <w:t>ки ЕГЭ практически не привлекали</w:t>
      </w:r>
      <w:r w:rsidRPr="00C0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EE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01EED">
        <w:rPr>
          <w:rFonts w:ascii="Times New Roman" w:hAnsi="Times New Roman" w:cs="Times New Roman"/>
          <w:sz w:val="24"/>
          <w:szCs w:val="24"/>
        </w:rPr>
        <w:t xml:space="preserve"> связи с другими школьными предметами. Задание 25 не выполнили по критерию 25.2 – 65%, по критерию 25.3 – более 57</w:t>
      </w:r>
      <w:proofErr w:type="gramStart"/>
      <w:r w:rsidRPr="00C01EED">
        <w:rPr>
          <w:rFonts w:ascii="Times New Roman" w:hAnsi="Times New Roman" w:cs="Times New Roman"/>
          <w:sz w:val="24"/>
          <w:szCs w:val="24"/>
        </w:rPr>
        <w:t>%</w:t>
      </w:r>
      <w:r w:rsidR="0041310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13105">
        <w:t>3</w:t>
      </w:r>
      <w:r w:rsidR="00413105">
        <w:rPr>
          <w:rFonts w:ascii="Times New Roman" w:hAnsi="Times New Roman" w:cs="Times New Roman"/>
          <w:sz w:val="24"/>
          <w:szCs w:val="24"/>
        </w:rPr>
        <w:t>]</w:t>
      </w:r>
    </w:p>
    <w:p w:rsidR="006433EE" w:rsidRPr="00C01EED" w:rsidRDefault="007C470C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Можно выделить основные ошибки,</w:t>
      </w:r>
      <w:r w:rsidR="006433EE" w:rsidRPr="00C01EED">
        <w:rPr>
          <w:rFonts w:ascii="Times New Roman" w:hAnsi="Times New Roman" w:cs="Times New Roman"/>
          <w:sz w:val="24"/>
          <w:szCs w:val="24"/>
        </w:rPr>
        <w:t xml:space="preserve"> связанные с выполнением заданий 19 и 20 (Задания 25.1 и 25.3)</w:t>
      </w:r>
      <w:r w:rsidRPr="00C01EED">
        <w:rPr>
          <w:rFonts w:ascii="Times New Roman" w:hAnsi="Times New Roman" w:cs="Times New Roman"/>
          <w:sz w:val="24"/>
          <w:szCs w:val="24"/>
        </w:rPr>
        <w:t>:</w:t>
      </w:r>
    </w:p>
    <w:p w:rsidR="006433EE" w:rsidRPr="00C01EED" w:rsidRDefault="006433EE" w:rsidP="00C01E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</w:rPr>
        <w:t xml:space="preserve">Следует понимать, какое количество данных элементов надо привести </w:t>
      </w:r>
    </w:p>
    <w:p w:rsidR="006433EE" w:rsidRPr="00C01EED" w:rsidRDefault="006433EE" w:rsidP="00C01E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Нужно составить ТР</w:t>
      </w:r>
      <w:r w:rsidR="004541FA" w:rsidRPr="00C01EED">
        <w:rPr>
          <w:rFonts w:ascii="Times New Roman" w:hAnsi="Times New Roman" w:cs="Times New Roman"/>
          <w:sz w:val="24"/>
          <w:szCs w:val="24"/>
        </w:rPr>
        <w:t xml:space="preserve">И позиции (19, 20, 25.3); </w:t>
      </w:r>
      <w:proofErr w:type="gramStart"/>
      <w:r w:rsidR="004541FA" w:rsidRPr="00C01EED">
        <w:rPr>
          <w:rFonts w:ascii="Times New Roman" w:hAnsi="Times New Roman" w:cs="Times New Roman"/>
          <w:sz w:val="24"/>
          <w:szCs w:val="24"/>
        </w:rPr>
        <w:t>( 25.1</w:t>
      </w:r>
      <w:proofErr w:type="gramEnd"/>
      <w:r w:rsidRPr="00C01EED">
        <w:rPr>
          <w:rFonts w:ascii="Times New Roman" w:hAnsi="Times New Roman" w:cs="Times New Roman"/>
          <w:sz w:val="24"/>
          <w:szCs w:val="24"/>
        </w:rPr>
        <w:t xml:space="preserve"> – не менее 2-х)</w:t>
      </w:r>
    </w:p>
    <w:p w:rsidR="006433EE" w:rsidRPr="00C01EED" w:rsidRDefault="006433EE" w:rsidP="00C01E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Не будут засчитаны отдельные слова и словосочетания. Должны быть составлены развернутые предложения</w:t>
      </w:r>
    </w:p>
    <w:p w:rsidR="006433EE" w:rsidRPr="00C01EED" w:rsidRDefault="006433EE" w:rsidP="00C01E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За приведенные сверх требуемого в условии задания элементы, содержащие неточности и ошибки снижаются баллы</w:t>
      </w:r>
    </w:p>
    <w:p w:rsidR="004541FA" w:rsidRPr="00C01EED" w:rsidRDefault="004541FA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</w:rPr>
        <w:t>Следует понимать, какие содержательные требования нужно учитывать при приведении примеров</w:t>
      </w:r>
      <w:r w:rsidR="00C01EED">
        <w:rPr>
          <w:rFonts w:ascii="Times New Roman" w:hAnsi="Times New Roman" w:cs="Times New Roman"/>
          <w:sz w:val="24"/>
          <w:szCs w:val="24"/>
        </w:rPr>
        <w:t xml:space="preserve">. </w:t>
      </w:r>
      <w:r w:rsidR="00C01EED">
        <w:rPr>
          <w:rFonts w:ascii="Times New Roman" w:hAnsi="Times New Roman" w:cs="Times New Roman"/>
          <w:bCs/>
          <w:sz w:val="24"/>
          <w:szCs w:val="24"/>
        </w:rPr>
        <w:t>П</w:t>
      </w:r>
      <w:r w:rsidRPr="00C01EED">
        <w:rPr>
          <w:rFonts w:ascii="Times New Roman" w:hAnsi="Times New Roman" w:cs="Times New Roman"/>
          <w:bCs/>
          <w:sz w:val="24"/>
          <w:szCs w:val="24"/>
        </w:rPr>
        <w:t>римеры, обоснования, объяснения и аргументы</w:t>
      </w:r>
      <w:r w:rsidR="00C01EED">
        <w:rPr>
          <w:rFonts w:ascii="Times New Roman" w:hAnsi="Times New Roman" w:cs="Times New Roman"/>
          <w:bCs/>
          <w:sz w:val="24"/>
          <w:szCs w:val="24"/>
        </w:rPr>
        <w:t>:</w:t>
      </w:r>
    </w:p>
    <w:p w:rsidR="00C01EED" w:rsidRPr="00C01EED" w:rsidRDefault="00574F5F" w:rsidP="00C01EE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должны быть разумными, не противоречить здравому смыслу </w:t>
      </w:r>
    </w:p>
    <w:p w:rsidR="00D2445B" w:rsidRPr="00C01EED" w:rsidRDefault="00574F5F" w:rsidP="00C01EE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  <w:u w:val="single"/>
        </w:rPr>
        <w:t>соответствовать российским реалиям</w:t>
      </w:r>
      <w:r w:rsidRPr="00C01EED">
        <w:rPr>
          <w:rFonts w:ascii="Times New Roman" w:hAnsi="Times New Roman" w:cs="Times New Roman"/>
          <w:sz w:val="24"/>
          <w:szCs w:val="24"/>
        </w:rPr>
        <w:t xml:space="preserve"> (в заданиях, где есть такое требование).</w:t>
      </w:r>
    </w:p>
    <w:p w:rsidR="004541FA" w:rsidRPr="00C01EED" w:rsidRDefault="004541FA" w:rsidP="00C01EE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</w:rPr>
        <w:t>невнимательность и отсутствие навыков читательской грамотности.</w:t>
      </w:r>
    </w:p>
    <w:p w:rsidR="007C470C" w:rsidRPr="00C01EED" w:rsidRDefault="00AB6775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 xml:space="preserve">Так, в приведенном примере задания 19. (Текст задания: «Автор характеризует </w:t>
      </w:r>
      <w:proofErr w:type="gramStart"/>
      <w:r w:rsidRPr="00C01EED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C01EED">
        <w:rPr>
          <w:rFonts w:ascii="Times New Roman" w:hAnsi="Times New Roman" w:cs="Times New Roman"/>
          <w:sz w:val="24"/>
          <w:szCs w:val="24"/>
        </w:rPr>
        <w:t xml:space="preserve"> как объективную, внешнюю по отношению к индивиду систему правил, руководящую его поведением. Используя обществоведческие знания и факты общественной жизни раскройте эту характеристику на примере норм из любых трех отраслей права. (</w:t>
      </w:r>
      <w:r w:rsidRPr="00C01EED">
        <w:rPr>
          <w:rFonts w:ascii="Times New Roman" w:hAnsi="Times New Roman" w:cs="Times New Roman"/>
          <w:i/>
          <w:sz w:val="24"/>
          <w:szCs w:val="24"/>
        </w:rPr>
        <w:t>В каждом примере сначала приведите ситуацию действия нормы права, затем укажите соответствующую отрасль права. Каждый пример должен быть сформулирован развернуто</w:t>
      </w:r>
      <w:r w:rsidRPr="00C01EED">
        <w:rPr>
          <w:rFonts w:ascii="Times New Roman" w:hAnsi="Times New Roman" w:cs="Times New Roman"/>
          <w:sz w:val="24"/>
          <w:szCs w:val="24"/>
        </w:rPr>
        <w:t>)) При выполнении данного задания наиболее частыми ошибками стали следующие случаи:</w:t>
      </w:r>
    </w:p>
    <w:p w:rsidR="00D2445B" w:rsidRPr="00C01EED" w:rsidRDefault="00574F5F" w:rsidP="00C01E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</w:rPr>
        <w:t>пример есть, но не указана соответствующую отрасль права</w:t>
      </w:r>
    </w:p>
    <w:p w:rsidR="00D2445B" w:rsidRPr="00412185" w:rsidRDefault="00574F5F" w:rsidP="0041218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85">
        <w:rPr>
          <w:rFonts w:ascii="Times New Roman" w:hAnsi="Times New Roman" w:cs="Times New Roman"/>
          <w:bCs/>
          <w:sz w:val="24"/>
          <w:szCs w:val="24"/>
        </w:rPr>
        <w:t>выпус</w:t>
      </w:r>
      <w:r w:rsidR="004541FA" w:rsidRPr="00412185">
        <w:rPr>
          <w:rFonts w:ascii="Times New Roman" w:hAnsi="Times New Roman" w:cs="Times New Roman"/>
          <w:bCs/>
          <w:sz w:val="24"/>
          <w:szCs w:val="24"/>
        </w:rPr>
        <w:t>кники придумывали свои варианты</w:t>
      </w:r>
      <w:r w:rsidRPr="00412185">
        <w:rPr>
          <w:rFonts w:ascii="Times New Roman" w:hAnsi="Times New Roman" w:cs="Times New Roman"/>
          <w:bCs/>
          <w:sz w:val="24"/>
          <w:szCs w:val="24"/>
        </w:rPr>
        <w:t xml:space="preserve">, а не указанные в тексте задания </w:t>
      </w:r>
    </w:p>
    <w:p w:rsidR="006850F5" w:rsidRPr="00C01EED" w:rsidRDefault="006850F5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</w:rPr>
        <w:t>Н</w:t>
      </w:r>
      <w:r w:rsidR="004541FA" w:rsidRPr="00C01EED">
        <w:rPr>
          <w:rFonts w:ascii="Times New Roman" w:hAnsi="Times New Roman" w:cs="Times New Roman"/>
          <w:bCs/>
          <w:sz w:val="24"/>
          <w:szCs w:val="24"/>
        </w:rPr>
        <w:t>евнимательность и отсутствие н</w:t>
      </w:r>
      <w:r w:rsidRPr="00C01EED">
        <w:rPr>
          <w:rFonts w:ascii="Times New Roman" w:hAnsi="Times New Roman" w:cs="Times New Roman"/>
          <w:bCs/>
          <w:sz w:val="24"/>
          <w:szCs w:val="24"/>
        </w:rPr>
        <w:t>авыков читательской грамотности очень часто проявляются в выполнении задания 20. (Пример задания 20: «Используя обществоведческие знания, приведите три аргумента, подтверждающих эффективность морали в профилактике совершения правонарушений. (</w:t>
      </w:r>
      <w:r w:rsidRPr="00C01EED">
        <w:rPr>
          <w:rFonts w:ascii="Times New Roman" w:hAnsi="Times New Roman" w:cs="Times New Roman"/>
          <w:bCs/>
          <w:i/>
          <w:sz w:val="24"/>
          <w:szCs w:val="24"/>
        </w:rPr>
        <w:t>Каждый аргумент должен быть сформулирован как распространённое предложение</w:t>
      </w:r>
      <w:r w:rsidRPr="00C01EED">
        <w:rPr>
          <w:rFonts w:ascii="Times New Roman" w:hAnsi="Times New Roman" w:cs="Times New Roman"/>
          <w:bCs/>
          <w:sz w:val="24"/>
          <w:szCs w:val="24"/>
        </w:rPr>
        <w:t xml:space="preserve">)) </w:t>
      </w:r>
    </w:p>
    <w:p w:rsidR="006850F5" w:rsidRPr="00C01EED" w:rsidRDefault="004541FA" w:rsidP="00C01EE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Cs/>
          <w:sz w:val="24"/>
          <w:szCs w:val="24"/>
        </w:rPr>
        <w:t>В условии задания нужно было приводить позитивные последствия, указанного в задании явления, а выпускники писали негативные.</w:t>
      </w:r>
    </w:p>
    <w:p w:rsidR="006850F5" w:rsidRPr="00C01EED" w:rsidRDefault="006850F5" w:rsidP="00C01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Одной из распространенных ошибок является о</w:t>
      </w:r>
      <w:r w:rsidR="004541FA" w:rsidRPr="00C01EED">
        <w:rPr>
          <w:rFonts w:ascii="Times New Roman" w:hAnsi="Times New Roman" w:cs="Times New Roman"/>
          <w:sz w:val="24"/>
          <w:szCs w:val="24"/>
        </w:rPr>
        <w:t>тсутствие/ недоста</w:t>
      </w:r>
      <w:r w:rsidRPr="00C01EED">
        <w:rPr>
          <w:rFonts w:ascii="Times New Roman" w:hAnsi="Times New Roman" w:cs="Times New Roman"/>
          <w:sz w:val="24"/>
          <w:szCs w:val="24"/>
        </w:rPr>
        <w:t>точное понимание различий заданий</w:t>
      </w:r>
      <w:r w:rsidRPr="00C01EED">
        <w:rPr>
          <w:rFonts w:ascii="Times New Roman" w:hAnsi="Times New Roman" w:cs="Times New Roman"/>
          <w:sz w:val="24"/>
          <w:szCs w:val="24"/>
        </w:rPr>
        <w:t xml:space="preserve"> 19</w:t>
      </w:r>
      <w:r w:rsidRPr="00C01EED">
        <w:rPr>
          <w:rFonts w:ascii="Times New Roman" w:hAnsi="Times New Roman" w:cs="Times New Roman"/>
          <w:sz w:val="24"/>
          <w:szCs w:val="24"/>
        </w:rPr>
        <w:t xml:space="preserve"> и </w:t>
      </w:r>
      <w:r w:rsidRPr="00C01EED">
        <w:rPr>
          <w:rFonts w:ascii="Times New Roman" w:hAnsi="Times New Roman" w:cs="Times New Roman"/>
          <w:sz w:val="24"/>
          <w:szCs w:val="24"/>
        </w:rPr>
        <w:t>25.3</w:t>
      </w:r>
      <w:r w:rsidRPr="00C01EED">
        <w:rPr>
          <w:rFonts w:ascii="Times New Roman" w:hAnsi="Times New Roman" w:cs="Times New Roman"/>
          <w:sz w:val="24"/>
          <w:szCs w:val="24"/>
        </w:rPr>
        <w:t>.</w:t>
      </w:r>
    </w:p>
    <w:p w:rsidR="00D2445B" w:rsidRPr="00412185" w:rsidRDefault="00574F5F" w:rsidP="004121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 xml:space="preserve">нужно с помощью примеров уточнить, конкретизировать какие-то обобщенные положения, характеристики и т.п. При этом под примером мы подразумеваем </w:t>
      </w:r>
      <w:r w:rsidRPr="00C0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локализуемые во времени </w:t>
      </w:r>
      <w:r w:rsidR="00F20BD6" w:rsidRPr="00C0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Pr="00C01EED">
        <w:rPr>
          <w:rFonts w:ascii="Times New Roman" w:hAnsi="Times New Roman" w:cs="Times New Roman"/>
          <w:b/>
          <w:sz w:val="24"/>
          <w:szCs w:val="24"/>
          <w:u w:val="single"/>
        </w:rPr>
        <w:t>пространстве</w:t>
      </w:r>
      <w:r w:rsidRPr="00C01EED">
        <w:rPr>
          <w:rFonts w:ascii="Times New Roman" w:hAnsi="Times New Roman" w:cs="Times New Roman"/>
          <w:sz w:val="24"/>
          <w:szCs w:val="24"/>
          <w:u w:val="single"/>
        </w:rPr>
        <w:t xml:space="preserve"> конкретное явление, действие, </w:t>
      </w:r>
      <w:r w:rsidR="00A9563B" w:rsidRPr="00C01EED">
        <w:rPr>
          <w:rFonts w:ascii="Times New Roman" w:hAnsi="Times New Roman" w:cs="Times New Roman"/>
          <w:sz w:val="24"/>
          <w:szCs w:val="24"/>
        </w:rPr>
        <w:t>факт/случай (</w:t>
      </w:r>
      <w:r w:rsidRPr="00C01EED">
        <w:rPr>
          <w:rFonts w:ascii="Times New Roman" w:hAnsi="Times New Roman" w:cs="Times New Roman"/>
          <w:sz w:val="24"/>
          <w:szCs w:val="24"/>
        </w:rPr>
        <w:t>реальные или смоделированные), приводимые для конкретизации / в подтверждение или опровержение и т.п. какого-либо общего положения</w:t>
      </w:r>
      <w:r w:rsidR="00412185">
        <w:rPr>
          <w:rFonts w:ascii="Times New Roman" w:hAnsi="Times New Roman" w:cs="Times New Roman"/>
          <w:sz w:val="24"/>
          <w:szCs w:val="24"/>
        </w:rPr>
        <w:t xml:space="preserve">. В заданиях </w:t>
      </w:r>
      <w:r w:rsidRPr="00412185">
        <w:rPr>
          <w:rFonts w:ascii="Times New Roman" w:hAnsi="Times New Roman" w:cs="Times New Roman"/>
          <w:sz w:val="24"/>
          <w:szCs w:val="24"/>
        </w:rPr>
        <w:t>20, 25.1</w:t>
      </w:r>
      <w:r w:rsidR="00412185" w:rsidRPr="00412185">
        <w:rPr>
          <w:rFonts w:ascii="Times New Roman" w:hAnsi="Times New Roman" w:cs="Times New Roman"/>
          <w:sz w:val="24"/>
          <w:szCs w:val="24"/>
        </w:rPr>
        <w:t>.</w:t>
      </w:r>
      <w:r w:rsidR="00412185">
        <w:rPr>
          <w:rFonts w:ascii="Times New Roman" w:hAnsi="Times New Roman" w:cs="Times New Roman"/>
          <w:sz w:val="24"/>
          <w:szCs w:val="24"/>
        </w:rPr>
        <w:t xml:space="preserve"> </w:t>
      </w:r>
      <w:r w:rsidRPr="00412185">
        <w:rPr>
          <w:rFonts w:ascii="Times New Roman" w:hAnsi="Times New Roman" w:cs="Times New Roman"/>
          <w:sz w:val="24"/>
          <w:szCs w:val="24"/>
        </w:rPr>
        <w:t>необходимо выделить и зафиксировать относительно устойчивые, инвариантные свойства тех или иных социальных объектов, явлений, включая их взаимодействия.</w:t>
      </w:r>
      <w:r w:rsidR="00A9563B" w:rsidRPr="00412185">
        <w:rPr>
          <w:rFonts w:ascii="Times New Roman" w:hAnsi="Times New Roman" w:cs="Times New Roman"/>
          <w:sz w:val="24"/>
          <w:szCs w:val="24"/>
        </w:rPr>
        <w:t xml:space="preserve"> </w:t>
      </w:r>
      <w:r w:rsidRPr="00412185">
        <w:rPr>
          <w:rFonts w:ascii="Times New Roman" w:hAnsi="Times New Roman" w:cs="Times New Roman"/>
          <w:sz w:val="24"/>
          <w:szCs w:val="24"/>
        </w:rPr>
        <w:t xml:space="preserve">Суждения (аргументы, объяснения) должны содержать </w:t>
      </w:r>
      <w:r w:rsidRPr="00412185">
        <w:rPr>
          <w:rFonts w:ascii="Times New Roman" w:hAnsi="Times New Roman" w:cs="Times New Roman"/>
          <w:sz w:val="24"/>
          <w:szCs w:val="24"/>
          <w:u w:val="single"/>
        </w:rPr>
        <w:t>элементы обобщения</w:t>
      </w:r>
      <w:r w:rsidRPr="00412185">
        <w:rPr>
          <w:rFonts w:ascii="Times New Roman" w:hAnsi="Times New Roman" w:cs="Times New Roman"/>
          <w:sz w:val="24"/>
          <w:szCs w:val="24"/>
        </w:rPr>
        <w:t>. Они должны быть более широкого объема, но менее конкретного, обобщенного содержания</w:t>
      </w:r>
      <w:r w:rsidR="00A9563B" w:rsidRPr="00412185">
        <w:rPr>
          <w:rFonts w:ascii="Times New Roman" w:hAnsi="Times New Roman" w:cs="Times New Roman"/>
          <w:sz w:val="24"/>
          <w:szCs w:val="24"/>
        </w:rPr>
        <w:t>. Различия в этих заданиях наглядно представлены в таблице</w:t>
      </w:r>
      <w:r w:rsidR="00412185">
        <w:rPr>
          <w:rFonts w:ascii="Times New Roman" w:hAnsi="Times New Roman" w:cs="Times New Roman"/>
          <w:sz w:val="24"/>
          <w:szCs w:val="24"/>
        </w:rPr>
        <w:t xml:space="preserve"> 3</w:t>
      </w:r>
      <w:r w:rsidR="00A9563B" w:rsidRPr="00412185">
        <w:rPr>
          <w:rFonts w:ascii="Times New Roman" w:hAnsi="Times New Roman" w:cs="Times New Roman"/>
          <w:sz w:val="24"/>
          <w:szCs w:val="24"/>
        </w:rPr>
        <w:t>.</w:t>
      </w:r>
    </w:p>
    <w:p w:rsidR="00A9563B" w:rsidRPr="00412185" w:rsidRDefault="00A9563B" w:rsidP="004121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185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12185" w:rsidRPr="0041218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F20BD6" w:rsidRPr="00412185" w:rsidRDefault="00A9563B" w:rsidP="00412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85">
        <w:rPr>
          <w:rFonts w:ascii="Times New Roman" w:hAnsi="Times New Roman" w:cs="Times New Roman"/>
          <w:b/>
          <w:sz w:val="24"/>
          <w:szCs w:val="24"/>
        </w:rPr>
        <w:t>«О</w:t>
      </w:r>
      <w:r w:rsidR="00F20BD6" w:rsidRPr="00412185">
        <w:rPr>
          <w:rFonts w:ascii="Times New Roman" w:hAnsi="Times New Roman" w:cs="Times New Roman"/>
          <w:b/>
          <w:sz w:val="24"/>
          <w:szCs w:val="24"/>
        </w:rPr>
        <w:t>тличия</w:t>
      </w:r>
      <w:r w:rsidRPr="00412185">
        <w:rPr>
          <w:rFonts w:ascii="Times New Roman" w:hAnsi="Times New Roman" w:cs="Times New Roman"/>
          <w:b/>
          <w:sz w:val="24"/>
          <w:szCs w:val="24"/>
        </w:rPr>
        <w:t xml:space="preserve"> в содержании </w:t>
      </w:r>
      <w:proofErr w:type="spellStart"/>
      <w:r w:rsidRPr="00412185">
        <w:rPr>
          <w:rFonts w:ascii="Times New Roman" w:hAnsi="Times New Roman" w:cs="Times New Roman"/>
          <w:b/>
          <w:sz w:val="24"/>
          <w:szCs w:val="24"/>
        </w:rPr>
        <w:t>груапп</w:t>
      </w:r>
      <w:proofErr w:type="spellEnd"/>
      <w:r w:rsidRPr="00412185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 w:rsidRPr="00412185">
        <w:rPr>
          <w:rFonts w:ascii="Times New Roman" w:hAnsi="Times New Roman" w:cs="Times New Roman"/>
          <w:b/>
          <w:bCs/>
          <w:sz w:val="24"/>
          <w:szCs w:val="24"/>
        </w:rPr>
        <w:t xml:space="preserve"> 19, 25.3</w:t>
      </w:r>
      <w:r w:rsidRPr="00412185">
        <w:rPr>
          <w:rFonts w:ascii="Times New Roman" w:hAnsi="Times New Roman" w:cs="Times New Roman"/>
          <w:b/>
          <w:bCs/>
          <w:sz w:val="24"/>
          <w:szCs w:val="24"/>
        </w:rPr>
        <w:t xml:space="preserve"> и заданий </w:t>
      </w:r>
      <w:r w:rsidRPr="00412185">
        <w:rPr>
          <w:rFonts w:ascii="Times New Roman" w:hAnsi="Times New Roman" w:cs="Times New Roman"/>
          <w:b/>
          <w:bCs/>
          <w:sz w:val="24"/>
          <w:szCs w:val="24"/>
        </w:rPr>
        <w:t>20, 25.1</w:t>
      </w:r>
      <w:r w:rsidRPr="004121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743"/>
        <w:gridCol w:w="3297"/>
        <w:gridCol w:w="3026"/>
      </w:tblGrid>
      <w:tr w:rsidR="00A9563B" w:rsidRPr="00C01EED" w:rsidTr="00A9563B">
        <w:tc>
          <w:tcPr>
            <w:tcW w:w="2743" w:type="dxa"/>
          </w:tcPr>
          <w:p w:rsidR="00A9563B" w:rsidRPr="00C01EED" w:rsidRDefault="00A9563B" w:rsidP="00A956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Сравнительные характеристики</w:t>
            </w:r>
          </w:p>
        </w:tc>
        <w:tc>
          <w:tcPr>
            <w:tcW w:w="3297" w:type="dxa"/>
          </w:tcPr>
          <w:p w:rsidR="00A9563B" w:rsidRPr="00C01EED" w:rsidRDefault="00A9563B" w:rsidP="00A956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19, 25.3</w:t>
            </w:r>
          </w:p>
        </w:tc>
        <w:tc>
          <w:tcPr>
            <w:tcW w:w="3026" w:type="dxa"/>
          </w:tcPr>
          <w:p w:rsidR="00A9563B" w:rsidRPr="00C01EED" w:rsidRDefault="00A9563B" w:rsidP="00A956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20, 25.1</w:t>
            </w:r>
          </w:p>
        </w:tc>
      </w:tr>
      <w:tr w:rsidR="00A9563B" w:rsidRPr="00C01EED" w:rsidTr="00A9563B">
        <w:tc>
          <w:tcPr>
            <w:tcW w:w="2743" w:type="dxa"/>
          </w:tcPr>
          <w:p w:rsidR="00A9563B" w:rsidRPr="00C01EED" w:rsidRDefault="00A9563B" w:rsidP="00A956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задания</w:t>
            </w:r>
          </w:p>
        </w:tc>
        <w:tc>
          <w:tcPr>
            <w:tcW w:w="3297" w:type="dxa"/>
          </w:tcPr>
          <w:p w:rsidR="00A9563B" w:rsidRPr="00C01EED" w:rsidRDefault="00A9563B" w:rsidP="00A956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Пример: конкретный случай, явление, факт общественной жизни</w:t>
            </w:r>
          </w:p>
        </w:tc>
        <w:tc>
          <w:tcPr>
            <w:tcW w:w="3026" w:type="dxa"/>
          </w:tcPr>
          <w:p w:rsidR="00A9563B" w:rsidRPr="00C01EED" w:rsidRDefault="00A9563B" w:rsidP="00F20B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Элемент обобщающего характера: Суждение, объяснение, аргумент</w:t>
            </w:r>
          </w:p>
        </w:tc>
      </w:tr>
      <w:tr w:rsidR="00A9563B" w:rsidRPr="00C01EED" w:rsidTr="00A9563B">
        <w:tc>
          <w:tcPr>
            <w:tcW w:w="2743" w:type="dxa"/>
          </w:tcPr>
          <w:p w:rsidR="00A9563B" w:rsidRPr="00C01EED" w:rsidRDefault="00A9563B" w:rsidP="00A956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Моделируемый вопрос.</w:t>
            </w:r>
          </w:p>
        </w:tc>
        <w:tc>
          <w:tcPr>
            <w:tcW w:w="3297" w:type="dxa"/>
          </w:tcPr>
          <w:p w:rsidR="00A9563B" w:rsidRPr="00C01EED" w:rsidRDefault="00A9563B" w:rsidP="00A956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Проверочный вопрос: Что сделал? К чему это действие привело? Кто7 Когда?</w:t>
            </w:r>
          </w:p>
        </w:tc>
        <w:tc>
          <w:tcPr>
            <w:tcW w:w="3026" w:type="dxa"/>
          </w:tcPr>
          <w:p w:rsidR="00A9563B" w:rsidRPr="00C01EED" w:rsidRDefault="00A9563B" w:rsidP="00F20B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Проверочный вопрос: Почему? Что следует?</w:t>
            </w:r>
          </w:p>
        </w:tc>
      </w:tr>
    </w:tbl>
    <w:p w:rsidR="00F20BD6" w:rsidRPr="00C01EED" w:rsidRDefault="00CB30C0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Для удобства учащихся можно представить алгоритм выполнения заданий в виде схем-таблиц. Можно выстраивать пример по алгоритму, используя как обязательную часть таблицы, так и приводить более подробные примеры, заполняя все ячейки. Ниже приведен пример задания № 19 и в таблице</w:t>
      </w:r>
      <w:r w:rsidR="00412185">
        <w:rPr>
          <w:rFonts w:ascii="Times New Roman" w:hAnsi="Times New Roman" w:cs="Times New Roman"/>
          <w:sz w:val="24"/>
          <w:szCs w:val="24"/>
        </w:rPr>
        <w:t xml:space="preserve"> 4</w:t>
      </w:r>
      <w:r w:rsidRPr="00C01EED">
        <w:rPr>
          <w:rFonts w:ascii="Times New Roman" w:hAnsi="Times New Roman" w:cs="Times New Roman"/>
          <w:sz w:val="24"/>
          <w:szCs w:val="24"/>
        </w:rPr>
        <w:t xml:space="preserve"> представлен алгоритм его выполнения.</w:t>
      </w:r>
      <w:r w:rsidR="00A9563B" w:rsidRPr="00C01EED">
        <w:rPr>
          <w:rFonts w:ascii="Times New Roman" w:hAnsi="Times New Roman" w:cs="Times New Roman"/>
          <w:sz w:val="24"/>
          <w:szCs w:val="24"/>
        </w:rPr>
        <w:t xml:space="preserve"> (</w:t>
      </w:r>
      <w:r w:rsidR="00F20BD6" w:rsidRPr="00C01EED">
        <w:rPr>
          <w:rFonts w:ascii="Times New Roman" w:hAnsi="Times New Roman" w:cs="Times New Roman"/>
          <w:bCs/>
          <w:sz w:val="24"/>
          <w:szCs w:val="24"/>
        </w:rPr>
        <w:t>Задание 19</w:t>
      </w:r>
      <w:r w:rsidR="00F20BD6" w:rsidRPr="00C01EED">
        <w:rPr>
          <w:rFonts w:ascii="Times New Roman" w:hAnsi="Times New Roman" w:cs="Times New Roman"/>
          <w:sz w:val="24"/>
          <w:szCs w:val="24"/>
        </w:rPr>
        <w:t xml:space="preserve">. </w:t>
      </w:r>
      <w:r w:rsidR="00A9563B" w:rsidRPr="00C01EED">
        <w:rPr>
          <w:rFonts w:ascii="Times New Roman" w:hAnsi="Times New Roman" w:cs="Times New Roman"/>
          <w:sz w:val="24"/>
          <w:szCs w:val="24"/>
        </w:rPr>
        <w:t>«</w:t>
      </w:r>
      <w:r w:rsidR="00F20BD6" w:rsidRPr="00C01EED">
        <w:rPr>
          <w:rFonts w:ascii="Times New Roman" w:hAnsi="Times New Roman" w:cs="Times New Roman"/>
          <w:sz w:val="24"/>
          <w:szCs w:val="24"/>
        </w:rPr>
        <w:t>Проиллюстрируйте примерами любые три названные автора</w:t>
      </w:r>
      <w:r w:rsidR="00A9563B" w:rsidRPr="00C01EED">
        <w:rPr>
          <w:rFonts w:ascii="Times New Roman" w:hAnsi="Times New Roman" w:cs="Times New Roman"/>
          <w:sz w:val="24"/>
          <w:szCs w:val="24"/>
        </w:rPr>
        <w:t>ми мотива правового поведения (</w:t>
      </w:r>
      <w:r w:rsidR="00A9563B" w:rsidRPr="00C01EED">
        <w:rPr>
          <w:rFonts w:ascii="Times New Roman" w:hAnsi="Times New Roman" w:cs="Times New Roman"/>
          <w:i/>
          <w:sz w:val="24"/>
          <w:szCs w:val="24"/>
        </w:rPr>
        <w:t>В</w:t>
      </w:r>
      <w:r w:rsidR="00F20BD6" w:rsidRPr="00C01EED">
        <w:rPr>
          <w:rFonts w:ascii="Times New Roman" w:hAnsi="Times New Roman" w:cs="Times New Roman"/>
          <w:i/>
          <w:sz w:val="24"/>
          <w:szCs w:val="24"/>
        </w:rPr>
        <w:t xml:space="preserve"> каждом случае сначала укажите мотив, а затем приведите</w:t>
      </w:r>
      <w:r w:rsidRPr="00C01EED">
        <w:rPr>
          <w:rFonts w:ascii="Times New Roman" w:hAnsi="Times New Roman" w:cs="Times New Roman"/>
          <w:i/>
          <w:sz w:val="24"/>
          <w:szCs w:val="24"/>
        </w:rPr>
        <w:t xml:space="preserve"> соответствующий пример)</w:t>
      </w:r>
      <w:r w:rsidR="00F20BD6" w:rsidRPr="00C01EED">
        <w:rPr>
          <w:rFonts w:ascii="Times New Roman" w:hAnsi="Times New Roman" w:cs="Times New Roman"/>
          <w:i/>
          <w:sz w:val="24"/>
          <w:szCs w:val="24"/>
        </w:rPr>
        <w:t xml:space="preserve"> (сознание собственных прав</w:t>
      </w:r>
      <w:r w:rsidR="00F20BD6" w:rsidRPr="00C01EED">
        <w:rPr>
          <w:rFonts w:ascii="Times New Roman" w:hAnsi="Times New Roman" w:cs="Times New Roman"/>
          <w:sz w:val="24"/>
          <w:szCs w:val="24"/>
        </w:rPr>
        <w:t>)</w:t>
      </w:r>
      <w:r w:rsidR="00A9563B" w:rsidRPr="00C01EED">
        <w:rPr>
          <w:rFonts w:ascii="Times New Roman" w:hAnsi="Times New Roman" w:cs="Times New Roman"/>
          <w:sz w:val="24"/>
          <w:szCs w:val="24"/>
        </w:rPr>
        <w:t>»</w:t>
      </w:r>
    </w:p>
    <w:p w:rsidR="00CB30C0" w:rsidRPr="00412185" w:rsidRDefault="00CB30C0" w:rsidP="004121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185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12185" w:rsidRPr="0041218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B30C0" w:rsidRPr="00412185" w:rsidRDefault="00CB30C0" w:rsidP="00412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85">
        <w:rPr>
          <w:rFonts w:ascii="Times New Roman" w:hAnsi="Times New Roman" w:cs="Times New Roman"/>
          <w:b/>
          <w:sz w:val="24"/>
          <w:szCs w:val="24"/>
        </w:rPr>
        <w:t>«Алгоритм выполнения задания 19 ЕГЭ по обществознанию»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2"/>
        <w:gridCol w:w="2236"/>
        <w:gridCol w:w="1417"/>
        <w:gridCol w:w="2410"/>
        <w:gridCol w:w="1701"/>
      </w:tblGrid>
      <w:tr w:rsidR="003841FC" w:rsidRPr="00C01EED" w:rsidTr="00AB6775">
        <w:trPr>
          <w:trHeight w:val="268"/>
        </w:trPr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сделал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</w:tr>
      <w:tr w:rsidR="003841FC" w:rsidRPr="00C01EED" w:rsidTr="00AB6775">
        <w:trPr>
          <w:trHeight w:val="1178"/>
        </w:trPr>
        <w:tc>
          <w:tcPr>
            <w:tcW w:w="1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4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="00D419A0" w:rsidRPr="00C01EED">
              <w:rPr>
                <w:rFonts w:ascii="Times New Roman" w:hAnsi="Times New Roman" w:cs="Times New Roman"/>
                <w:sz w:val="24"/>
                <w:szCs w:val="24"/>
              </w:rPr>
              <w:t>гражданин Сидоров</w:t>
            </w:r>
          </w:p>
        </w:tc>
        <w:tc>
          <w:tcPr>
            <w:tcW w:w="22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4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выразил готовность к реализации своих избирательных прав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4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4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и принял участие в выборах главы государства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4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841FC" w:rsidRPr="00C01EED" w:rsidRDefault="00CB30C0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Несколько отличаться будет алгоритм выполнения задания 25.3. Пример такого задания можно увидеть ниже, а алгоритм выполнения представлен в таблице</w:t>
      </w:r>
      <w:r w:rsidR="00412185">
        <w:rPr>
          <w:rFonts w:ascii="Times New Roman" w:hAnsi="Times New Roman" w:cs="Times New Roman"/>
          <w:sz w:val="24"/>
          <w:szCs w:val="24"/>
        </w:rPr>
        <w:t xml:space="preserve"> 5</w:t>
      </w:r>
      <w:r w:rsidR="00AB6775" w:rsidRPr="00C01EED">
        <w:rPr>
          <w:rFonts w:ascii="Times New Roman" w:hAnsi="Times New Roman" w:cs="Times New Roman"/>
          <w:sz w:val="24"/>
          <w:szCs w:val="24"/>
        </w:rPr>
        <w:t>. (</w:t>
      </w:r>
      <w:r w:rsidR="003841FC" w:rsidRPr="00C01EED">
        <w:rPr>
          <w:rFonts w:ascii="Times New Roman" w:hAnsi="Times New Roman" w:cs="Times New Roman"/>
          <w:bCs/>
          <w:sz w:val="24"/>
          <w:szCs w:val="24"/>
        </w:rPr>
        <w:t xml:space="preserve">Задание 25.3. </w:t>
      </w:r>
      <w:r w:rsidR="00AB6775" w:rsidRPr="00C01EED">
        <w:rPr>
          <w:rFonts w:ascii="Times New Roman" w:hAnsi="Times New Roman" w:cs="Times New Roman"/>
          <w:bCs/>
          <w:sz w:val="24"/>
          <w:szCs w:val="24"/>
        </w:rPr>
        <w:t>«</w:t>
      </w:r>
      <w:r w:rsidR="003841FC" w:rsidRPr="00C01EED">
        <w:rPr>
          <w:rFonts w:ascii="Times New Roman" w:hAnsi="Times New Roman" w:cs="Times New Roman"/>
          <w:bCs/>
          <w:sz w:val="24"/>
          <w:szCs w:val="24"/>
        </w:rPr>
        <w:t>Для каждого из указанных в пункте 2 способов защиты гражданских прав приведите по одному примеру, иллюстрирующему ситуации, в которых может быть использован данный способ защиты гражданских прав</w:t>
      </w:r>
      <w:r w:rsidR="00AB6775" w:rsidRPr="00C01EED">
        <w:rPr>
          <w:rFonts w:ascii="Times New Roman" w:hAnsi="Times New Roman" w:cs="Times New Roman"/>
          <w:bCs/>
          <w:sz w:val="24"/>
          <w:szCs w:val="24"/>
        </w:rPr>
        <w:t>»</w:t>
      </w:r>
      <w:r w:rsidR="003841FC" w:rsidRPr="00C01E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6775" w:rsidRPr="00C01EED">
        <w:rPr>
          <w:rFonts w:ascii="Times New Roman" w:hAnsi="Times New Roman" w:cs="Times New Roman"/>
          <w:bCs/>
          <w:sz w:val="24"/>
          <w:szCs w:val="24"/>
        </w:rPr>
        <w:t>В качестве иллюстрации использована ситуация «Взыскание неустойки»)</w:t>
      </w:r>
    </w:p>
    <w:p w:rsidR="00CB30C0" w:rsidRPr="00C01EED" w:rsidRDefault="00CB30C0" w:rsidP="004121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EE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412185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:rsidR="00CB30C0" w:rsidRPr="00C01EED" w:rsidRDefault="00CB30C0" w:rsidP="00412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ED">
        <w:rPr>
          <w:rFonts w:ascii="Times New Roman" w:hAnsi="Times New Roman" w:cs="Times New Roman"/>
          <w:b/>
          <w:sz w:val="24"/>
          <w:szCs w:val="24"/>
        </w:rPr>
        <w:t xml:space="preserve">«Алгоритм выполнения </w:t>
      </w:r>
      <w:r w:rsidRPr="00C01EED">
        <w:rPr>
          <w:rFonts w:ascii="Times New Roman" w:hAnsi="Times New Roman" w:cs="Times New Roman"/>
          <w:b/>
          <w:sz w:val="24"/>
          <w:szCs w:val="24"/>
        </w:rPr>
        <w:t xml:space="preserve">задания 25.3. </w:t>
      </w:r>
      <w:r w:rsidRPr="00C01EED">
        <w:rPr>
          <w:rFonts w:ascii="Times New Roman" w:hAnsi="Times New Roman" w:cs="Times New Roman"/>
          <w:b/>
          <w:sz w:val="24"/>
          <w:szCs w:val="24"/>
        </w:rPr>
        <w:t xml:space="preserve"> ЕГЭ по обществознанию»</w:t>
      </w:r>
    </w:p>
    <w:tbl>
      <w:tblPr>
        <w:tblW w:w="9837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3"/>
        <w:gridCol w:w="811"/>
        <w:gridCol w:w="1140"/>
        <w:gridCol w:w="2547"/>
        <w:gridCol w:w="792"/>
        <w:gridCol w:w="1751"/>
        <w:gridCol w:w="1473"/>
      </w:tblGrid>
      <w:tr w:rsidR="00412185" w:rsidRPr="00C01EED" w:rsidTr="00412185">
        <w:trPr>
          <w:trHeight w:val="382"/>
        </w:trPr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</w:p>
        </w:tc>
        <w:tc>
          <w:tcPr>
            <w:tcW w:w="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СДЕЛАЛ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ЧЕМУ ПРИВЕЛО</w:t>
            </w:r>
          </w:p>
        </w:tc>
        <w:tc>
          <w:tcPr>
            <w:tcW w:w="1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</w:t>
            </w:r>
          </w:p>
        </w:tc>
      </w:tr>
      <w:tr w:rsidR="00412185" w:rsidRPr="00C01EED" w:rsidTr="00412185">
        <w:trPr>
          <w:trHeight w:val="719"/>
        </w:trPr>
        <w:tc>
          <w:tcPr>
            <w:tcW w:w="1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D419A0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Компания “Милый дом</w:t>
            </w:r>
            <w:r w:rsidR="003841FC"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продала квартиры на этапе строительства, но построила дом на год позже, чем было обещано в договоре. </w:t>
            </w:r>
          </w:p>
        </w:tc>
        <w:tc>
          <w:tcPr>
            <w:tcW w:w="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Поэтому суд постановил, что фирма должна выплатить </w:t>
            </w:r>
            <w:r w:rsidRPr="00C0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клиентам неустойку</w:t>
            </w:r>
          </w:p>
        </w:tc>
        <w:tc>
          <w:tcPr>
            <w:tcW w:w="14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1FC" w:rsidRPr="00C01EED" w:rsidRDefault="003841FC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</w:tbl>
    <w:p w:rsidR="00D419A0" w:rsidRPr="00C01EED" w:rsidRDefault="00D419A0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lastRenderedPageBreak/>
        <w:t>Значительные трудности вызывает выполнение задания 25.1. Наиболее распространенные ошибки связаны с количеством предложений, с помощью которых раскрыт вопрос – менее двух, и раскрытие проблемы на обыденном уровне без использования знаний и терминов обществоведческих дисциплин. Пример задания и алгоритм выполнения можно увидеть ниже.</w:t>
      </w:r>
      <w:r w:rsidR="00412185">
        <w:rPr>
          <w:rFonts w:ascii="Times New Roman" w:hAnsi="Times New Roman" w:cs="Times New Roman"/>
          <w:sz w:val="24"/>
          <w:szCs w:val="24"/>
        </w:rPr>
        <w:t xml:space="preserve"> (Таблица 6)</w:t>
      </w:r>
    </w:p>
    <w:p w:rsidR="003841FC" w:rsidRPr="00C01EED" w:rsidRDefault="003841FC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EE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25.1. </w:t>
      </w:r>
      <w:r w:rsidRPr="00C01EED">
        <w:rPr>
          <w:rFonts w:ascii="Times New Roman" w:hAnsi="Times New Roman" w:cs="Times New Roman"/>
          <w:sz w:val="24"/>
          <w:szCs w:val="24"/>
        </w:rPr>
        <w:t>Обоснуйте важность осуществления правосудия по гражданским делам на основе состязательности и равноправия сторон. (</w:t>
      </w:r>
      <w:r w:rsidRPr="00C01EED">
        <w:rPr>
          <w:rFonts w:ascii="Times New Roman" w:hAnsi="Times New Roman" w:cs="Times New Roman"/>
          <w:i/>
          <w:iCs/>
          <w:sz w:val="24"/>
          <w:szCs w:val="24"/>
        </w:rPr>
        <w:t xml:space="preserve">Обоснование должно быть дано с опорой на обществоведческие знания в </w:t>
      </w:r>
      <w:r w:rsidRPr="00C01E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нескольких связанных между собой распространённых предложениях, </w:t>
      </w:r>
      <w:r w:rsidRPr="00C01EED">
        <w:rPr>
          <w:rFonts w:ascii="Times New Roman" w:hAnsi="Times New Roman" w:cs="Times New Roman"/>
          <w:i/>
          <w:iCs/>
          <w:sz w:val="24"/>
          <w:szCs w:val="24"/>
        </w:rPr>
        <w:t xml:space="preserve">раскрывать причинно-следственные и(или) функциональные связи.) </w:t>
      </w:r>
    </w:p>
    <w:p w:rsidR="00D419A0" w:rsidRPr="00C01EED" w:rsidRDefault="00D419A0" w:rsidP="004121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ED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12185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D419A0" w:rsidRPr="00C01EED" w:rsidRDefault="00D419A0" w:rsidP="00412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ED">
        <w:rPr>
          <w:rFonts w:ascii="Times New Roman" w:hAnsi="Times New Roman" w:cs="Times New Roman"/>
          <w:b/>
          <w:sz w:val="24"/>
          <w:szCs w:val="24"/>
        </w:rPr>
        <w:t>«Алгоритм выполнения задания 25.3.  ЕГЭ по обществознанию»</w:t>
      </w:r>
    </w:p>
    <w:tbl>
      <w:tblPr>
        <w:tblW w:w="98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1"/>
        <w:gridCol w:w="2453"/>
        <w:gridCol w:w="4360"/>
      </w:tblGrid>
      <w:tr w:rsidR="004111FE" w:rsidRPr="00C01EED" w:rsidTr="0050102F">
        <w:trPr>
          <w:trHeight w:val="468"/>
        </w:trPr>
        <w:tc>
          <w:tcPr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1FE" w:rsidRPr="00C01EED" w:rsidRDefault="004111FE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 1</w:t>
            </w:r>
          </w:p>
        </w:tc>
        <w:tc>
          <w:tcPr>
            <w:tcW w:w="2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1FE" w:rsidRPr="00C01EED" w:rsidRDefault="004111FE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 2</w:t>
            </w:r>
          </w:p>
        </w:tc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1FE" w:rsidRPr="00C01EED" w:rsidRDefault="004111FE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</w:t>
            </w:r>
          </w:p>
        </w:tc>
      </w:tr>
      <w:tr w:rsidR="004111FE" w:rsidRPr="00C01EED" w:rsidTr="004111FE">
        <w:trPr>
          <w:trHeight w:val="468"/>
        </w:trPr>
        <w:tc>
          <w:tcPr>
            <w:tcW w:w="3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1FE" w:rsidRPr="00C01EED" w:rsidRDefault="004111FE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Состязательность — возможность доказать свою позицию в суде с помощью аргументации на основе равенства сторон. </w:t>
            </w:r>
          </w:p>
        </w:tc>
        <w:tc>
          <w:tcPr>
            <w:tcW w:w="2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1FE" w:rsidRPr="00C01EED" w:rsidRDefault="004111FE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сторон - один из ключевых принципов гражданских правоотношений. </w:t>
            </w:r>
          </w:p>
        </w:tc>
        <w:tc>
          <w:tcPr>
            <w:tcW w:w="4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1FE" w:rsidRPr="00C01EED" w:rsidRDefault="004111FE" w:rsidP="005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ED">
              <w:rPr>
                <w:rFonts w:ascii="Times New Roman" w:hAnsi="Times New Roman" w:cs="Times New Roman"/>
                <w:sz w:val="24"/>
                <w:szCs w:val="24"/>
              </w:rPr>
              <w:t xml:space="preserve">Поэтому осуществление правосудия по гражданским делам на основе равенства сторон соответствует духу отрасли гражданского права, повышает доверие к суду, формирует правовое поведение участников спора. </w:t>
            </w:r>
          </w:p>
        </w:tc>
      </w:tr>
    </w:tbl>
    <w:p w:rsidR="003841FC" w:rsidRPr="00C01EED" w:rsidRDefault="003B6DD2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b/>
          <w:bCs/>
          <w:sz w:val="24"/>
          <w:szCs w:val="24"/>
        </w:rPr>
        <w:t xml:space="preserve">Что способствует преодолению трудностей в </w:t>
      </w:r>
      <w:r w:rsidR="00D419A0" w:rsidRPr="00C01EE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подготовке к ЕГЭ по обществознанию в </w:t>
      </w:r>
      <w:r w:rsidRPr="00C01EED">
        <w:rPr>
          <w:rFonts w:ascii="Times New Roman" w:hAnsi="Times New Roman" w:cs="Times New Roman"/>
          <w:b/>
          <w:bCs/>
          <w:sz w:val="24"/>
          <w:szCs w:val="24"/>
        </w:rPr>
        <w:t>проц</w:t>
      </w:r>
      <w:r w:rsidRPr="00C01EED">
        <w:rPr>
          <w:rFonts w:ascii="Times New Roman" w:hAnsi="Times New Roman" w:cs="Times New Roman"/>
          <w:b/>
          <w:bCs/>
          <w:sz w:val="24"/>
          <w:szCs w:val="24"/>
        </w:rPr>
        <w:t>ессе урочной деятельности:</w:t>
      </w:r>
    </w:p>
    <w:p w:rsidR="00A80FC4" w:rsidRPr="00C01EED" w:rsidRDefault="00A80FC4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В учебном процессе целесообразно, используя возможности учебников и рабочих тетрадей, систематически развивать у обучающихся навыки развернутого высказывания, рассуждения</w:t>
      </w:r>
    </w:p>
    <w:p w:rsidR="004B0AAD" w:rsidRPr="00C01EED" w:rsidRDefault="00B11029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Частично-поисковая деятельность, связанная с различными формами смыслового чтения текстов: перевод текстовой или табличной информации в графики и схемы, с</w:t>
      </w:r>
      <w:r w:rsidR="005A6309" w:rsidRPr="00C01EED">
        <w:rPr>
          <w:rFonts w:ascii="Times New Roman" w:hAnsi="Times New Roman" w:cs="Times New Roman"/>
          <w:sz w:val="24"/>
          <w:szCs w:val="24"/>
        </w:rPr>
        <w:t xml:space="preserve">оставление плана и аннотации – это позволяет </w:t>
      </w:r>
      <w:r w:rsidRPr="00C01EED">
        <w:rPr>
          <w:rFonts w:ascii="Times New Roman" w:hAnsi="Times New Roman" w:cs="Times New Roman"/>
          <w:sz w:val="24"/>
          <w:szCs w:val="24"/>
        </w:rPr>
        <w:t>на основе прочитанной информации сравнивать социальные объекты, процессы, их элементы и основные функции; устанавливать взаимосвязи социальных объектов, процессов, их элементов и основных функций; соотносить, систематизировать и обобщать информацию из нескольких источников.</w:t>
      </w:r>
    </w:p>
    <w:p w:rsidR="00B11029" w:rsidRPr="00C01EED" w:rsidRDefault="00B11029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Информационно-коммуникационная деятельность предполагает участие в деба</w:t>
      </w:r>
      <w:r w:rsidR="005A6309" w:rsidRPr="00C01EED">
        <w:rPr>
          <w:rFonts w:ascii="Times New Roman" w:hAnsi="Times New Roman" w:cs="Times New Roman"/>
          <w:sz w:val="24"/>
          <w:szCs w:val="24"/>
        </w:rPr>
        <w:t>тах, диспутах, дискуссиях, формируя</w:t>
      </w:r>
      <w:r w:rsidRPr="00C01EED">
        <w:rPr>
          <w:rFonts w:ascii="Times New Roman" w:hAnsi="Times New Roman" w:cs="Times New Roman"/>
          <w:sz w:val="24"/>
          <w:szCs w:val="24"/>
        </w:rPr>
        <w:t xml:space="preserve"> умения работать с информацией, представленной в </w:t>
      </w:r>
      <w:r w:rsidRPr="00C01EED">
        <w:rPr>
          <w:rFonts w:ascii="Times New Roman" w:hAnsi="Times New Roman" w:cs="Times New Roman"/>
          <w:sz w:val="24"/>
          <w:szCs w:val="24"/>
        </w:rPr>
        <w:lastRenderedPageBreak/>
        <w:t>различных знаковых системах (текстовой, графической, аудиовизуальной), дифференцировать источники информации и верифицировать информацию из разных источников, формулировать самостоятельные оценочные суждения, презентовать результаты выполненных работ.</w:t>
      </w:r>
    </w:p>
    <w:p w:rsidR="00B11029" w:rsidRPr="00C01EED" w:rsidRDefault="00B11029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t>Игровое моделирование и игровая деятельность позволяют обучающимся понять механизм принятия решений по практическим вопросам в различных областях общественной жизни</w:t>
      </w:r>
      <w:r w:rsidR="005A6309" w:rsidRPr="00C01EED">
        <w:rPr>
          <w:rFonts w:ascii="Times New Roman" w:hAnsi="Times New Roman" w:cs="Times New Roman"/>
          <w:sz w:val="24"/>
          <w:szCs w:val="24"/>
        </w:rPr>
        <w:t xml:space="preserve">. </w:t>
      </w:r>
      <w:r w:rsidRPr="00C01EED">
        <w:rPr>
          <w:rFonts w:ascii="Times New Roman" w:hAnsi="Times New Roman" w:cs="Times New Roman"/>
          <w:sz w:val="24"/>
          <w:szCs w:val="24"/>
        </w:rPr>
        <w:t>Содержательной основой для организации сюжетно-ролевых, деловых игр могут стать реальные события, происходящие в современном обществе и государстве, модели типичных социальных взаимодействий в повседневном социальном опыте несовершеннолетнего, для анализа и решения которых необходимо привлечь теоретические обществоведческие знания</w:t>
      </w:r>
    </w:p>
    <w:p w:rsidR="00500073" w:rsidRPr="00C01EED" w:rsidRDefault="005A6309" w:rsidP="00412185">
      <w:pPr>
        <w:pStyle w:val="Default"/>
        <w:spacing w:line="360" w:lineRule="auto"/>
        <w:ind w:firstLine="709"/>
        <w:jc w:val="both"/>
        <w:rPr>
          <w:iCs/>
        </w:rPr>
      </w:pPr>
      <w:r w:rsidRPr="00C01EED">
        <w:rPr>
          <w:iCs/>
        </w:rPr>
        <w:t>Исходя из ошибок и затруднений, которые были выявлены в результате проверки ЕГЭ по обществознанию в 2023г., можно посоветовать обратить внимание на следующие вопросы блока «Право»</w:t>
      </w:r>
      <w:r w:rsidR="00500073" w:rsidRPr="00C01EED">
        <w:rPr>
          <w:iCs/>
        </w:rPr>
        <w:t>:</w:t>
      </w:r>
    </w:p>
    <w:p w:rsidR="00A80FC4" w:rsidRPr="00C01EED" w:rsidRDefault="00500073" w:rsidP="00412185">
      <w:pPr>
        <w:pStyle w:val="Default"/>
        <w:spacing w:line="360" w:lineRule="auto"/>
        <w:ind w:firstLine="709"/>
        <w:jc w:val="both"/>
      </w:pPr>
      <w:r w:rsidRPr="00C01EED">
        <w:rPr>
          <w:iCs/>
        </w:rPr>
        <w:t xml:space="preserve">1. </w:t>
      </w:r>
      <w:r w:rsidR="005A6309" w:rsidRPr="00C01EED">
        <w:rPr>
          <w:i/>
          <w:iCs/>
        </w:rPr>
        <w:t xml:space="preserve"> </w:t>
      </w:r>
      <w:r w:rsidR="00A80FC4" w:rsidRPr="00C01EED">
        <w:rPr>
          <w:i/>
          <w:iCs/>
        </w:rPr>
        <w:t>«Имущественные и неимущественные права»</w:t>
      </w:r>
      <w:r w:rsidR="00A80FC4" w:rsidRPr="00C01EED">
        <w:t xml:space="preserve">: понятие и объекты имущественных прав, личные неимущественные права, нематериальные блага, основные способы защиты гражданских прав. </w:t>
      </w:r>
      <w:r w:rsidR="00A80FC4" w:rsidRPr="00C01EED">
        <w:rPr>
          <w:i/>
          <w:iCs/>
        </w:rPr>
        <w:t xml:space="preserve">(Советуем в учебном процессе использовать непосредственно текст статьи 11, а также глав 6 и 8 Гражданского кодекса РФ, части первой.) </w:t>
      </w:r>
    </w:p>
    <w:p w:rsidR="00A80FC4" w:rsidRPr="00C01EED" w:rsidRDefault="00500073" w:rsidP="00412185">
      <w:pPr>
        <w:pStyle w:val="Default"/>
        <w:spacing w:line="360" w:lineRule="auto"/>
        <w:ind w:firstLine="709"/>
        <w:jc w:val="both"/>
      </w:pPr>
      <w:r w:rsidRPr="00C01EED">
        <w:rPr>
          <w:i/>
          <w:iCs/>
        </w:rPr>
        <w:t>2.</w:t>
      </w:r>
      <w:r w:rsidR="00A80FC4" w:rsidRPr="00C01EED">
        <w:rPr>
          <w:i/>
          <w:iCs/>
        </w:rPr>
        <w:t>«Порядок приема на работу. Порядок заключения и расторжения трудового договора»</w:t>
      </w:r>
      <w:r w:rsidR="00A80FC4" w:rsidRPr="00C01EED">
        <w:t xml:space="preserve">: права и обязанности работника, права и обязанности работодателя, дисциплинарные взыскания, основания прекращения трудового договора. </w:t>
      </w:r>
      <w:r w:rsidR="00A80FC4" w:rsidRPr="00C01EED">
        <w:rPr>
          <w:i/>
          <w:iCs/>
        </w:rPr>
        <w:t xml:space="preserve">(Советуем в учебном процессе использовать непосредственно тексты статей 20–22, а также глав 11, 13, 19 и 30 Трудового кодекса РФ.) </w:t>
      </w:r>
    </w:p>
    <w:p w:rsidR="00A80FC4" w:rsidRPr="00C01EED" w:rsidRDefault="00500073" w:rsidP="00412185">
      <w:pPr>
        <w:pStyle w:val="Default"/>
        <w:spacing w:line="360" w:lineRule="auto"/>
        <w:ind w:firstLine="709"/>
        <w:jc w:val="both"/>
      </w:pPr>
      <w:r w:rsidRPr="00C01EED">
        <w:rPr>
          <w:i/>
          <w:iCs/>
        </w:rPr>
        <w:t xml:space="preserve">3. </w:t>
      </w:r>
      <w:r w:rsidR="00A80FC4" w:rsidRPr="00C01EED">
        <w:rPr>
          <w:i/>
          <w:iCs/>
        </w:rPr>
        <w:t>«Правовое регулирование отношений супругов. Порядок и условия заключения и расторжения брака»</w:t>
      </w:r>
      <w:r w:rsidR="00A80FC4" w:rsidRPr="00C01EED">
        <w:t xml:space="preserve">: родство и брак, условия и заключения брака, режим имущества супругов, прекращение брака. </w:t>
      </w:r>
      <w:r w:rsidR="00A80FC4" w:rsidRPr="00C01EED">
        <w:rPr>
          <w:i/>
          <w:iCs/>
        </w:rPr>
        <w:t xml:space="preserve">(Советуем в учебном процессе использовать непосредственно тексты глав 3, 4, 6–8 Семейного кодекса РФ.) </w:t>
      </w:r>
    </w:p>
    <w:p w:rsidR="00A80FC4" w:rsidRPr="00C01EED" w:rsidRDefault="00500073" w:rsidP="00412185">
      <w:pPr>
        <w:pStyle w:val="Default"/>
        <w:spacing w:line="360" w:lineRule="auto"/>
        <w:ind w:firstLine="709"/>
        <w:jc w:val="both"/>
      </w:pPr>
      <w:r w:rsidRPr="00C01EED">
        <w:rPr>
          <w:i/>
          <w:iCs/>
        </w:rPr>
        <w:t xml:space="preserve">4. </w:t>
      </w:r>
      <w:r w:rsidR="00A80FC4" w:rsidRPr="00C01EED">
        <w:rPr>
          <w:i/>
          <w:iCs/>
        </w:rPr>
        <w:t>«Права и обязанности налогоплательщика»</w:t>
      </w:r>
      <w:r w:rsidR="00A80FC4" w:rsidRPr="00C01EED">
        <w:t xml:space="preserve">. </w:t>
      </w:r>
      <w:r w:rsidR="00A80FC4" w:rsidRPr="00C01EED">
        <w:rPr>
          <w:i/>
          <w:iCs/>
        </w:rPr>
        <w:t xml:space="preserve">(Советуем в учебном процессе использовать непосредственно тексты статей 21 и 23 Налогового кодекса РФ.) </w:t>
      </w:r>
    </w:p>
    <w:p w:rsidR="00A80FC4" w:rsidRPr="00C01EED" w:rsidRDefault="00500073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="00A80FC4" w:rsidRPr="00C01EED">
        <w:rPr>
          <w:rFonts w:ascii="Times New Roman" w:hAnsi="Times New Roman" w:cs="Times New Roman"/>
          <w:i/>
          <w:iCs/>
          <w:sz w:val="24"/>
          <w:szCs w:val="24"/>
        </w:rPr>
        <w:t>«Правоохранительные органы. Судебная система»</w:t>
      </w:r>
      <w:r w:rsidR="00A80FC4" w:rsidRPr="00C01EED">
        <w:rPr>
          <w:rFonts w:ascii="Times New Roman" w:hAnsi="Times New Roman" w:cs="Times New Roman"/>
          <w:sz w:val="24"/>
          <w:szCs w:val="24"/>
        </w:rPr>
        <w:t>: задачи и структура правоохранительных органов, судебная система Российской Федерации</w:t>
      </w:r>
      <w:r w:rsidR="00A80FC4" w:rsidRPr="00C01E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80FC4" w:rsidRPr="00C01EED">
        <w:rPr>
          <w:rFonts w:ascii="Times New Roman" w:hAnsi="Times New Roman" w:cs="Times New Roman"/>
          <w:sz w:val="24"/>
          <w:szCs w:val="24"/>
        </w:rPr>
        <w:t>(</w:t>
      </w:r>
      <w:r w:rsidR="00A80FC4" w:rsidRPr="00C01EED">
        <w:rPr>
          <w:rFonts w:ascii="Times New Roman" w:hAnsi="Times New Roman" w:cs="Times New Roman"/>
          <w:i/>
          <w:iCs/>
          <w:sz w:val="24"/>
          <w:szCs w:val="24"/>
        </w:rPr>
        <w:t>Советуем в учебном процессе использовать непосредственно текст главы 7 Конституции Российской Федерации</w:t>
      </w:r>
      <w:r w:rsidRPr="00C01EE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526D3" w:rsidRDefault="00500073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EED">
        <w:rPr>
          <w:rFonts w:ascii="Times New Roman" w:hAnsi="Times New Roman" w:cs="Times New Roman"/>
          <w:sz w:val="24"/>
          <w:szCs w:val="24"/>
        </w:rPr>
        <w:lastRenderedPageBreak/>
        <w:t>Задача учителя – привлечь учащихся к ключевым вопросам курса обществознания; развивать навыки и умения выполнять задания различных видов; прорабатывать наиболее сложные вопросы, требующие особого внимания</w:t>
      </w:r>
      <w:r w:rsidRPr="00C01EED">
        <w:rPr>
          <w:rFonts w:ascii="Times New Roman" w:hAnsi="Times New Roman" w:cs="Times New Roman"/>
          <w:sz w:val="24"/>
          <w:szCs w:val="24"/>
        </w:rPr>
        <w:t xml:space="preserve">. </w:t>
      </w:r>
      <w:r w:rsidRPr="00C01EED">
        <w:rPr>
          <w:rFonts w:ascii="Times New Roman" w:hAnsi="Times New Roman" w:cs="Times New Roman"/>
          <w:sz w:val="24"/>
          <w:szCs w:val="24"/>
        </w:rPr>
        <w:t>Важнейший комплекс умений, знаний, приобретенных в ходе обучения обществознания и в х</w:t>
      </w:r>
      <w:r w:rsidRPr="00C01EED">
        <w:rPr>
          <w:rFonts w:ascii="Times New Roman" w:hAnsi="Times New Roman" w:cs="Times New Roman"/>
          <w:sz w:val="24"/>
          <w:szCs w:val="24"/>
        </w:rPr>
        <w:t>оде подготовки к ЕГЭ по обществознанию</w:t>
      </w:r>
      <w:r w:rsidRPr="00C01EED">
        <w:rPr>
          <w:rFonts w:ascii="Times New Roman" w:hAnsi="Times New Roman" w:cs="Times New Roman"/>
          <w:sz w:val="24"/>
          <w:szCs w:val="24"/>
        </w:rPr>
        <w:t>, буден востребован для дальнейшего обучения и профессиональной деятельности.</w:t>
      </w:r>
    </w:p>
    <w:p w:rsidR="00413105" w:rsidRPr="00413105" w:rsidRDefault="00413105" w:rsidP="004131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05">
        <w:rPr>
          <w:rFonts w:ascii="Times New Roman" w:hAnsi="Times New Roman" w:cs="Times New Roman"/>
          <w:b/>
          <w:sz w:val="24"/>
          <w:szCs w:val="24"/>
        </w:rPr>
        <w:t>Список литературы и источников:</w:t>
      </w:r>
    </w:p>
    <w:p w:rsidR="00413105" w:rsidRPr="00413105" w:rsidRDefault="00413105" w:rsidP="0041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3105">
        <w:rPr>
          <w:rFonts w:ascii="Times New Roman" w:hAnsi="Times New Roman" w:cs="Times New Roman"/>
          <w:sz w:val="24"/>
          <w:szCs w:val="24"/>
        </w:rPr>
        <w:t xml:space="preserve">Котова О.А., </w:t>
      </w:r>
      <w:proofErr w:type="spellStart"/>
      <w:r w:rsidRPr="0041310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13105">
        <w:rPr>
          <w:rFonts w:ascii="Times New Roman" w:hAnsi="Times New Roman" w:cs="Times New Roman"/>
          <w:sz w:val="24"/>
          <w:szCs w:val="24"/>
        </w:rPr>
        <w:t xml:space="preserve"> Т.Е.</w:t>
      </w:r>
      <w:proofErr w:type="gramStart"/>
      <w:r w:rsidRPr="00413105">
        <w:rPr>
          <w:rFonts w:ascii="Times New Roman" w:hAnsi="Times New Roman" w:cs="Times New Roman"/>
          <w:sz w:val="24"/>
          <w:szCs w:val="24"/>
        </w:rPr>
        <w:t>,  Методические</w:t>
      </w:r>
      <w:proofErr w:type="gramEnd"/>
      <w:r w:rsidRPr="00413105">
        <w:rPr>
          <w:rFonts w:ascii="Times New Roman" w:hAnsi="Times New Roman" w:cs="Times New Roman"/>
          <w:sz w:val="24"/>
          <w:szCs w:val="24"/>
        </w:rPr>
        <w:t xml:space="preserve">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41310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13105">
        <w:rPr>
          <w:rFonts w:ascii="Times New Roman" w:hAnsi="Times New Roman" w:cs="Times New Roman"/>
          <w:sz w:val="24"/>
          <w:szCs w:val="24"/>
        </w:rPr>
        <w:t xml:space="preserve">. Обществознание </w:t>
      </w:r>
      <w:proofErr w:type="gramStart"/>
      <w:r w:rsidRPr="00413105">
        <w:rPr>
          <w:rFonts w:ascii="Times New Roman" w:hAnsi="Times New Roman" w:cs="Times New Roman"/>
          <w:sz w:val="24"/>
          <w:szCs w:val="24"/>
        </w:rPr>
        <w:t>/  Котова</w:t>
      </w:r>
      <w:proofErr w:type="gramEnd"/>
      <w:r w:rsidRPr="00413105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41310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13105">
        <w:rPr>
          <w:rFonts w:ascii="Times New Roman" w:hAnsi="Times New Roman" w:cs="Times New Roman"/>
          <w:sz w:val="24"/>
          <w:szCs w:val="24"/>
        </w:rPr>
        <w:t xml:space="preserve"> Т.Е.,  [Электронный ресурс] // ФИПИ  : [сайт]. — URL: https://fipi.ru/?ysclid=lezicgclls452928506 (дата обращения: 31.03.2024).</w:t>
      </w:r>
      <w:r>
        <w:rPr>
          <w:rFonts w:ascii="Times New Roman" w:hAnsi="Times New Roman" w:cs="Times New Roman"/>
          <w:sz w:val="24"/>
          <w:szCs w:val="24"/>
        </w:rPr>
        <w:t xml:space="preserve"> С 9-10.</w:t>
      </w:r>
    </w:p>
    <w:p w:rsidR="00413105" w:rsidRDefault="00413105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1310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13105">
        <w:rPr>
          <w:rFonts w:ascii="Times New Roman" w:hAnsi="Times New Roman" w:cs="Times New Roman"/>
          <w:sz w:val="24"/>
          <w:szCs w:val="24"/>
        </w:rPr>
        <w:t xml:space="preserve"> Т.Е. Методические рекомендации для учителей, подготовленные на основе анализа типичных ошибок участников ЕГЭ</w:t>
      </w:r>
      <w:r>
        <w:rPr>
          <w:rFonts w:ascii="Times New Roman" w:hAnsi="Times New Roman" w:cs="Times New Roman"/>
          <w:sz w:val="24"/>
          <w:szCs w:val="24"/>
        </w:rPr>
        <w:t xml:space="preserve"> 2023 года по обществознанию / </w:t>
      </w:r>
      <w:proofErr w:type="spellStart"/>
      <w:r w:rsidRPr="0041310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13105">
        <w:rPr>
          <w:rFonts w:ascii="Times New Roman" w:hAnsi="Times New Roman" w:cs="Times New Roman"/>
          <w:sz w:val="24"/>
          <w:szCs w:val="24"/>
        </w:rPr>
        <w:t xml:space="preserve"> Т.Е. [Электронный ресурс] // </w:t>
      </w:r>
      <w:proofErr w:type="gramStart"/>
      <w:r w:rsidRPr="00413105">
        <w:rPr>
          <w:rFonts w:ascii="Times New Roman" w:hAnsi="Times New Roman" w:cs="Times New Roman"/>
          <w:sz w:val="24"/>
          <w:szCs w:val="24"/>
        </w:rPr>
        <w:t>ФИПИ  :</w:t>
      </w:r>
      <w:proofErr w:type="gramEnd"/>
      <w:r w:rsidRPr="00413105">
        <w:rPr>
          <w:rFonts w:ascii="Times New Roman" w:hAnsi="Times New Roman" w:cs="Times New Roman"/>
          <w:sz w:val="24"/>
          <w:szCs w:val="24"/>
        </w:rPr>
        <w:t xml:space="preserve"> [сайт]. — URL: https://fipi.ru/?ysclid=lezicg</w:t>
      </w:r>
      <w:r>
        <w:rPr>
          <w:rFonts w:ascii="Times New Roman" w:hAnsi="Times New Roman" w:cs="Times New Roman"/>
          <w:sz w:val="24"/>
          <w:szCs w:val="24"/>
        </w:rPr>
        <w:t>clls452928506 (дата обращения: 1</w:t>
      </w:r>
      <w:r w:rsidRPr="00413105">
        <w:rPr>
          <w:rFonts w:ascii="Times New Roman" w:hAnsi="Times New Roman" w:cs="Times New Roman"/>
          <w:sz w:val="24"/>
          <w:szCs w:val="24"/>
        </w:rPr>
        <w:t>1.03.2024).</w:t>
      </w:r>
      <w:r>
        <w:rPr>
          <w:rFonts w:ascii="Times New Roman" w:hAnsi="Times New Roman" w:cs="Times New Roman"/>
          <w:sz w:val="24"/>
          <w:szCs w:val="24"/>
        </w:rPr>
        <w:t xml:space="preserve">  С. 7.</w:t>
      </w:r>
    </w:p>
    <w:p w:rsidR="00413105" w:rsidRDefault="00413105" w:rsidP="0041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3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0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13105">
        <w:rPr>
          <w:rFonts w:ascii="Times New Roman" w:hAnsi="Times New Roman" w:cs="Times New Roman"/>
          <w:sz w:val="24"/>
          <w:szCs w:val="24"/>
        </w:rPr>
        <w:t xml:space="preserve"> Т.Е. Методические рекомендации для учителей, подготовленные на основе анализа типичных ошибок участников ЕГЭ</w:t>
      </w:r>
      <w:r>
        <w:rPr>
          <w:rFonts w:ascii="Times New Roman" w:hAnsi="Times New Roman" w:cs="Times New Roman"/>
          <w:sz w:val="24"/>
          <w:szCs w:val="24"/>
        </w:rPr>
        <w:t xml:space="preserve"> 2023 года по обществознанию / </w:t>
      </w:r>
      <w:proofErr w:type="spellStart"/>
      <w:r w:rsidRPr="0041310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13105">
        <w:rPr>
          <w:rFonts w:ascii="Times New Roman" w:hAnsi="Times New Roman" w:cs="Times New Roman"/>
          <w:sz w:val="24"/>
          <w:szCs w:val="24"/>
        </w:rPr>
        <w:t xml:space="preserve"> Т.Е. [Электронный ресурс] // </w:t>
      </w:r>
      <w:proofErr w:type="gramStart"/>
      <w:r w:rsidRPr="00413105">
        <w:rPr>
          <w:rFonts w:ascii="Times New Roman" w:hAnsi="Times New Roman" w:cs="Times New Roman"/>
          <w:sz w:val="24"/>
          <w:szCs w:val="24"/>
        </w:rPr>
        <w:t>ФИПИ  :</w:t>
      </w:r>
      <w:proofErr w:type="gramEnd"/>
      <w:r w:rsidRPr="00413105">
        <w:rPr>
          <w:rFonts w:ascii="Times New Roman" w:hAnsi="Times New Roman" w:cs="Times New Roman"/>
          <w:sz w:val="24"/>
          <w:szCs w:val="24"/>
        </w:rPr>
        <w:t xml:space="preserve"> [сайт]. — URL: https://fipi.ru/?ysclid=lezicgc</w:t>
      </w:r>
      <w:r>
        <w:rPr>
          <w:rFonts w:ascii="Times New Roman" w:hAnsi="Times New Roman" w:cs="Times New Roman"/>
          <w:sz w:val="24"/>
          <w:szCs w:val="24"/>
        </w:rPr>
        <w:t>lls452928506 (дата обращения: 10</w:t>
      </w:r>
      <w:r w:rsidRPr="00413105">
        <w:rPr>
          <w:rFonts w:ascii="Times New Roman" w:hAnsi="Times New Roman" w:cs="Times New Roman"/>
          <w:sz w:val="24"/>
          <w:szCs w:val="24"/>
        </w:rPr>
        <w:t>.03.2024).</w:t>
      </w:r>
      <w:r>
        <w:rPr>
          <w:rFonts w:ascii="Times New Roman" w:hAnsi="Times New Roman" w:cs="Times New Roman"/>
          <w:sz w:val="24"/>
          <w:szCs w:val="24"/>
        </w:rPr>
        <w:t xml:space="preserve"> С. 5-6.</w:t>
      </w:r>
    </w:p>
    <w:p w:rsidR="00413105" w:rsidRDefault="00413105" w:rsidP="0041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105" w:rsidRPr="00413105" w:rsidRDefault="00413105" w:rsidP="0041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3105" w:rsidRPr="004131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D2" w:rsidRDefault="003B6DD2" w:rsidP="006433EE">
      <w:pPr>
        <w:spacing w:after="0" w:line="240" w:lineRule="auto"/>
      </w:pPr>
      <w:r>
        <w:separator/>
      </w:r>
    </w:p>
  </w:endnote>
  <w:endnote w:type="continuationSeparator" w:id="0">
    <w:p w:rsidR="003B6DD2" w:rsidRDefault="003B6DD2" w:rsidP="006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E" w:rsidRDefault="006433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D2" w:rsidRDefault="003B6DD2" w:rsidP="006433EE">
      <w:pPr>
        <w:spacing w:after="0" w:line="240" w:lineRule="auto"/>
      </w:pPr>
      <w:r>
        <w:separator/>
      </w:r>
    </w:p>
  </w:footnote>
  <w:footnote w:type="continuationSeparator" w:id="0">
    <w:p w:rsidR="003B6DD2" w:rsidRDefault="003B6DD2" w:rsidP="0064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FFB"/>
    <w:multiLevelType w:val="hybridMultilevel"/>
    <w:tmpl w:val="CDDC2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F7A90"/>
    <w:multiLevelType w:val="hybridMultilevel"/>
    <w:tmpl w:val="5DDC57C6"/>
    <w:lvl w:ilvl="0" w:tplc="CF92B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6E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2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2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25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2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A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19463C"/>
    <w:multiLevelType w:val="hybridMultilevel"/>
    <w:tmpl w:val="4CE41804"/>
    <w:lvl w:ilvl="0" w:tplc="CEB20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8E21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2EE7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C679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862B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D88C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6CB2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CEB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B81D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782F"/>
    <w:multiLevelType w:val="hybridMultilevel"/>
    <w:tmpl w:val="FEAE2374"/>
    <w:lvl w:ilvl="0" w:tplc="82242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6B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A6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E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6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2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EE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6D03FE"/>
    <w:multiLevelType w:val="hybridMultilevel"/>
    <w:tmpl w:val="CA802E9E"/>
    <w:lvl w:ilvl="0" w:tplc="C1AE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1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A3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A0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6C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4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213F8E"/>
    <w:multiLevelType w:val="hybridMultilevel"/>
    <w:tmpl w:val="F2CE767C"/>
    <w:lvl w:ilvl="0" w:tplc="15361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16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ECD9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4A9B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E219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4EFF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3291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DAE8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60B9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C0AFD"/>
    <w:multiLevelType w:val="hybridMultilevel"/>
    <w:tmpl w:val="7488F1F2"/>
    <w:lvl w:ilvl="0" w:tplc="9856A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2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D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8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E5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6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602255"/>
    <w:multiLevelType w:val="hybridMultilevel"/>
    <w:tmpl w:val="8C3E9594"/>
    <w:lvl w:ilvl="0" w:tplc="D4660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0B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2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2C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4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6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80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CE3F94"/>
    <w:multiLevelType w:val="hybridMultilevel"/>
    <w:tmpl w:val="A5DC7310"/>
    <w:lvl w:ilvl="0" w:tplc="85EAC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2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8D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C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6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6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6F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6259DF"/>
    <w:multiLevelType w:val="hybridMultilevel"/>
    <w:tmpl w:val="32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486D"/>
    <w:multiLevelType w:val="hybridMultilevel"/>
    <w:tmpl w:val="93940496"/>
    <w:lvl w:ilvl="0" w:tplc="3B18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CA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8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F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8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C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A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2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446652"/>
    <w:multiLevelType w:val="hybridMultilevel"/>
    <w:tmpl w:val="49F0040A"/>
    <w:lvl w:ilvl="0" w:tplc="42BC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A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6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E9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C3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2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8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3A2D62"/>
    <w:multiLevelType w:val="hybridMultilevel"/>
    <w:tmpl w:val="7DC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172620"/>
    <w:multiLevelType w:val="hybridMultilevel"/>
    <w:tmpl w:val="C16850B8"/>
    <w:lvl w:ilvl="0" w:tplc="2C16B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8D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A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A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A6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6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4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364A0F"/>
    <w:multiLevelType w:val="hybridMultilevel"/>
    <w:tmpl w:val="5EE0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29"/>
    <w:rsid w:val="003036FB"/>
    <w:rsid w:val="003841FC"/>
    <w:rsid w:val="003B6DD2"/>
    <w:rsid w:val="004111FE"/>
    <w:rsid w:val="00412185"/>
    <w:rsid w:val="00413105"/>
    <w:rsid w:val="004541FA"/>
    <w:rsid w:val="004B0AAD"/>
    <w:rsid w:val="004F496F"/>
    <w:rsid w:val="00500073"/>
    <w:rsid w:val="00574F5F"/>
    <w:rsid w:val="005A6309"/>
    <w:rsid w:val="006433EE"/>
    <w:rsid w:val="00645CCB"/>
    <w:rsid w:val="006850F5"/>
    <w:rsid w:val="007C470C"/>
    <w:rsid w:val="009A326A"/>
    <w:rsid w:val="00A36396"/>
    <w:rsid w:val="00A5636B"/>
    <w:rsid w:val="00A80FC4"/>
    <w:rsid w:val="00A9563B"/>
    <w:rsid w:val="00AB6775"/>
    <w:rsid w:val="00B11029"/>
    <w:rsid w:val="00C01EED"/>
    <w:rsid w:val="00C5252C"/>
    <w:rsid w:val="00CB30C0"/>
    <w:rsid w:val="00D2445B"/>
    <w:rsid w:val="00D419A0"/>
    <w:rsid w:val="00E526D3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ECC4"/>
  <w15:chartTrackingRefBased/>
  <w15:docId w15:val="{EB39A2B0-7920-418C-9EEB-43C2105B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a0"/>
    <w:rsid w:val="00A36396"/>
  </w:style>
  <w:style w:type="paragraph" w:styleId="a3">
    <w:name w:val="List Paragraph"/>
    <w:basedOn w:val="a"/>
    <w:uiPriority w:val="34"/>
    <w:qFormat/>
    <w:rsid w:val="00645C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3EE"/>
  </w:style>
  <w:style w:type="paragraph" w:styleId="a6">
    <w:name w:val="footer"/>
    <w:basedOn w:val="a"/>
    <w:link w:val="a7"/>
    <w:uiPriority w:val="99"/>
    <w:unhideWhenUsed/>
    <w:rsid w:val="0064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3EE"/>
  </w:style>
  <w:style w:type="paragraph" w:styleId="a8">
    <w:name w:val="Normal (Web)"/>
    <w:basedOn w:val="a"/>
    <w:uiPriority w:val="99"/>
    <w:semiHidden/>
    <w:unhideWhenUsed/>
    <w:rsid w:val="0045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2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24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2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01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0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1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0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12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60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7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6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2024-03-31T04:43:00Z</dcterms:created>
  <dcterms:modified xsi:type="dcterms:W3CDTF">2024-03-31T04:43:00Z</dcterms:modified>
</cp:coreProperties>
</file>