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"Детский оздоровительно-образовательный (профильный) центр "Грация"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ind w:firstLine="10560" w:firstLineChars="330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ind w:firstLine="2200" w:firstLineChars="500"/>
        <w:rPr>
          <w:rFonts w:hint="default" w:ascii="Times New Roman" w:hAnsi="Times New Roman" w:cs="Times New Roman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sz w:val="44"/>
          <w:szCs w:val="44"/>
        </w:rPr>
        <w:t>Заглянув в знакомый двор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Методическая разработка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Фирстова Т.А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Педагог - хореограф   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дополнительно образования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Ижевск 2023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Пояснительная записка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Игры во дворе имеют огромную роль в жизни ребёнка. Подвижные игры развивают физически, учат ловкости, смекалки, сообразительности. Пополняют знания об окружающем мире, учат взаимодействовать друг с другом, решать конфликты и соблюдать правила игры.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игре ребёнок раскрывается и проявляет себя естественно. Понимает, что такое дружба, взаимовыручка, сострадание, поддержка. Одним словом, дети учатся жить.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современных детей есть телефоны и компьютеры и это погружает ребёнка в мир виртуальный, где нет «живого» общения, где нет непредвиденных обстоятельств.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методической разработке «Заглянув в знакомый двор» собраны игры для самых маленьких детишек, которые выходят гулять с родителями; для дошкольников; школьников; игры для любого возраста; спокойные; с мячом; подборка загадок на смекалку; народные игры. 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Во дворе дети не всегда знают друг друга и д</w:t>
      </w:r>
      <w:r>
        <w:rPr>
          <w:sz w:val="28"/>
          <w:szCs w:val="28"/>
          <w:lang w:val="ru-RU"/>
        </w:rPr>
        <w:t>анная</w:t>
      </w:r>
      <w:r>
        <w:rPr>
          <w:rFonts w:hint="default"/>
          <w:sz w:val="28"/>
          <w:szCs w:val="28"/>
          <w:lang w:val="ru-RU"/>
        </w:rPr>
        <w:t xml:space="preserve"> работа </w:t>
      </w:r>
      <w:r>
        <w:rPr>
          <w:sz w:val="28"/>
          <w:szCs w:val="28"/>
        </w:rPr>
        <w:t>нацелена на большой охват разновозрастной аудитории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на объединение разных интересов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Используются сразу несколько игр, в зависимости от присутствующих. Также подвижные игры перемежаются со спокойными.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Цель </w:t>
      </w:r>
      <w:r>
        <w:rPr>
          <w:sz w:val="28"/>
          <w:szCs w:val="28"/>
          <w:lang w:val="ru-RU"/>
        </w:rPr>
        <w:t>данной</w:t>
      </w:r>
      <w:r>
        <w:rPr>
          <w:rFonts w:hint="default"/>
          <w:sz w:val="28"/>
          <w:szCs w:val="28"/>
          <w:lang w:val="ru-RU"/>
        </w:rPr>
        <w:t xml:space="preserve"> работы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омочь </w:t>
      </w:r>
      <w:r>
        <w:rPr>
          <w:sz w:val="28"/>
          <w:szCs w:val="28"/>
          <w:lang w:val="ru-RU"/>
        </w:rPr>
        <w:t>детям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найти новых друзей.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Задачи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Научить взаимодействовать со сверстниками через игру.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Пробудить интерес к действию, к отдаче энергии.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Методическая работа «Заглянув в соседний двор» поможет работникам детских учреждений разнообразить свою работу, ближе узнать своих учеников и родителей.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Возможные трудности и пути их решения в ходе ведения урока.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 все участники знают предлагаемые игры, поэтому действие может не получится или будет неинтересным. В таком случае нужно сразу переходить к другому действию или предложить знакомую им игру.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Style w:val="5"/>
          <w:rFonts w:hint="default" w:ascii="Comic Sans MS" w:hAnsi="Comic Sans MS" w:eastAsia="SimSun" w:cs="Comic Sans MS"/>
          <w:b/>
          <w:bCs/>
          <w:i/>
          <w:iCs/>
          <w:caps w:val="0"/>
          <w:color w:val="000000"/>
          <w:spacing w:val="0"/>
          <w:kern w:val="0"/>
          <w:sz w:val="32"/>
          <w:szCs w:val="32"/>
          <w:shd w:val="clear" w:fill="FFFFFF"/>
          <w:lang w:val="ru-RU" w:eastAsia="zh-CN" w:bidi="ar"/>
        </w:rPr>
        <w:t>«</w:t>
      </w:r>
      <w:r>
        <w:rPr>
          <w:rStyle w:val="5"/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Золотые ворота</w:t>
      </w:r>
      <w:r>
        <w:rPr>
          <w:rStyle w:val="5"/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kern w:val="0"/>
          <w:sz w:val="32"/>
          <w:szCs w:val="32"/>
          <w:shd w:val="clear" w:fill="FFFFFF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Содержание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Выбираются двое игроков, которые встают друг напротив друга, берутся за руки и поднимают их вверх, образуя «ворота». Остальные игроки берутся за руки, встают в хоровод и проходят под воротами. Игроки – ворота напевают: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Золотые ворота,</w:t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Проходите, господа.</w:t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Первый раз прощается,</w:t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Второй раз запрещается,</w:t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А на третий раз не пропустим вас!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Пойманные встают вместе с «воротами». Игра заканчивается, когда всех игроков поймают.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Игроку, который должен пройти через «ворота», нельзя останавливаться перед ними (из-за боязни, что они закроются).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Хоровод нельзя разрывать. Опускать руки («закрывать ворота») можно только на последнее слово речитатива.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Усложнение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Если игроков много, можно выбрать двое «ворот». Они произносят слова одновременно. Игроки проходят хороводом через двое ворот. Пойманные остаются в своих «воротах». Изображающие ворота соревнуются в том, кто больше поймает игроков.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Что развивает игра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умение двигаться с разной скоростью, уменьшая и увеличивая темп движения;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развивать умение ориентироваться в пространстве;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закреплять умение совместных действий;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Комментарии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Ведущие могут назваться «Солнце» и «Луна». Пойманный игрок встаёт по очереди к Луне или к Солнцу. В конце игры все делятся та5ким образом на две команды.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left"/>
        <w:textAlignment w:val="center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40C28"/>
          <w:spacing w:val="0"/>
          <w:sz w:val="32"/>
          <w:szCs w:val="32"/>
          <w:lang w:val="ru-RU"/>
        </w:rPr>
        <w:t>«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40C28"/>
          <w:spacing w:val="0"/>
          <w:sz w:val="32"/>
          <w:szCs w:val="32"/>
        </w:rPr>
        <w:t>Чью душу желаете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32"/>
          <w:szCs w:val="32"/>
          <w:shd w:val="clear" w:fill="FFFFFF"/>
        </w:rPr>
        <w:t xml:space="preserve">?"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left"/>
        <w:textAlignment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Команда "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Луны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" начинает первая и кричит" "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40C28"/>
          <w:spacing w:val="0"/>
          <w:sz w:val="28"/>
          <w:szCs w:val="28"/>
        </w:rPr>
        <w:t>Чью душу желаете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?" Противоположная команда выбирает игрока из команды противника и кричит:"ПЕТЮ!" Этот ПЕТЯ должен с разбегу разбить "сцепку" рук любых двух игроков чужой команды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. Если разбил цепочку - забирает любого игрока к себе в команду. Если нет - встаёт в команду противника.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Комментарии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В этой игре участники знакомятся друг с другом, узнают кого как зовут.</w:t>
      </w:r>
    </w:p>
    <w:p>
      <w:pPr>
        <w:numPr>
          <w:ilvl w:val="0"/>
          <w:numId w:val="0"/>
        </w:numPr>
        <w:jc w:val="both"/>
        <w:rPr>
          <w:rStyle w:val="5"/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Style w:val="5"/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Style w:val="5"/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32"/>
          <w:szCs w:val="32"/>
          <w:shd w:val="clear" w:fill="FFFFFF"/>
        </w:rPr>
        <w:t>Водяной, водяной, что сидишь ты под водой?</w:t>
      </w:r>
      <w:r>
        <w:rPr>
          <w:rStyle w:val="5"/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32"/>
          <w:szCs w:val="32"/>
          <w:shd w:val="clear" w:fill="FFFFFF"/>
          <w:lang w:val="ru-RU"/>
        </w:rPr>
        <w:t>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Содержание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 выбирают считалкой водяного, ставят его в круг, он закрывает глаза, и играющие произносят такие слова: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t>Водяной, водяной, что сидишь ты под водой?</w:t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t>выйди на минуточку, на одну секундочку ,</w:t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t>выйди хоть на целый час,</w:t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t>всё равно не знаешь нас.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После остановки хоровода водяной открывает глаза и тот игрок, на которого он показал рукой, обегает круг и встаёт на своё место, а водяной старается его догнать. Если водяной догнал игрока, то водящим становится игрок, которого догнали.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Правила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Выбранный водяной не должен подглядывать.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Выигрывает тот, кто успевает занять своё место.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Что развивает игра</w:t>
      </w: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Координацию движений и ориентировку в пространстве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firstLine="720" w:firstLineChars="20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kern w:val="0"/>
          <w:sz w:val="36"/>
          <w:szCs w:val="36"/>
          <w:shd w:val="clear" w:fill="FFFFFF"/>
          <w:lang w:val="ru-RU" w:eastAsia="zh-CN" w:bidi="ar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kern w:val="0"/>
          <w:sz w:val="36"/>
          <w:szCs w:val="36"/>
          <w:shd w:val="clear" w:fill="FFFFFF"/>
          <w:lang w:val="ru-RU" w:eastAsia="zh-CN" w:bidi="ar"/>
        </w:rPr>
        <w:t>Игры во дворе для малышей и дошкольников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ru-RU" w:eastAsia="zh-CN" w:bidi="ar"/>
        </w:rPr>
        <w:t>«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П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сик, п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сик, где твоя кость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kern w:val="0"/>
          <w:sz w:val="28"/>
          <w:szCs w:val="28"/>
          <w:shd w:val="clear" w:fill="FFFFFF"/>
          <w:lang w:val="ru-RU" w:eastAsia="zh-CN" w:bidi="ar"/>
        </w:rPr>
        <w:t>?»</w:t>
      </w: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40C28"/>
          <w:spacing w:val="0"/>
          <w:sz w:val="28"/>
          <w:szCs w:val="28"/>
          <w:shd w:val="clear" w:fill="FFFFFF"/>
        </w:rPr>
        <w:t>Когда «собачка» оборачивается, все дети стараются выглядеть виноватыми, а собачка пытается отгадать, кто же из них на самом деле украл кость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. Маленькие дети пусть гадают, пока не угадают, детей постарше можно ограничить в количестве попыток.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«Мыльные пузыри»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Ведущий надувает мыльные пузыри, дети стараются на перегонки лопнуть их.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Chars="0" w:right="120" w:rightChars="0"/>
        <w:textAlignment w:val="baseline"/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Comic Sans MS" w:hAnsi="Comic Sans MS" w:eastAsia="Open Sans" w:cs="Comic Sans MS"/>
          <w:b/>
          <w:bCs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eastAsia="Open Sans" w:cs="Times New Roman"/>
          <w:b/>
          <w:bCs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Мама сказала»</w:t>
      </w:r>
      <w:r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 xml:space="preserve"> (к</w:t>
      </w:r>
      <w:r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>онцентрация, внимание</w:t>
      </w:r>
      <w:r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Chars="0" w:right="120" w:rightChars="0"/>
        <w:textAlignment w:val="baseline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75" w:lineRule="atLeast"/>
        <w:ind w:left="0" w:right="0" w:firstLine="0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Вы -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мама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. Скажите игрокам, что нужно в точности выполнять то, что говорит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мама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, но только если предложение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мамы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 начинается со слов "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Мама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 говорит". Если игрок выполняет команду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мамы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>, которой не предшествовали слова "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мама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 говорит", то он выходит из игры. Скажите игрокам, что игра начинается, когда вы скажете "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 xml:space="preserve">Мама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 xml:space="preserve">говорит, игра началась". Затем попытайтесь их запутать и заставить делать то, что делать нельзя. Например, спросите, поняли ли они правила - кто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  <w:lang w:val="ru-RU"/>
        </w:rPr>
        <w:t>кивнёт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vertAlign w:val="baseline"/>
        </w:rPr>
        <w:t>, выходит из игры. Попробуйте говорить игрокам, вышедшим из игры, что они могут вернуться. Если они вернутся, то они снова выходят из игры.</w:t>
      </w:r>
    </w:p>
    <w:p>
      <w:pPr>
        <w:numPr>
          <w:ilvl w:val="0"/>
          <w:numId w:val="0"/>
        </w:numPr>
        <w:ind w:firstLine="2701" w:firstLineChars="75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36"/>
          <w:szCs w:val="36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36"/>
          <w:szCs w:val="36"/>
          <w:shd w:val="clear" w:fill="FFFFFF"/>
          <w:lang w:val="ru-RU"/>
        </w:rPr>
        <w:t>Игры для школьников</w:t>
      </w:r>
    </w:p>
    <w:p>
      <w:pPr>
        <w:numPr>
          <w:ilvl w:val="0"/>
          <w:numId w:val="0"/>
        </w:numPr>
        <w:ind w:firstLine="1680" w:firstLineChars="60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Рыбак и рыбки»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одвижная игра для детей разного возраста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ойд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для большого количества участников.  Игра развивает ловкость, быстроту реакции и умение хорошо прыгать.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Одного реб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нка выбирают водящим. Это можно сделать с помощью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Водящему дают в руки скакалку - он «Рыбак».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Остальные игроки встают вокруг «Рыбака» в круг - они «Рыбки». Водящий, держа скакалку за один конец, начинает 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крутить на уровне ног «рыбок» - так ид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ловля. Задача «рыбок» перепрыгивать через скакалку, когда она к ним приближается. Если игрок был задет скакалкой по ноге, он выбывает из игры. Водящий продолжает крутить скакалку в другую сторону. Побеждает последняя оставшаяся «рыбка».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Другой вариант игры «Рыбаки и рыбки» - это когда пойманный (задетый скакалкой) игрок становится «Рыбаком».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игре «Рыбаку» запрещается резко раскручивать скакалку и высоко 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поднимать, чтобы не нанести травму игрокам.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«Белочки, собачки»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этой игре на реакцию желательно, чтобы дети были одного роста. Все встают в круг на расстоянии метра друг от друга. С помощью считалки выбирают «собачку», которая вста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в центр круга. Остальные ребята кидают друг другу мяч, а «собачка» пытается перехватить. Если получится, то «собачка» становится «белочкой» и вста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на место того игрока, чей мяч она поймала. А тот становится «собачкой».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«Ехала машина, стоп!»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Количество игроков: любое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Дополнительно: нет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Ведущий, становиться, как можно дальше к игрокам, спиной. Игроки выстраиваются в шеренгу и по сигналу ведущего, начинают движение к нему. Сигналом может служить слово «старт».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Задача игроков, быстрее всех добежать до ведущего и коснуться его спины. Но во время движения игроков, в любой момент, любой количество раз, ведущий может произнести фразу: «Стоп, машина!!!». И все игроки должны замереть на месте.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Ведущий может обернуться и посмотреть, если он заметит, что кто-то шевелится или улыбается, тот игрок штрафуется. Он должен отойти назад на пять шагов или вернуться на исходную позицию (смотря на расстояние). После этого ведущий снова начинает игру и может снова остановить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любой момент.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Победивший игрок становиться ведущим.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</w:rPr>
        <w:t>У медведя во бору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 xml:space="preserve">Дети направляются к опушке леса, собирая ягоды, грибы, имитируя движения и хором говорят: «У медведя во бору, грибы ягоды беру. А медведь сидит и на нас рычит». Медведь в это время сидит на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своём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 xml:space="preserve"> месте. Когда играющие произносят «Рычит!» медведь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встаёт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, дети бегут домой.</w:t>
      </w:r>
      <w:r>
        <w:rPr>
          <w:rStyle w:val="5"/>
          <w:rFonts w:hint="default" w:ascii="Times New Roman" w:hAnsi="Times New Roman" w:eastAsia="Arial" w:cs="Times New Roman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« Змея»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jc w:val="left"/>
        <w:textAlignment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Дети стоят в круге, через одного - мальчик, девочка.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Начинает воспитатель или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ребёнок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(который уже знает правила игры), подходя к кому-нибудь из детей со словами: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"Я змея, змея, змея.</w:t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Я ползу, ползу, ползу.</w:t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Хочешь быть моим хвостом?"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Произнося последнюю фразу? водящий указывает на одного из детей. Если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ребёнок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соглашается, то должен проползти между ног водящего и взять его за пояс. Теперь змея «выросла» и состоит из двух человек. Они двигаются вместе, повторяя присказку: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 случае отрицательного ответа звучит фраза: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" А придётся!"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, и идёт сцепление.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Таким образом, с каждым разом змея всё больше и больше увеличивается.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Игра продолжается до тех пор, пока все участники не присоединятся друг к другу.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Важно! Старайтесь выбирать сначала крупных и рослых детей – потом они могут «застрять» и попасть в безвыходное положение. Особенно это важно, если дети сильно отличаются возрастом или комплекцией.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jc w:val="left"/>
        <w:textAlignment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Усложнение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Можно увеличивать число играющих, и проговаривать слова в ускоренном темпе.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Что развивает игра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Игра развивает ловкость, быстроту, внимание.</w:t>
      </w:r>
    </w:p>
    <w:p>
      <w:pPr>
        <w:numPr>
          <w:ilvl w:val="0"/>
          <w:numId w:val="0"/>
        </w:numPr>
        <w:jc w:val="both"/>
        <w:rPr>
          <w:rFonts w:hint="default" w:ascii="Comic Sans MS" w:hAnsi="Comic Sans MS" w:eastAsia="Arial" w:cs="Comic Sans M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ind w:firstLine="2161" w:firstLineChars="60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-RU"/>
        </w:rPr>
        <w:t>Игры для любого возраста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«Съедобное, не съедобное»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ети выстраиваются в ряд, а водящий вста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т напротив. Ему 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тся в руки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мячик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. Он бросает его товарищам, каждая передача – новое слово: что-то из съестного, либо просто какой-то предмет.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Перечисление происходит довольно быстро, поэтому нужно быть начеку. Ведущий может предлагать варианты всем участвующим по очереди, а может, по своему усмотрению, делать это в произвольном порядке. Если реб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нок правильно отреагировал на мячик, то он делает шаг впер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д, если нет, то отходит назад. Побеждает первый добравшийся до ведущего.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  <w:shd w:val="clear" w:fill="FFFFFF"/>
        </w:rPr>
        <w:t>«Колокольцы</w:t>
      </w:r>
      <w:r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i/>
          <w:iCs/>
          <w:caps w:val="0"/>
          <w:color w:val="333333"/>
          <w:spacing w:val="0"/>
          <w:sz w:val="32"/>
          <w:szCs w:val="32"/>
          <w:shd w:val="clear" w:fill="FFFFFF"/>
        </w:rPr>
        <w:t>бубенцы»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Играющие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образуют круг. Hа 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середину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выходят двое — один с бубенцом или колокольчиком, а 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другому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, который будет «жмуркой», завязывают глаза платком из непрозрачной ткани. Все остальные поют: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Колокольцы-бубенцы,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Раззвонились удальцы: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Диги-диги-диги-дон,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Отгадай, откуда звон!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375" w:lineRule="atLeast"/>
        <w:ind w:left="0" w:firstLine="0"/>
        <w:jc w:val="left"/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После этих слов «жмуpка» должен по источнику звона догадаться и поймать ускользающего от него участника с колокольчиком. Когда тот пойман, он становится «жмуркой», а предыдущий превращается в обычного игрока.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 w:firstLine="3242" w:firstLineChars="900"/>
        <w:jc w:val="left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 w:firstLine="3242" w:firstLineChars="900"/>
        <w:jc w:val="left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  <w:t>Игры с мячём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 w:firstLine="3242" w:firstLineChars="900"/>
        <w:jc w:val="left"/>
        <w:textAlignment w:val="center"/>
        <w:rPr>
          <w:rFonts w:hint="default" w:ascii="Comic Sans MS" w:hAnsi="Comic Sans MS" w:cs="Comic Sans MS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Comic Sans MS" w:hAnsi="Comic Sans MS" w:cs="Comic Sans MS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2"/>
          <w:szCs w:val="32"/>
          <w:lang w:val="ru-RU"/>
        </w:rPr>
        <w:t>«Хали - хало»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Правила игры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 становятся в круг, </w:t>
      </w:r>
      <w:r>
        <w:rPr>
          <w:rFonts w:hint="default" w:ascii="Times New Roman" w:hAnsi="Times New Roman" w:cs="Times New Roman"/>
          <w:i w:val="0"/>
          <w:iCs w:val="0"/>
          <w:caps w:val="0"/>
          <w:color w:val="0064AF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064AF"/>
          <w:spacing w:val="0"/>
          <w:sz w:val="28"/>
          <w:szCs w:val="28"/>
          <w:u w:val="single"/>
          <w:shd w:val="clear" w:fill="FFFFFF"/>
        </w:rPr>
        <w:instrText xml:space="preserve"> HYPERLINK "https://gamejulia.ru/detskie-schitalki.html"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064AF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Fonts w:hint="default" w:ascii="Times New Roman" w:hAnsi="Times New Roman" w:cs="Times New Roman"/>
          <w:i w:val="0"/>
          <w:iCs w:val="0"/>
          <w:caps w:val="0"/>
          <w:color w:val="0064AF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выбирают водящего. Водящий берет в руки мяч и загадывает остальным ребятам слово. Обычно говорят к какой категории принадлежит придуманное слово и его первую и последнюю букву. Например, водящий загадал слово кровать. Он говорит это предмет из мебели, он начинается на букву К и заканчивается мягким знаком. Дети начинают отгадывать слово. Как только водящий услышит правильный ответ, он кричит "Хали-хало", подкидывает мяч как можно выше вверх, а сам убегает.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 правильно отгадавший слово, ловит мяч и кричит "Стоп". Водящий останавливается. Игрок должен отгадать сколько до водящего шагов. Но шагов непростых. В каждой компании можно придумывать свои шаги.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firstLine="0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333333"/>
          <w:spacing w:val="0"/>
          <w:sz w:val="28"/>
          <w:szCs w:val="28"/>
          <w:shd w:val="clear" w:fill="FFFFFF"/>
        </w:rPr>
        <w:t>Виды шагов в игре хали-хало: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Гигантские - самые большие шаги, на всю ширину.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Нормальные - обычный детский шаг.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Лилипутские - очень маленькие шажочки.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Лягушачьи - в прыжках на корточках.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Зонтики 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кружиться в сторону водящего.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Кирпичи - шаг пятку к носку.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Верблюжьи - шаг и плевок (главное в водящего не попасть).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 мячом делает названное количество шагов и бросает мяч в кольцо, которое делает руками водящий. В некоторых вариантах этой игры нужно мячом попасть в водящего. Если мяч попадает в кольцо - то игрок становится водящим и игра продолжается.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Хали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хало - это игра на смекалку, всем деткам весело и никто не обижается на водящего. Попробуйте со своими детьми поиграть в эту забавную подвижную игру.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firstLine="0"/>
        <w:rPr>
          <w:rFonts w:hint="default" w:ascii="Comic Sans MS" w:hAnsi="Comic Sans MS" w:cs="Comic Sans M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  <w:t>«Вышибалы»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не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играют, когда на улице много детей. Минимальное число играющих — 4 человека. Делятся на две команды. Одна команда ещ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пополам. Две половинки одной команды встают друг против друга на расстоянии 10 метров. В середине стоит вторая команда. Задача игроков первой команды — попасть мячом в ребят, стоящих посредине. Задача игроков второй команды — уклоняться от летящего мяча. В кого попал мяч, тот выходит из игры. Играют до победы одной из команд.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2341" w:firstLineChars="650"/>
        <w:jc w:val="both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36"/>
          <w:szCs w:val="36"/>
          <w:lang w:val="ru-RU"/>
        </w:rPr>
        <w:t>Спокойные игры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  <w:t xml:space="preserve">«Лягушка»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Все дети становятся в круг, выбирается один фермер он становиться в центр круга и один вода, он выходит за круг. Вода говорит: наступила ночь - уснул фермер, заснули все комары и лягушки, заснули соседи... (и дальше по степени извращённости 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нтазии...) В это время вода идёт по кругу за спинами стоящих и дотрагивается до спины одного из детей - этот человек теперь лягушка остальные комары. Вода: "Наступило утро и лягушка вышла на охоту!" Все открывают глаза, теперь задача воды определить кто лягушк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ю Задача лягушки съе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ть как можно больше комаров - показывая разным участникам язык (кому показали -тот садиться), за спиной у лягушки... После нахождения прожорливой рептилии выбирается новый фермер, а бывший становиться водой...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Chars="0" w:right="0" w:rightChars="0"/>
        <w:jc w:val="both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«</w:t>
      </w:r>
      <w:r>
        <w:rPr>
          <w:rFonts w:hint="default" w:ascii="Times New Roman" w:hAnsi="Times New Roman" w:eastAsia="Georgia" w:cs="Times New Roman"/>
          <w:b/>
          <w:bCs/>
          <w:i/>
          <w:iCs/>
          <w:caps w:val="0"/>
          <w:color w:val="3E3E3E"/>
          <w:spacing w:val="0"/>
          <w:sz w:val="28"/>
          <w:szCs w:val="28"/>
          <w:shd w:val="clear" w:fill="FAFAFA"/>
          <w:lang w:val="ru-RU"/>
        </w:rPr>
        <w:t>Я знаю пять имён..».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Chars="0" w:right="0" w:rightChars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Ребята договариваются об очер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ё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дности перехода мяча и о последовательности тем.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Chars="0" w:right="0" w:rightChars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Первый игрок начинает </w:t>
      </w:r>
      <w:r>
        <w:rPr>
          <w:rStyle w:val="7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чеканить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 одной рукой мячик об землю (на манер ведения мяча в баскетболе), приговаривая: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— Я знаю пять им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ё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н девочек. Аня -раз, Катя — два, Поля — три, Маша — четыре, Настя — пять.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Игрок должен соблюдать ритм ударов, произнося при одном ударе по мячу одно слово.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Если игрок справился с задачей он переходит к следующей теме, заранее определ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ё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нной, например: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Я знаю пять им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ё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н мальчиков (названий городов, животных, насекомых, птиц, стран, городов и т.д)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Если игрок сбился, упустил мяч или задумался надолго, то мяч переходит к следующему участнику.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Тот начинает сначала: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 xml:space="preserve">— Я знаю пять 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имён</w:t>
      </w:r>
      <w:r>
        <w:rPr>
          <w:rStyle w:val="5"/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 xml:space="preserve"> девочек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Для усложнения игры можно ввести условия, что имена не должны повторяться. Когда мяч, сделав круг, верн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ё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тся к первому игроку, он начинает с той темы, на которой он остановился.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>Игра длится до тех пор, пока всем не надоест.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 xml:space="preserve">Победителем считается тот, кто успел охватить максимальное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  <w:lang w:val="ru-RU"/>
        </w:rPr>
        <w:t>количество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3E3E3E"/>
          <w:spacing w:val="0"/>
          <w:sz w:val="28"/>
          <w:szCs w:val="28"/>
          <w:shd w:val="clear" w:fill="FAFAFA"/>
        </w:rPr>
        <w:t xml:space="preserve"> тем.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Chars="0" w:right="0" w:rightChars="0"/>
        <w:jc w:val="both"/>
        <w:textAlignment w:val="auto"/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/>
          <w:bCs/>
          <w:i/>
          <w:iCs/>
          <w:caps w:val="0"/>
          <w:color w:val="3E3E3E"/>
          <w:spacing w:val="0"/>
          <w:sz w:val="28"/>
          <w:szCs w:val="28"/>
          <w:shd w:val="clear" w:fill="FAFAFA"/>
          <w:lang w:val="ru-RU"/>
        </w:rPr>
        <w:t xml:space="preserve">«Колечко - колечко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4A4A4A"/>
          <w:spacing w:val="0"/>
          <w:sz w:val="28"/>
          <w:szCs w:val="28"/>
          <w:shd w:val="clear" w:fill="FFFFFF"/>
        </w:rPr>
        <w:t>выйди на крылечко!»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Все собравшиеся усаживаются на лавочке (если действие происходит во дворе) или диване (если – дома), и среди них выбирается водящий. Он зажимает в руке кольцо или что-то другое, что его заменяет. Остальные складывают ладошки лодочкой. Ведущий подходит к каждому со словами: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«Я ношу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ношу колечко и кому-то подарю!»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Вещицу он вкладывает в руки одному из сидящих на лавочке, но делает это максимально незаметно, чтобы другие не смогли определить, у кого же заветный предмет. А получивший подарочек также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остаётся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«хладнокровным»: не показывает виду и не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выдаёт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себя.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Кто побеждает?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После того как водящий посетил каждого, он отходит немного в сторону и говорит ключевые слова: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«Колечко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4A4A4A"/>
          <w:spacing w:val="0"/>
          <w:sz w:val="28"/>
          <w:szCs w:val="28"/>
          <w:shd w:val="clear" w:fill="FFFFFF"/>
        </w:rPr>
        <w:t>колечко, выйди на крылечко!»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Игрок с украшением должен быстро подбежать к дарителю. А остальные дети при этом стараются заранее понять, кому достался «приз», и не дать этому участнику покинуть ряд. Если ускользнуть от товарищей удалось, то он становится новым водящим. А если нет – руководит прежний игрок.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75" w:lineRule="atLeast"/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«Пианино»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right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Игроки садятся в одну линию и все, кроме крайних игроков, кладут свои руки на колени соседей спра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ва и слева. Таким образом, все руки перекрещиваются, создав одно общее «пианино». Далее, игрокам нужно хлопать руками по коленям по порядку. Крайние руки хлопают 2 раза, все остальные по 1 разу. И, поскольку все руки перемешаны, угадать свою очередь довольно сложно.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right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Игрок, который хлопнул не в свою очередь или замешкался, штрафуется: он убирает «ошибившуюся» руку за спину. Таким образом, у его соседа изменяются условия и игра немного усложняется. 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Кроме того, для усложнения игры участники всё время ускоряют темп.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75" w:lineRule="atLeast"/>
        <w:ind w:right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Игра продолжается до тех пор, пока не останется один игрок. Он и объявляется победителем. И всё начинается с начала.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 w:firstLine="1405" w:firstLineChars="500"/>
        <w:jc w:val="both"/>
        <w:textAlignment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Библиографический список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Андреев Н.П. Русский фольклор: Хрестоматия для ВУЗов. – 2-е изд. – Л.: Учпедгиз, 1938.- 496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Аникин В.П. Русское устное народное творчество: Учебник. – М.: Высшая школа, 2001. – 726 с.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Бахтина В.А. Истоки московской школы фольклористики (Ю.М. Соколов и Н.И. Кравцов) Русский фольклор: Материалы и исследования. – 1999.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Зимина А.Н. Народные игры с пением. Москва, 2000.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Жулева А.С. Народоведение для 8-11 классов общеобраовательной школы. – М., 1998.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Назарова Л.Д. Фольклорная арттерапия. – СПб.: Речь, 2002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Народное искусство в воспитании детей/Под ред. Т.С. Комаровой. – М.: Просвещение, 1997.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Ромондина А.В., Ромондина И.А. Рассказы о посиделках. Зрелищноигровые формы народной культуры.- Л. 1990.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Русский фольклор. Сост. М.А. Краснова – М.: АСТ, 2002.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Смирнова С. В центре фольклористики России: 4 конгресс состоялся/ Журнал. Народное творчество. – Москва №2 2018 с.4-5.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Смирнова С. Екатерина Дорохова. Я поняла, что хочу все это изучать/ Журнал. Народное творчество. – Москва №6 2018 с. 22-25.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Панкеев И. Русские праздники и игры. – М. 1999.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 w:right="0" w:rightChars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Терещенко А. Народные игры и забавы. – М. 2005.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ru-RU" w:eastAsia="zh-CN" w:bidi="ar"/>
        </w:rPr>
        <w:t>Использованные источники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1.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maam.ru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международный образовательный портал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2.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GAMEJULIA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исё для развития детей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3.</w:t>
      </w:r>
      <w:r>
        <w:rPr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</w:rPr>
        <w:instrText xml:space="preserve"> HYPERLINK "https://www.shkolazhizni.ru/family/articles/90600/" </w:instrText>
      </w:r>
      <w:r>
        <w:rPr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</w:rPr>
        <w:t>https://www.shkolazhizni.ru/family/articles/90600/</w:t>
      </w:r>
      <w:r>
        <w:rPr>
          <w:rFonts w:hint="default" w:ascii="Arial" w:hAnsi="Arial" w:eastAsia="SimSun" w:cs="Arial"/>
          <w:i w:val="0"/>
          <w:iCs w:val="0"/>
          <w:caps w:val="0"/>
          <w:color w:val="0615A0"/>
          <w:spacing w:val="0"/>
          <w:sz w:val="22"/>
          <w:szCs w:val="22"/>
          <w:u w:val="none"/>
          <w:shd w:val="clear" w:fill="FFFFFF"/>
          <w:vertAlign w:val="baseline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© Shkolazhizni.ru</w:t>
      </w:r>
    </w:p>
    <w:p>
      <w:pPr>
        <w:numPr>
          <w:ilvl w:val="0"/>
          <w:numId w:val="0"/>
        </w:numPr>
        <w:jc w:val="both"/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</w:pP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  <w:lang w:val="ru-RU"/>
        </w:rPr>
        <w:t>4.</w:t>
      </w: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  <w:fldChar w:fldCharType="begin"/>
      </w: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  <w:instrText xml:space="preserve"> HYPERLINK "https://hdays.ru/igry-konkursy/4967" </w:instrText>
      </w: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  <w:t>https://hdays.ru/igry-konkursy/4967</w:t>
      </w: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  <w:lang w:val="ru-RU"/>
        </w:rPr>
      </w:pPr>
      <w:r>
        <w:rPr>
          <w:rFonts w:hint="default" w:ascii="Trebuchet MS" w:hAnsi="Trebuchet MS" w:eastAsia="SimSun" w:cs="Trebuchet MS"/>
          <w:i w:val="0"/>
          <w:iCs w:val="0"/>
          <w:caps w:val="0"/>
          <w:color w:val="330099"/>
          <w:spacing w:val="0"/>
          <w:sz w:val="24"/>
          <w:szCs w:val="24"/>
          <w:u w:val="none"/>
          <w:lang w:val="ru-RU"/>
        </w:rPr>
        <w:t>5.Праздники. ру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both"/>
        <w:textAlignment w:val="center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0FEAD"/>
    <w:multiLevelType w:val="singleLevel"/>
    <w:tmpl w:val="D160FEA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005940A"/>
    <w:multiLevelType w:val="multilevel"/>
    <w:tmpl w:val="500594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3"/>
    <w:rsid w:val="00091F63"/>
    <w:rsid w:val="000E1D73"/>
    <w:rsid w:val="000F06AC"/>
    <w:rsid w:val="00231FBB"/>
    <w:rsid w:val="002C4280"/>
    <w:rsid w:val="00343C10"/>
    <w:rsid w:val="00392074"/>
    <w:rsid w:val="003C52A2"/>
    <w:rsid w:val="004419BE"/>
    <w:rsid w:val="004B6AD5"/>
    <w:rsid w:val="004E76DF"/>
    <w:rsid w:val="00500578"/>
    <w:rsid w:val="00515770"/>
    <w:rsid w:val="0051794C"/>
    <w:rsid w:val="00586FEC"/>
    <w:rsid w:val="00603381"/>
    <w:rsid w:val="006A3CAB"/>
    <w:rsid w:val="00733489"/>
    <w:rsid w:val="007B3378"/>
    <w:rsid w:val="008A7085"/>
    <w:rsid w:val="00920EC0"/>
    <w:rsid w:val="00AA1B21"/>
    <w:rsid w:val="00AD2906"/>
    <w:rsid w:val="00B31057"/>
    <w:rsid w:val="00C806DE"/>
    <w:rsid w:val="00CA2DD9"/>
    <w:rsid w:val="00CE001F"/>
    <w:rsid w:val="00CE3B7B"/>
    <w:rsid w:val="00D52D6A"/>
    <w:rsid w:val="00FC64AB"/>
    <w:rsid w:val="0323465A"/>
    <w:rsid w:val="03D76716"/>
    <w:rsid w:val="057457DB"/>
    <w:rsid w:val="062E3114"/>
    <w:rsid w:val="079F4490"/>
    <w:rsid w:val="0A8330D0"/>
    <w:rsid w:val="0B3234AD"/>
    <w:rsid w:val="0C451DAD"/>
    <w:rsid w:val="0D987FEE"/>
    <w:rsid w:val="12537DFC"/>
    <w:rsid w:val="168D7A89"/>
    <w:rsid w:val="1A7A0749"/>
    <w:rsid w:val="1D0205B4"/>
    <w:rsid w:val="1F0B237A"/>
    <w:rsid w:val="1F540A3B"/>
    <w:rsid w:val="1F9639C4"/>
    <w:rsid w:val="1FD01102"/>
    <w:rsid w:val="20695B39"/>
    <w:rsid w:val="21492C57"/>
    <w:rsid w:val="234749F6"/>
    <w:rsid w:val="30056244"/>
    <w:rsid w:val="30812D28"/>
    <w:rsid w:val="3458067D"/>
    <w:rsid w:val="36D9180C"/>
    <w:rsid w:val="37193334"/>
    <w:rsid w:val="435830B9"/>
    <w:rsid w:val="43814FFC"/>
    <w:rsid w:val="46EA5390"/>
    <w:rsid w:val="498460AE"/>
    <w:rsid w:val="4C353517"/>
    <w:rsid w:val="4F062FC5"/>
    <w:rsid w:val="50FF2F9A"/>
    <w:rsid w:val="587B46E8"/>
    <w:rsid w:val="5EBE1A64"/>
    <w:rsid w:val="666A0E45"/>
    <w:rsid w:val="666B313D"/>
    <w:rsid w:val="6728131E"/>
    <w:rsid w:val="68AE414D"/>
    <w:rsid w:val="728022A1"/>
    <w:rsid w:val="78DF10A0"/>
    <w:rsid w:val="7CEA0F28"/>
    <w:rsid w:val="7D6E4856"/>
    <w:rsid w:val="7E8807F6"/>
    <w:rsid w:val="7EA748A4"/>
    <w:rsid w:val="7F0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2080</Characters>
  <Lines>17</Lines>
  <Paragraphs>4</Paragraphs>
  <TotalTime>2</TotalTime>
  <ScaleCrop>false</ScaleCrop>
  <LinksUpToDate>false</LinksUpToDate>
  <CharactersWithSpaces>2440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2023-08-07T09:26:00Z</dcterms:created>
  <dc:creator>1 1</dc:creator>
  <cp:lastModifiedBy>bebra</cp:lastModifiedBy>
  <dcterms:modified xsi:type="dcterms:W3CDTF">2023-08-25T15:48:47Z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723FAEF9BAE04A05BF4D8F892AF1B2C3</vt:lpwstr>
  </property>
</Properties>
</file>