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Государственное бюджетное учреждение дополнительного образования</w:t>
      </w: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«Дворец детского (юношеского) творчества</w:t>
      </w: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Московского района Санкт-Петербурга»</w:t>
      </w: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A34F0" w:rsidRPr="005F0649" w:rsidRDefault="00BA34F0" w:rsidP="00BA34F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A34F0" w:rsidRPr="005F0649" w:rsidRDefault="00BA34F0" w:rsidP="00BA34F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Статья: методы </w:t>
      </w: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преподавания </w:t>
      </w:r>
    </w:p>
    <w:p w:rsidR="00BA34F0" w:rsidRPr="005F0649" w:rsidRDefault="00BA34F0" w:rsidP="00BA34F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особенностей акварельных приемов на занятиях изобразительным искусством по ДООП «Изобразительное искусство» </w:t>
      </w: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386B" w:rsidRPr="005F0649" w:rsidRDefault="0002386B" w:rsidP="005F064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386B" w:rsidRPr="005F0649" w:rsidRDefault="0002386B" w:rsidP="005F0649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02386B" w:rsidRPr="00F17DFA" w:rsidRDefault="0002386B" w:rsidP="005F0649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Разработчик</w:t>
      </w:r>
      <w:r w:rsidR="00733CD6"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2386B" w:rsidRPr="00F17DFA" w:rsidRDefault="0002386B" w:rsidP="005F0649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Лаптева </w:t>
      </w:r>
      <w:proofErr w:type="spellStart"/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Асия</w:t>
      </w:r>
      <w:proofErr w:type="spellEnd"/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Тагировна</w:t>
      </w:r>
      <w:proofErr w:type="spellEnd"/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</w:p>
    <w:p w:rsidR="0002386B" w:rsidRPr="00F17DFA" w:rsidRDefault="0002386B" w:rsidP="005F0649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 дополнительного образования</w:t>
      </w:r>
    </w:p>
    <w:p w:rsidR="00E4310C" w:rsidRPr="00F17DFA" w:rsidRDefault="0002386B" w:rsidP="005F0649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отдела ИЗО и ДПИ. </w:t>
      </w:r>
    </w:p>
    <w:p w:rsidR="00E4310C" w:rsidRPr="00F17DFA" w:rsidRDefault="00E4310C" w:rsidP="005F0649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Ганиева Тамара Александровна – </w:t>
      </w:r>
    </w:p>
    <w:p w:rsidR="00E4310C" w:rsidRPr="00F17DFA" w:rsidRDefault="00F17DFA" w:rsidP="005F0649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МОБУ</w:t>
      </w:r>
      <w:r w:rsidR="00E4310C"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</w:t>
      </w:r>
    </w:p>
    <w:p w:rsidR="00E4310C" w:rsidRPr="00F17DFA" w:rsidRDefault="00E4310C" w:rsidP="005F0649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Пашская ДШИ</w:t>
      </w:r>
    </w:p>
    <w:p w:rsidR="0002386B" w:rsidRPr="00F17DFA" w:rsidRDefault="0002386B" w:rsidP="005F064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386B" w:rsidRPr="005F0649" w:rsidRDefault="0002386B" w:rsidP="005F064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386B" w:rsidRPr="005F0649" w:rsidRDefault="0002386B" w:rsidP="005F064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386B" w:rsidRPr="005F0649" w:rsidRDefault="0002386B" w:rsidP="005F064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Санкт-Петербург</w:t>
      </w:r>
    </w:p>
    <w:p w:rsidR="0002386B" w:rsidRPr="005F0649" w:rsidRDefault="0002386B" w:rsidP="005F064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2021</w:t>
      </w:r>
    </w:p>
    <w:p w:rsidR="00046989" w:rsidRDefault="00046989" w:rsidP="005F064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6989" w:rsidRDefault="00046989" w:rsidP="005F064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310C" w:rsidRPr="005F0649" w:rsidRDefault="00E4310C" w:rsidP="0080737A">
      <w:pPr>
        <w:spacing w:line="276" w:lineRule="auto"/>
        <w:ind w:left="-567"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0649">
        <w:rPr>
          <w:rFonts w:ascii="Times New Roman" w:hAnsi="Times New Roman" w:cs="Times New Roman"/>
          <w:sz w:val="24"/>
          <w:szCs w:val="24"/>
        </w:rPr>
        <w:t>ВВЕДЕНИЕ</w:t>
      </w:r>
    </w:p>
    <w:p w:rsidR="005F0649" w:rsidRDefault="005F0649" w:rsidP="00046989">
      <w:pPr>
        <w:spacing w:after="0"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4310C" w:rsidRPr="005F0649">
        <w:rPr>
          <w:rFonts w:ascii="Times New Roman" w:hAnsi="Times New Roman" w:cs="Times New Roman"/>
          <w:sz w:val="24"/>
          <w:szCs w:val="24"/>
        </w:rPr>
        <w:t xml:space="preserve">Знакомство с акварельными красками происходит у детей в самом раннем возрасте, можно сказать с тех пор, как ребенок обучается способности держать предметы в руках. Именно тогда, многие родители знакомят детей с рисованием. С возможностью </w:t>
      </w:r>
      <w:r w:rsidR="003B4F00" w:rsidRPr="005F0649">
        <w:rPr>
          <w:rFonts w:ascii="Times New Roman" w:hAnsi="Times New Roman" w:cs="Times New Roman"/>
          <w:sz w:val="24"/>
          <w:szCs w:val="24"/>
        </w:rPr>
        <w:t>создавать чудо на бумаге своими руками.</w:t>
      </w:r>
      <w:r w:rsidR="00E4310C" w:rsidRPr="005F0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тех самых времен, дети каждый год познают</w:t>
      </w:r>
      <w:r w:rsidRPr="005F0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кажущиеся простоту и легкость рисования акварелью и сталкиваются с её капризными свойствами: текучестью, расплывчатостью, изменением тона при высыхании, сложностью в исправлении ошибок. Наша задача</w:t>
      </w:r>
      <w:r w:rsidR="00741A8C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1A8C">
        <w:rPr>
          <w:rFonts w:ascii="Times New Roman" w:hAnsi="Times New Roman" w:cs="Times New Roman"/>
          <w:sz w:val="24"/>
          <w:szCs w:val="24"/>
        </w:rPr>
        <w:t xml:space="preserve">не дать разочароваться детям в этой интереснейшей технике изображения и, конечно, своевременно </w:t>
      </w:r>
      <w:r>
        <w:rPr>
          <w:rFonts w:ascii="Times New Roman" w:hAnsi="Times New Roman" w:cs="Times New Roman"/>
          <w:sz w:val="24"/>
          <w:szCs w:val="24"/>
        </w:rPr>
        <w:t>помочь в преодолении</w:t>
      </w:r>
      <w:r w:rsidR="00741A8C">
        <w:rPr>
          <w:rFonts w:ascii="Times New Roman" w:hAnsi="Times New Roman" w:cs="Times New Roman"/>
          <w:sz w:val="24"/>
          <w:szCs w:val="24"/>
        </w:rPr>
        <w:t xml:space="preserve"> всех</w:t>
      </w:r>
      <w:r>
        <w:rPr>
          <w:rFonts w:ascii="Times New Roman" w:hAnsi="Times New Roman" w:cs="Times New Roman"/>
          <w:sz w:val="24"/>
          <w:szCs w:val="24"/>
        </w:rPr>
        <w:t xml:space="preserve"> сложностей, </w:t>
      </w:r>
      <w:r w:rsidR="00741A8C">
        <w:rPr>
          <w:rFonts w:ascii="Times New Roman" w:hAnsi="Times New Roman" w:cs="Times New Roman"/>
          <w:sz w:val="24"/>
          <w:szCs w:val="24"/>
        </w:rPr>
        <w:t>встающих на пути.</w:t>
      </w:r>
    </w:p>
    <w:p w:rsidR="00A10257" w:rsidRPr="005F0649" w:rsidRDefault="005F0649" w:rsidP="00046989">
      <w:pPr>
        <w:spacing w:after="0"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4310C" w:rsidRPr="005F0649">
        <w:rPr>
          <w:rFonts w:ascii="Times New Roman" w:hAnsi="Times New Roman" w:cs="Times New Roman"/>
          <w:sz w:val="24"/>
          <w:szCs w:val="24"/>
        </w:rPr>
        <w:t>Акварель - одна из сложнейших живописных техник. Основное качество акварели - прозрачность и воздушность изображения. Акварельная живопись требует мастерства владения кистью, мастерства видения тона и цвета, знания законов смешивания цветов</w:t>
      </w:r>
      <w:r w:rsidR="00E4310C" w:rsidRPr="005F0649">
        <w:rPr>
          <w:rFonts w:ascii="Times New Roman" w:hAnsi="Times New Roman" w:cs="Times New Roman"/>
        </w:rPr>
        <w:t xml:space="preserve"> и нанесения красочного слоя на бумагу.</w:t>
      </w:r>
      <w:r w:rsidR="002C0FFB" w:rsidRPr="002C0FFB">
        <w:rPr>
          <w:rFonts w:ascii="Times New Roman" w:hAnsi="Times New Roman" w:cs="Times New Roman"/>
          <w:sz w:val="24"/>
          <w:szCs w:val="24"/>
        </w:rPr>
        <w:t xml:space="preserve"> </w:t>
      </w:r>
      <w:r w:rsidR="002C0FFB" w:rsidRPr="007E4299">
        <w:rPr>
          <w:rFonts w:ascii="Times New Roman" w:hAnsi="Times New Roman" w:cs="Times New Roman"/>
          <w:sz w:val="24"/>
          <w:szCs w:val="24"/>
        </w:rPr>
        <w:t xml:space="preserve">Акварель </w:t>
      </w:r>
      <w:r w:rsidR="002C0FFB">
        <w:rPr>
          <w:rFonts w:ascii="Times New Roman" w:hAnsi="Times New Roman" w:cs="Times New Roman"/>
          <w:sz w:val="24"/>
          <w:szCs w:val="24"/>
        </w:rPr>
        <w:t>сочетает в себе</w:t>
      </w:r>
      <w:r w:rsidR="002C0FFB" w:rsidRPr="007E4299">
        <w:rPr>
          <w:rFonts w:ascii="Times New Roman" w:hAnsi="Times New Roman" w:cs="Times New Roman"/>
          <w:sz w:val="24"/>
          <w:szCs w:val="24"/>
        </w:rPr>
        <w:t xml:space="preserve"> свойства живописи и графики. От живописи она взяла богатство цвета и его широкие художественные возможности для моделирования форм. А от графики — тонкослойное наложение краски (без рельефности) и использование бумаги не просто как материала, но и как изобразительного элемента: фон становится пространством, «воздухом». Акварельные работы более объёмны, чем графические, но более воздушны, чем живописные картины.</w:t>
      </w:r>
    </w:p>
    <w:p w:rsidR="00E4310C" w:rsidRPr="005F0649" w:rsidRDefault="005F0649" w:rsidP="00046989">
      <w:p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E4310C" w:rsidRPr="005F0649">
        <w:rPr>
          <w:rFonts w:ascii="Times New Roman" w:hAnsi="Times New Roman" w:cs="Times New Roman"/>
        </w:rPr>
        <w:t xml:space="preserve">Существует множество приемов работы с </w:t>
      </w:r>
      <w:r w:rsidRPr="005F0649">
        <w:rPr>
          <w:rFonts w:ascii="Times New Roman" w:hAnsi="Times New Roman" w:cs="Times New Roman"/>
        </w:rPr>
        <w:t>акварельными</w:t>
      </w:r>
      <w:r w:rsidR="00E4310C" w:rsidRPr="005F0649">
        <w:rPr>
          <w:rFonts w:ascii="Times New Roman" w:hAnsi="Times New Roman" w:cs="Times New Roman"/>
        </w:rPr>
        <w:t xml:space="preserve"> красками: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>работа по сухой бумаге («</w:t>
      </w:r>
      <w:proofErr w:type="spellStart"/>
      <w:r w:rsidRPr="005F0649">
        <w:rPr>
          <w:rFonts w:ascii="Times New Roman" w:hAnsi="Times New Roman" w:cs="Times New Roman"/>
          <w:b/>
          <w:bCs/>
          <w:i/>
          <w:iCs/>
        </w:rPr>
        <w:t>по-сухому</w:t>
      </w:r>
      <w:proofErr w:type="spellEnd"/>
      <w:r w:rsidRPr="005F0649">
        <w:rPr>
          <w:rFonts w:ascii="Times New Roman" w:hAnsi="Times New Roman" w:cs="Times New Roman"/>
          <w:b/>
          <w:bCs/>
          <w:i/>
          <w:iCs/>
        </w:rPr>
        <w:t>»);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 xml:space="preserve">техника "A </w:t>
      </w:r>
      <w:proofErr w:type="spellStart"/>
      <w:r w:rsidRPr="005F0649">
        <w:rPr>
          <w:rFonts w:ascii="Times New Roman" w:hAnsi="Times New Roman" w:cs="Times New Roman"/>
          <w:b/>
          <w:bCs/>
          <w:i/>
          <w:iCs/>
        </w:rPr>
        <w:t>la</w:t>
      </w:r>
      <w:proofErr w:type="spellEnd"/>
      <w:r w:rsidRPr="005F0649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5F0649">
        <w:rPr>
          <w:rFonts w:ascii="Times New Roman" w:hAnsi="Times New Roman" w:cs="Times New Roman"/>
          <w:b/>
          <w:bCs/>
          <w:i/>
          <w:iCs/>
        </w:rPr>
        <w:t>Prima</w:t>
      </w:r>
      <w:proofErr w:type="spellEnd"/>
      <w:r w:rsidRPr="005F0649">
        <w:rPr>
          <w:rFonts w:ascii="Times New Roman" w:hAnsi="Times New Roman" w:cs="Times New Roman"/>
          <w:b/>
          <w:bCs/>
          <w:i/>
          <w:iCs/>
        </w:rPr>
        <w:t xml:space="preserve">" (Ала прима); 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 xml:space="preserve">техника «по-сырому»; 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>многослойная живопись, лессировка;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 xml:space="preserve">использование акварельных карандашей; 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 xml:space="preserve">туши; 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 xml:space="preserve">работа сухой кистью; 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>заливка;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 xml:space="preserve">смывание, отмывка; 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>использование мастихина;</w:t>
      </w:r>
    </w:p>
    <w:p w:rsidR="00E556AA" w:rsidRPr="005F0649" w:rsidRDefault="003B4F00" w:rsidP="00046989">
      <w:pPr>
        <w:numPr>
          <w:ilvl w:val="0"/>
          <w:numId w:val="1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  <w:r w:rsidRPr="005F0649">
        <w:rPr>
          <w:rFonts w:ascii="Times New Roman" w:hAnsi="Times New Roman" w:cs="Times New Roman"/>
          <w:b/>
          <w:bCs/>
          <w:i/>
          <w:iCs/>
        </w:rPr>
        <w:t xml:space="preserve">применение смешанной техники </w:t>
      </w:r>
    </w:p>
    <w:p w:rsidR="00E4310C" w:rsidRPr="005F0649" w:rsidRDefault="00E4310C" w:rsidP="00046989">
      <w:pPr>
        <w:spacing w:line="276" w:lineRule="auto"/>
        <w:ind w:left="-567" w:right="-284" w:firstLine="709"/>
        <w:jc w:val="both"/>
        <w:rPr>
          <w:rFonts w:ascii="Times New Roman" w:hAnsi="Times New Roman" w:cs="Times New Roman"/>
        </w:rPr>
      </w:pPr>
    </w:p>
    <w:p w:rsidR="005F0649" w:rsidRDefault="005F0649" w:rsidP="00046989">
      <w:pPr>
        <w:spacing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33CD6">
        <w:rPr>
          <w:rFonts w:ascii="Times New Roman" w:hAnsi="Times New Roman" w:cs="Times New Roman"/>
          <w:sz w:val="24"/>
          <w:szCs w:val="24"/>
        </w:rPr>
        <w:t>Наши</w:t>
      </w:r>
      <w:r w:rsidRPr="005F0649">
        <w:rPr>
          <w:rFonts w:ascii="Times New Roman" w:hAnsi="Times New Roman" w:cs="Times New Roman"/>
          <w:sz w:val="24"/>
          <w:szCs w:val="24"/>
        </w:rPr>
        <w:t xml:space="preserve"> учащиеся знакомятся с разными </w:t>
      </w:r>
      <w:r>
        <w:rPr>
          <w:rFonts w:ascii="Times New Roman" w:hAnsi="Times New Roman" w:cs="Times New Roman"/>
          <w:sz w:val="24"/>
          <w:szCs w:val="24"/>
        </w:rPr>
        <w:t>приемами работы с акварельными красками.</w:t>
      </w:r>
      <w:r w:rsidRPr="005F0649">
        <w:rPr>
          <w:rFonts w:ascii="Times New Roman" w:hAnsi="Times New Roman" w:cs="Times New Roman"/>
          <w:sz w:val="24"/>
          <w:szCs w:val="24"/>
        </w:rPr>
        <w:t xml:space="preserve"> </w:t>
      </w:r>
      <w:r w:rsidR="00733CD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возможности, </w:t>
      </w:r>
      <w:r w:rsidR="00733CD6">
        <w:rPr>
          <w:rFonts w:ascii="Times New Roman" w:hAnsi="Times New Roman" w:cs="Times New Roman"/>
          <w:sz w:val="24"/>
          <w:szCs w:val="24"/>
        </w:rPr>
        <w:t>на занятиях</w:t>
      </w:r>
      <w:r w:rsidRPr="005F0649">
        <w:rPr>
          <w:rFonts w:ascii="Times New Roman" w:hAnsi="Times New Roman" w:cs="Times New Roman"/>
          <w:sz w:val="24"/>
          <w:szCs w:val="24"/>
        </w:rPr>
        <w:t xml:space="preserve"> </w:t>
      </w:r>
      <w:r w:rsidR="00733CD6" w:rsidRPr="005F0649">
        <w:rPr>
          <w:rFonts w:ascii="Times New Roman" w:hAnsi="Times New Roman" w:cs="Times New Roman"/>
          <w:sz w:val="24"/>
          <w:szCs w:val="24"/>
        </w:rPr>
        <w:t>детям</w:t>
      </w:r>
      <w:r w:rsidR="00733CD6">
        <w:rPr>
          <w:rFonts w:ascii="Times New Roman" w:hAnsi="Times New Roman" w:cs="Times New Roman"/>
          <w:sz w:val="24"/>
          <w:szCs w:val="24"/>
        </w:rPr>
        <w:t xml:space="preserve"> раскрываются </w:t>
      </w:r>
      <w:r w:rsidRPr="005F0649">
        <w:rPr>
          <w:rFonts w:ascii="Times New Roman" w:hAnsi="Times New Roman" w:cs="Times New Roman"/>
          <w:sz w:val="24"/>
          <w:szCs w:val="24"/>
        </w:rPr>
        <w:t xml:space="preserve">все приёмы и секреты этого удивительного, сложного и непредсказуемого искусства. В этой статье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="00733CD6">
        <w:rPr>
          <w:rFonts w:ascii="Times New Roman" w:hAnsi="Times New Roman" w:cs="Times New Roman"/>
          <w:sz w:val="24"/>
          <w:szCs w:val="24"/>
        </w:rPr>
        <w:t>рассмотрим</w:t>
      </w:r>
      <w:r w:rsidR="00733CD6" w:rsidRPr="005F0649">
        <w:rPr>
          <w:rFonts w:ascii="Times New Roman" w:hAnsi="Times New Roman" w:cs="Times New Roman"/>
          <w:sz w:val="24"/>
          <w:szCs w:val="24"/>
        </w:rPr>
        <w:t xml:space="preserve"> приём</w:t>
      </w:r>
      <w:r w:rsidR="00733C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в акварельной технике</w:t>
      </w:r>
      <w:r w:rsidRPr="005F064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F0649">
        <w:rPr>
          <w:rFonts w:ascii="Times New Roman" w:hAnsi="Times New Roman" w:cs="Times New Roman"/>
          <w:sz w:val="24"/>
          <w:szCs w:val="24"/>
        </w:rPr>
        <w:t>продавливание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F06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0649" w:rsidRPr="00733CD6" w:rsidRDefault="005F0649" w:rsidP="00046989">
      <w:pPr>
        <w:spacing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3CD6" w:rsidRDefault="00733CD6" w:rsidP="00046989">
      <w:pPr>
        <w:spacing w:line="276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73AFD" w:rsidRDefault="00373AFD" w:rsidP="00373AFD">
      <w:pPr>
        <w:spacing w:line="276" w:lineRule="auto"/>
        <w:ind w:left="-567" w:right="-284"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733CD6" w:rsidRPr="00733CD6" w:rsidRDefault="00733CD6" w:rsidP="00373AFD">
      <w:pPr>
        <w:spacing w:line="276" w:lineRule="auto"/>
        <w:ind w:left="-567" w:right="-284"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733CD6">
        <w:rPr>
          <w:rFonts w:ascii="Times New Roman" w:hAnsi="Times New Roman" w:cs="Times New Roman"/>
          <w:sz w:val="28"/>
          <w:szCs w:val="24"/>
        </w:rPr>
        <w:t xml:space="preserve">ОСНОВНАЯ </w:t>
      </w:r>
      <w:r>
        <w:rPr>
          <w:rFonts w:ascii="Times New Roman" w:hAnsi="Times New Roman" w:cs="Times New Roman"/>
          <w:sz w:val="28"/>
          <w:szCs w:val="24"/>
        </w:rPr>
        <w:t>ЧАСТЬ</w:t>
      </w:r>
    </w:p>
    <w:p w:rsidR="005F0649" w:rsidRPr="00131564" w:rsidRDefault="005F0649" w:rsidP="00046989">
      <w:pPr>
        <w:spacing w:line="276" w:lineRule="auto"/>
        <w:ind w:left="-567" w:right="-284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31564">
        <w:rPr>
          <w:rFonts w:ascii="Times New Roman" w:hAnsi="Times New Roman" w:cs="Times New Roman"/>
          <w:b/>
          <w:sz w:val="28"/>
          <w:szCs w:val="24"/>
        </w:rPr>
        <w:t>Создание акварельного изображения с помо</w:t>
      </w:r>
      <w:r w:rsidR="00733CD6">
        <w:rPr>
          <w:rFonts w:ascii="Times New Roman" w:hAnsi="Times New Roman" w:cs="Times New Roman"/>
          <w:b/>
          <w:sz w:val="28"/>
          <w:szCs w:val="24"/>
        </w:rPr>
        <w:t>щью приема</w:t>
      </w:r>
      <w:r w:rsidRPr="00131564">
        <w:rPr>
          <w:rFonts w:ascii="Times New Roman" w:hAnsi="Times New Roman" w:cs="Times New Roman"/>
          <w:b/>
          <w:sz w:val="28"/>
          <w:szCs w:val="24"/>
        </w:rPr>
        <w:t>: «продавливание»</w:t>
      </w:r>
    </w:p>
    <w:p w:rsidR="005F0649" w:rsidRPr="005F0649" w:rsidRDefault="005F0649" w:rsidP="00046989">
      <w:pPr>
        <w:spacing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0649">
        <w:rPr>
          <w:rFonts w:ascii="Times New Roman" w:hAnsi="Times New Roman" w:cs="Times New Roman"/>
          <w:sz w:val="24"/>
          <w:szCs w:val="24"/>
        </w:rPr>
        <w:t>Ход работы:</w:t>
      </w:r>
    </w:p>
    <w:p w:rsidR="00323805" w:rsidRDefault="00323805" w:rsidP="00046989">
      <w:pPr>
        <w:pStyle w:val="a3"/>
        <w:numPr>
          <w:ilvl w:val="0"/>
          <w:numId w:val="2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</w:t>
      </w:r>
    </w:p>
    <w:p w:rsidR="005F0649" w:rsidRPr="00323805" w:rsidRDefault="003B60C2" w:rsidP="00373AFD">
      <w:pPr>
        <w:spacing w:after="0"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31564" w:rsidRPr="00323805">
        <w:rPr>
          <w:rFonts w:ascii="Times New Roman" w:hAnsi="Times New Roman" w:cs="Times New Roman"/>
          <w:sz w:val="24"/>
          <w:szCs w:val="24"/>
        </w:rPr>
        <w:t>Для начала, мы при</w:t>
      </w:r>
      <w:r w:rsidR="005F0649" w:rsidRPr="00323805">
        <w:rPr>
          <w:rFonts w:ascii="Times New Roman" w:hAnsi="Times New Roman" w:cs="Times New Roman"/>
          <w:sz w:val="24"/>
          <w:szCs w:val="24"/>
        </w:rPr>
        <w:t xml:space="preserve">думываем эскиз будущей картины. Это может быть декоративные животные, птицы, </w:t>
      </w:r>
      <w:r w:rsidR="00131564" w:rsidRPr="00323805">
        <w:rPr>
          <w:rFonts w:ascii="Times New Roman" w:hAnsi="Times New Roman" w:cs="Times New Roman"/>
          <w:sz w:val="24"/>
          <w:szCs w:val="24"/>
        </w:rPr>
        <w:t xml:space="preserve">цветы, </w:t>
      </w:r>
      <w:r w:rsidR="005F0649" w:rsidRPr="00323805">
        <w:rPr>
          <w:rFonts w:ascii="Times New Roman" w:hAnsi="Times New Roman" w:cs="Times New Roman"/>
          <w:sz w:val="24"/>
          <w:szCs w:val="24"/>
        </w:rPr>
        <w:t xml:space="preserve">пейзажи и т. п. Продумываем цветовую гамму, пользуясь цветовым кругом </w:t>
      </w:r>
      <w:proofErr w:type="spellStart"/>
      <w:r w:rsidR="005F0649" w:rsidRPr="00323805">
        <w:rPr>
          <w:rFonts w:ascii="Times New Roman" w:hAnsi="Times New Roman" w:cs="Times New Roman"/>
          <w:sz w:val="24"/>
          <w:szCs w:val="24"/>
        </w:rPr>
        <w:t>Иттена</w:t>
      </w:r>
      <w:proofErr w:type="spellEnd"/>
      <w:r w:rsidR="00131564" w:rsidRPr="00323805">
        <w:rPr>
          <w:rFonts w:ascii="Times New Roman" w:hAnsi="Times New Roman" w:cs="Times New Roman"/>
          <w:sz w:val="24"/>
          <w:szCs w:val="24"/>
        </w:rPr>
        <w:t>. Пользуемся</w:t>
      </w:r>
      <w:r w:rsidR="005F0649" w:rsidRPr="00323805">
        <w:rPr>
          <w:rFonts w:ascii="Times New Roman" w:hAnsi="Times New Roman" w:cs="Times New Roman"/>
          <w:sz w:val="24"/>
          <w:szCs w:val="24"/>
        </w:rPr>
        <w:t xml:space="preserve"> </w:t>
      </w:r>
      <w:r w:rsidR="00131564" w:rsidRPr="00323805">
        <w:rPr>
          <w:rFonts w:ascii="Times New Roman" w:hAnsi="Times New Roman" w:cs="Times New Roman"/>
          <w:sz w:val="24"/>
          <w:szCs w:val="24"/>
        </w:rPr>
        <w:t>знанием об основных цветовых гармониях</w:t>
      </w:r>
      <w:r w:rsidR="005F0649" w:rsidRPr="00323805">
        <w:rPr>
          <w:rFonts w:ascii="Times New Roman" w:hAnsi="Times New Roman" w:cs="Times New Roman"/>
          <w:sz w:val="24"/>
          <w:szCs w:val="24"/>
        </w:rPr>
        <w:t xml:space="preserve">. </w:t>
      </w:r>
      <w:r w:rsidRPr="00323805">
        <w:rPr>
          <w:rFonts w:ascii="Times New Roman" w:hAnsi="Times New Roman" w:cs="Times New Roman"/>
          <w:sz w:val="24"/>
          <w:szCs w:val="24"/>
        </w:rPr>
        <w:t>Прикидываем, какие</w:t>
      </w:r>
      <w:r w:rsidR="005F0649" w:rsidRPr="00323805">
        <w:rPr>
          <w:rFonts w:ascii="Times New Roman" w:hAnsi="Times New Roman" w:cs="Times New Roman"/>
          <w:sz w:val="24"/>
          <w:szCs w:val="24"/>
        </w:rPr>
        <w:t xml:space="preserve"> </w:t>
      </w:r>
      <w:r w:rsidR="00323805" w:rsidRPr="00323805">
        <w:rPr>
          <w:rFonts w:ascii="Times New Roman" w:hAnsi="Times New Roman" w:cs="Times New Roman"/>
          <w:sz w:val="24"/>
          <w:szCs w:val="24"/>
        </w:rPr>
        <w:t xml:space="preserve">цвета </w:t>
      </w:r>
      <w:r w:rsidR="005F0649" w:rsidRPr="00323805">
        <w:rPr>
          <w:rFonts w:ascii="Times New Roman" w:hAnsi="Times New Roman" w:cs="Times New Roman"/>
          <w:sz w:val="24"/>
          <w:szCs w:val="24"/>
        </w:rPr>
        <w:t>будут доминир</w:t>
      </w:r>
      <w:r w:rsidR="00323805" w:rsidRPr="00323805">
        <w:rPr>
          <w:rFonts w:ascii="Times New Roman" w:hAnsi="Times New Roman" w:cs="Times New Roman"/>
          <w:sz w:val="24"/>
          <w:szCs w:val="24"/>
        </w:rPr>
        <w:t>овать</w:t>
      </w:r>
      <w:r w:rsidR="005F0649" w:rsidRPr="00323805">
        <w:rPr>
          <w:rFonts w:ascii="Times New Roman" w:hAnsi="Times New Roman" w:cs="Times New Roman"/>
          <w:sz w:val="24"/>
          <w:szCs w:val="24"/>
        </w:rPr>
        <w:t xml:space="preserve">, а какие </w:t>
      </w:r>
      <w:r w:rsidR="00323805" w:rsidRPr="00323805">
        <w:rPr>
          <w:rFonts w:ascii="Times New Roman" w:hAnsi="Times New Roman" w:cs="Times New Roman"/>
          <w:sz w:val="24"/>
          <w:szCs w:val="24"/>
        </w:rPr>
        <w:t xml:space="preserve">- </w:t>
      </w:r>
      <w:r w:rsidR="005F0649" w:rsidRPr="00323805">
        <w:rPr>
          <w:rFonts w:ascii="Times New Roman" w:hAnsi="Times New Roman" w:cs="Times New Roman"/>
          <w:sz w:val="24"/>
          <w:szCs w:val="24"/>
        </w:rPr>
        <w:t xml:space="preserve">дополнять. </w:t>
      </w:r>
    </w:p>
    <w:p w:rsidR="005F0649" w:rsidRDefault="00323805" w:rsidP="00373AFD">
      <w:pPr>
        <w:spacing w:after="0"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F0649" w:rsidRPr="005F0649">
        <w:rPr>
          <w:rFonts w:ascii="Times New Roman" w:hAnsi="Times New Roman" w:cs="Times New Roman"/>
          <w:sz w:val="24"/>
          <w:szCs w:val="24"/>
        </w:rPr>
        <w:t>Учащимся предлагается взять акварельные листы форматом А4 (или А3, если</w:t>
      </w:r>
      <w:r>
        <w:rPr>
          <w:rFonts w:ascii="Times New Roman" w:hAnsi="Times New Roman" w:cs="Times New Roman"/>
          <w:sz w:val="24"/>
          <w:szCs w:val="24"/>
        </w:rPr>
        <w:t xml:space="preserve"> позволяет время, а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кварельные </w:t>
      </w:r>
      <w:r>
        <w:rPr>
          <w:rFonts w:ascii="Times New Roman" w:hAnsi="Times New Roman" w:cs="Times New Roman"/>
          <w:sz w:val="24"/>
          <w:szCs w:val="24"/>
        </w:rPr>
        <w:t>краски, кисти разного размера, к</w:t>
      </w:r>
      <w:r w:rsidR="005F0649" w:rsidRPr="005F0649">
        <w:rPr>
          <w:rFonts w:ascii="Times New Roman" w:hAnsi="Times New Roman" w:cs="Times New Roman"/>
          <w:sz w:val="24"/>
          <w:szCs w:val="24"/>
        </w:rPr>
        <w:t>исть с острым деревянным</w:t>
      </w:r>
      <w:r>
        <w:rPr>
          <w:rFonts w:ascii="Times New Roman" w:hAnsi="Times New Roman" w:cs="Times New Roman"/>
          <w:sz w:val="24"/>
          <w:szCs w:val="24"/>
        </w:rPr>
        <w:t xml:space="preserve"> кончиком, г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убку морскую или обычную. Потом необходимо подготовить поверхность стола. Нужна гладкая поверхность. В идеале, нужно </w:t>
      </w:r>
      <w:r w:rsidR="003B60C2" w:rsidRPr="005F0649">
        <w:rPr>
          <w:rFonts w:ascii="Times New Roman" w:hAnsi="Times New Roman" w:cs="Times New Roman"/>
          <w:sz w:val="24"/>
          <w:szCs w:val="24"/>
        </w:rPr>
        <w:t>использовать пластик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, оргстекло или подставку (толстую клеенку) под лепку. </w:t>
      </w:r>
    </w:p>
    <w:p w:rsidR="00D24FF8" w:rsidRDefault="00D24FF8" w:rsidP="00373AFD">
      <w:pPr>
        <w:spacing w:after="0"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3805" w:rsidRPr="00323805" w:rsidRDefault="00323805" w:rsidP="00046989">
      <w:pPr>
        <w:pStyle w:val="a3"/>
        <w:numPr>
          <w:ilvl w:val="0"/>
          <w:numId w:val="2"/>
        </w:numPr>
        <w:spacing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работа.</w:t>
      </w:r>
    </w:p>
    <w:p w:rsidR="003B60C2" w:rsidRDefault="003B60C2" w:rsidP="00046989">
      <w:pPr>
        <w:spacing w:line="276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23805">
        <w:rPr>
          <w:rFonts w:ascii="Times New Roman" w:hAnsi="Times New Roman" w:cs="Times New Roman"/>
          <w:sz w:val="24"/>
          <w:szCs w:val="24"/>
        </w:rPr>
        <w:t xml:space="preserve"> Учащиеся смачивают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 тыльную поверхность бумаги и прикладыва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 к поверхности пластика. Смачиваем лицевую сторону листа и одновременно разглаживаем пузыри воздуха под бумагой. Ждем, когда бумага "</w:t>
      </w:r>
      <w:proofErr w:type="spellStart"/>
      <w:r w:rsidR="005F0649" w:rsidRPr="005F0649">
        <w:rPr>
          <w:rFonts w:ascii="Times New Roman" w:hAnsi="Times New Roman" w:cs="Times New Roman"/>
          <w:sz w:val="24"/>
          <w:szCs w:val="24"/>
        </w:rPr>
        <w:t>подвянет</w:t>
      </w:r>
      <w:proofErr w:type="spellEnd"/>
      <w:r w:rsidR="005F0649" w:rsidRPr="005F0649">
        <w:rPr>
          <w:rFonts w:ascii="Times New Roman" w:hAnsi="Times New Roman" w:cs="Times New Roman"/>
          <w:sz w:val="24"/>
          <w:szCs w:val="24"/>
        </w:rPr>
        <w:t>", пере</w:t>
      </w:r>
      <w:r w:rsidR="00CB6F85">
        <w:rPr>
          <w:rFonts w:ascii="Times New Roman" w:hAnsi="Times New Roman" w:cs="Times New Roman"/>
          <w:sz w:val="24"/>
          <w:szCs w:val="24"/>
        </w:rPr>
        <w:t>станет быть блестящей от воды,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 станет бархатистой, матовой.</w:t>
      </w:r>
    </w:p>
    <w:p w:rsidR="005F0649" w:rsidRPr="005F0649" w:rsidRDefault="005F0649" w:rsidP="005F06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F0649">
        <w:rPr>
          <w:rFonts w:ascii="Times New Roman" w:hAnsi="Times New Roman" w:cs="Times New Roman"/>
          <w:sz w:val="24"/>
          <w:szCs w:val="24"/>
        </w:rPr>
        <w:t xml:space="preserve"> </w:t>
      </w:r>
      <w:r w:rsidR="003B6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9329" cy="2924338"/>
            <wp:effectExtent l="571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17_1046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27" b="-440"/>
                    <a:stretch/>
                  </pic:blipFill>
                  <pic:spPr bwMode="auto">
                    <a:xfrm rot="5400000">
                      <a:off x="0" y="0"/>
                      <a:ext cx="3470358" cy="292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0C2">
        <w:rPr>
          <w:rFonts w:ascii="Times New Roman" w:hAnsi="Times New Roman" w:cs="Times New Roman"/>
          <w:sz w:val="24"/>
          <w:szCs w:val="24"/>
        </w:rPr>
        <w:t xml:space="preserve">  </w:t>
      </w:r>
      <w:r w:rsidR="003B6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A9BE7" wp14:editId="3E8BEA6C">
            <wp:extent cx="3455815" cy="2826847"/>
            <wp:effectExtent l="0" t="920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517_110132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7" b="-1057"/>
                    <a:stretch/>
                  </pic:blipFill>
                  <pic:spPr bwMode="auto">
                    <a:xfrm rot="5400000" flipV="1">
                      <a:off x="0" y="0"/>
                      <a:ext cx="3461124" cy="28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0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649" w:rsidRDefault="003B60C2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После этого большой кистью наносятся </w:t>
      </w:r>
      <w:r w:rsidRPr="005F0649">
        <w:rPr>
          <w:rFonts w:ascii="Times New Roman" w:hAnsi="Times New Roman" w:cs="Times New Roman"/>
          <w:sz w:val="24"/>
          <w:szCs w:val="24"/>
        </w:rPr>
        <w:t>основные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 цветовые пятна. По мере высыхания, с</w:t>
      </w:r>
      <w:r>
        <w:rPr>
          <w:rFonts w:ascii="Times New Roman" w:hAnsi="Times New Roman" w:cs="Times New Roman"/>
          <w:sz w:val="24"/>
          <w:szCs w:val="24"/>
        </w:rPr>
        <w:t>реднего размера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 кистью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0649" w:rsidRPr="005F0649">
        <w:rPr>
          <w:rFonts w:ascii="Times New Roman" w:hAnsi="Times New Roman" w:cs="Times New Roman"/>
          <w:sz w:val="24"/>
          <w:szCs w:val="24"/>
        </w:rPr>
        <w:t xml:space="preserve">усложняем изображение, добавляем детали, обогащаем оттенками. </w:t>
      </w:r>
    </w:p>
    <w:p w:rsidR="003B60C2" w:rsidRDefault="003B60C2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3B60C2" w:rsidRDefault="003B60C2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2790" cy="3716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517_1403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272" cy="37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649" cy="37401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517_1403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385" cy="37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FE" w:rsidRDefault="00AC42FE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35074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517_1401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39" cy="351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66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349781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517_1519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2"/>
                    <a:stretch/>
                  </pic:blipFill>
                  <pic:spPr bwMode="auto">
                    <a:xfrm>
                      <a:off x="0" y="0"/>
                      <a:ext cx="2152091" cy="350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C42FE" w:rsidRPr="005F0649" w:rsidRDefault="00A35662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42FE" w:rsidRPr="005F0649">
        <w:rPr>
          <w:rFonts w:ascii="Times New Roman" w:hAnsi="Times New Roman" w:cs="Times New Roman"/>
          <w:sz w:val="24"/>
          <w:szCs w:val="24"/>
        </w:rPr>
        <w:t xml:space="preserve">Пока бумага ещё </w:t>
      </w:r>
      <w:r w:rsidR="00733CD6">
        <w:rPr>
          <w:rFonts w:ascii="Times New Roman" w:hAnsi="Times New Roman" w:cs="Times New Roman"/>
          <w:sz w:val="24"/>
          <w:szCs w:val="24"/>
        </w:rPr>
        <w:t>влажная</w:t>
      </w:r>
      <w:r w:rsidR="00AC42FE" w:rsidRPr="005F0649">
        <w:rPr>
          <w:rFonts w:ascii="Times New Roman" w:hAnsi="Times New Roman" w:cs="Times New Roman"/>
          <w:sz w:val="24"/>
          <w:szCs w:val="24"/>
        </w:rPr>
        <w:t>, мелкие детали,</w:t>
      </w:r>
      <w:r w:rsidR="00AC42FE">
        <w:rPr>
          <w:rFonts w:ascii="Times New Roman" w:hAnsi="Times New Roman" w:cs="Times New Roman"/>
          <w:sz w:val="24"/>
          <w:szCs w:val="24"/>
        </w:rPr>
        <w:t xml:space="preserve"> </w:t>
      </w:r>
      <w:r w:rsidR="00AC42FE" w:rsidRPr="005F0649">
        <w:rPr>
          <w:rFonts w:ascii="Times New Roman" w:hAnsi="Times New Roman" w:cs="Times New Roman"/>
          <w:sz w:val="24"/>
          <w:szCs w:val="24"/>
        </w:rPr>
        <w:t xml:space="preserve">узоры, рисуем с помощью продавливания кончиком кисточки. </w:t>
      </w:r>
      <w:r>
        <w:rPr>
          <w:rFonts w:ascii="Times New Roman" w:hAnsi="Times New Roman" w:cs="Times New Roman"/>
          <w:sz w:val="24"/>
          <w:szCs w:val="24"/>
        </w:rPr>
        <w:t>Остаются темные следы</w:t>
      </w:r>
      <w:r w:rsidR="00AC42FE" w:rsidRPr="005F06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42FE" w:rsidRDefault="00AC42FE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35662" w:rsidRPr="005F0649" w:rsidRDefault="00AC42FE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838" cy="3656899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517_1055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t="12102" r="-2787"/>
                    <a:stretch/>
                  </pic:blipFill>
                  <pic:spPr bwMode="auto">
                    <a:xfrm rot="10800000">
                      <a:off x="0" y="0"/>
                      <a:ext cx="3076838" cy="365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66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366869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517_140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662" w:rsidRPr="00A35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0C2" w:rsidRDefault="00A35662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F0649">
        <w:rPr>
          <w:rFonts w:ascii="Times New Roman" w:hAnsi="Times New Roman" w:cs="Times New Roman"/>
          <w:sz w:val="24"/>
          <w:szCs w:val="24"/>
        </w:rPr>
        <w:t xml:space="preserve">Устраиваем небольшой перерыв, подсушиваем работу. Для </w:t>
      </w:r>
      <w:r>
        <w:rPr>
          <w:rFonts w:ascii="Times New Roman" w:hAnsi="Times New Roman" w:cs="Times New Roman"/>
          <w:sz w:val="24"/>
          <w:szCs w:val="24"/>
        </w:rPr>
        <w:t>большей</w:t>
      </w:r>
      <w:r w:rsidRPr="005F0649">
        <w:rPr>
          <w:rFonts w:ascii="Times New Roman" w:hAnsi="Times New Roman" w:cs="Times New Roman"/>
          <w:sz w:val="24"/>
          <w:szCs w:val="24"/>
        </w:rPr>
        <w:t xml:space="preserve"> де</w:t>
      </w:r>
      <w:r>
        <w:rPr>
          <w:rFonts w:ascii="Times New Roman" w:hAnsi="Times New Roman" w:cs="Times New Roman"/>
          <w:sz w:val="24"/>
          <w:szCs w:val="24"/>
        </w:rPr>
        <w:t xml:space="preserve">коративности, </w:t>
      </w:r>
      <w:r w:rsidRPr="005F0649">
        <w:rPr>
          <w:rFonts w:ascii="Times New Roman" w:hAnsi="Times New Roman" w:cs="Times New Roman"/>
          <w:sz w:val="24"/>
          <w:szCs w:val="24"/>
        </w:rPr>
        <w:t>продавливаем линии фона в свободном направлении, пересекающие друг друга. Либо прямые, либо дугообразные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662" w:rsidRDefault="00A35662" w:rsidP="00C30448">
      <w:pPr>
        <w:spacing w:line="276" w:lineRule="auto"/>
        <w:ind w:left="-567" w:right="-284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A3DE2">
            <wp:extent cx="3295650" cy="47310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67" cy="473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649" w:rsidRDefault="005F0649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F0649">
        <w:rPr>
          <w:rFonts w:ascii="Times New Roman" w:hAnsi="Times New Roman" w:cs="Times New Roman"/>
          <w:sz w:val="24"/>
          <w:szCs w:val="24"/>
        </w:rPr>
        <w:lastRenderedPageBreak/>
        <w:t xml:space="preserve">Когда работа окончательно подсохла, можно в местах перекрёстков этих линий добавить цветовые пятнышки, по принципу шахматной доски. </w:t>
      </w:r>
      <w:r w:rsidRPr="00A35662">
        <w:rPr>
          <w:rFonts w:ascii="Times New Roman" w:hAnsi="Times New Roman" w:cs="Times New Roman"/>
          <w:sz w:val="24"/>
          <w:szCs w:val="24"/>
        </w:rPr>
        <w:t xml:space="preserve">И прорисовать мелкие детали. </w:t>
      </w:r>
    </w:p>
    <w:p w:rsidR="00733CD6" w:rsidRDefault="00733CD6" w:rsidP="00046989">
      <w:pPr>
        <w:pStyle w:val="a3"/>
        <w:numPr>
          <w:ilvl w:val="0"/>
          <w:numId w:val="2"/>
        </w:num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7E4299" w:rsidRDefault="00733CD6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с обучающимися просматривает работы. </w:t>
      </w:r>
      <w:r w:rsidR="007E4299">
        <w:rPr>
          <w:rFonts w:ascii="Times New Roman" w:hAnsi="Times New Roman" w:cs="Times New Roman"/>
          <w:sz w:val="24"/>
          <w:szCs w:val="24"/>
        </w:rPr>
        <w:t>Проводит а</w:t>
      </w:r>
      <w:r w:rsidRPr="00733CD6">
        <w:rPr>
          <w:rFonts w:ascii="Times New Roman" w:hAnsi="Times New Roman" w:cs="Times New Roman"/>
          <w:sz w:val="24"/>
          <w:szCs w:val="24"/>
        </w:rPr>
        <w:t>на</w:t>
      </w:r>
      <w:r w:rsidR="007E4299">
        <w:rPr>
          <w:rFonts w:ascii="Times New Roman" w:hAnsi="Times New Roman" w:cs="Times New Roman"/>
          <w:sz w:val="24"/>
          <w:szCs w:val="24"/>
        </w:rPr>
        <w:t>лиз выполненной работы</w:t>
      </w:r>
      <w:r w:rsidRPr="00733CD6">
        <w:rPr>
          <w:rFonts w:ascii="Times New Roman" w:hAnsi="Times New Roman" w:cs="Times New Roman"/>
          <w:sz w:val="24"/>
          <w:szCs w:val="24"/>
        </w:rPr>
        <w:t xml:space="preserve">. </w:t>
      </w:r>
      <w:r w:rsidR="007E4299">
        <w:rPr>
          <w:rFonts w:ascii="Times New Roman" w:hAnsi="Times New Roman" w:cs="Times New Roman"/>
          <w:sz w:val="24"/>
          <w:szCs w:val="24"/>
        </w:rPr>
        <w:t>Вместе с детьми обнаруживает удачные моменты и находки в работах.</w:t>
      </w:r>
    </w:p>
    <w:p w:rsidR="006B1F58" w:rsidRDefault="006B1F58" w:rsidP="006B1F58">
      <w:pPr>
        <w:spacing w:line="276" w:lineRule="auto"/>
        <w:ind w:left="-567" w:right="-284"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7E4299" w:rsidRDefault="007E4299" w:rsidP="006B1F58">
      <w:pPr>
        <w:spacing w:line="276" w:lineRule="auto"/>
        <w:ind w:left="-567" w:right="-284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              </w:t>
      </w:r>
    </w:p>
    <w:p w:rsidR="002C0FFB" w:rsidRDefault="002C0FFB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студиях изобразительного искусства, в школах, в детских садах уделяется много времени рисованию акварелью. </w:t>
      </w:r>
      <w:r w:rsidR="00C33C4A">
        <w:rPr>
          <w:rFonts w:ascii="Times New Roman" w:hAnsi="Times New Roman" w:cs="Times New Roman"/>
          <w:sz w:val="24"/>
          <w:szCs w:val="24"/>
        </w:rPr>
        <w:t xml:space="preserve">Акварельные краски более мобильны, по сравнению с другими красками, их удобно брать на пленэры. </w:t>
      </w:r>
      <w:r w:rsidR="00826EB9">
        <w:rPr>
          <w:rFonts w:ascii="Times New Roman" w:hAnsi="Times New Roman" w:cs="Times New Roman"/>
          <w:sz w:val="24"/>
          <w:szCs w:val="24"/>
        </w:rPr>
        <w:t xml:space="preserve"> А</w:t>
      </w:r>
      <w:r w:rsidR="00826EB9" w:rsidRPr="00826EB9">
        <w:rPr>
          <w:rFonts w:ascii="Times New Roman" w:hAnsi="Times New Roman" w:cs="Times New Roman"/>
          <w:sz w:val="24"/>
          <w:szCs w:val="24"/>
        </w:rPr>
        <w:t xml:space="preserve">кварель – одна из самых поэтичных техник живописи, которая привлекает творческих натур своей воздушностью, прозрачностью </w:t>
      </w:r>
      <w:r w:rsidR="00826EB9">
        <w:rPr>
          <w:rFonts w:ascii="Times New Roman" w:hAnsi="Times New Roman" w:cs="Times New Roman"/>
          <w:sz w:val="24"/>
          <w:szCs w:val="24"/>
        </w:rPr>
        <w:t xml:space="preserve">и мягкостью цветовых переходов и, одновременно с этим, сочностью, яркостью и живостью, </w:t>
      </w:r>
      <w:r w:rsidR="00C33C4A">
        <w:rPr>
          <w:rFonts w:ascii="Times New Roman" w:hAnsi="Times New Roman" w:cs="Times New Roman"/>
          <w:sz w:val="24"/>
          <w:szCs w:val="24"/>
        </w:rPr>
        <w:t xml:space="preserve">если научиться контролировать насыщенность краски, нанесение слоёв и смешивание без грязи. При наличии упорства и трудолюбия, можно овладеть этой </w:t>
      </w:r>
      <w:r w:rsidR="00826EB9">
        <w:rPr>
          <w:rFonts w:ascii="Times New Roman" w:hAnsi="Times New Roman" w:cs="Times New Roman"/>
          <w:sz w:val="24"/>
          <w:szCs w:val="24"/>
        </w:rPr>
        <w:t>сложной, но волшебной, иногда непредсказуемой, техникой.</w:t>
      </w:r>
      <w:r w:rsidR="00826EB9" w:rsidRPr="00826EB9">
        <w:rPr>
          <w:rFonts w:ascii="Times New Roman" w:hAnsi="Times New Roman" w:cs="Times New Roman"/>
          <w:sz w:val="24"/>
          <w:szCs w:val="24"/>
        </w:rPr>
        <w:t xml:space="preserve"> </w:t>
      </w:r>
      <w:r w:rsidR="00826EB9">
        <w:rPr>
          <w:rFonts w:ascii="Times New Roman" w:hAnsi="Times New Roman" w:cs="Times New Roman"/>
          <w:sz w:val="24"/>
          <w:szCs w:val="24"/>
        </w:rPr>
        <w:t xml:space="preserve"> Полюбите акварель! </w:t>
      </w:r>
      <w:r w:rsidR="00826EB9" w:rsidRPr="00826EB9">
        <w:rPr>
          <w:rFonts w:ascii="Times New Roman" w:hAnsi="Times New Roman" w:cs="Times New Roman"/>
          <w:sz w:val="24"/>
          <w:szCs w:val="24"/>
        </w:rPr>
        <w:t>И она откроет для Вас целый удивительный мир красоты и радости!</w:t>
      </w:r>
    </w:p>
    <w:p w:rsidR="00826EB9" w:rsidRDefault="00826EB9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26EB9" w:rsidRDefault="00826EB9" w:rsidP="006B1F58">
      <w:pPr>
        <w:spacing w:line="276" w:lineRule="auto"/>
        <w:ind w:left="-567" w:right="-284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ЭЛЕКТРОННЫХ РЕСУРСОВ:</w:t>
      </w:r>
    </w:p>
    <w:p w:rsidR="00826EB9" w:rsidRDefault="00826EB9" w:rsidP="00046989">
      <w:pPr>
        <w:pStyle w:val="a3"/>
        <w:numPr>
          <w:ilvl w:val="0"/>
          <w:numId w:val="3"/>
        </w:num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Ирины Соколовой: </w:t>
      </w:r>
      <w:hyperlink r:id="rId14" w:history="1">
        <w:r w:rsidRPr="00D35BA4">
          <w:rPr>
            <w:rStyle w:val="a4"/>
            <w:rFonts w:ascii="Times New Roman" w:hAnsi="Times New Roman" w:cs="Times New Roman"/>
            <w:sz w:val="24"/>
            <w:szCs w:val="24"/>
          </w:rPr>
          <w:t>https://www.sokolova-irina-art.com/o-tehnike-akvareli</w:t>
        </w:r>
      </w:hyperlink>
    </w:p>
    <w:p w:rsidR="00826EB9" w:rsidRDefault="00C24ADF" w:rsidP="00046989">
      <w:pPr>
        <w:pStyle w:val="a3"/>
        <w:numPr>
          <w:ilvl w:val="0"/>
          <w:numId w:val="3"/>
        </w:num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Государственно</w:t>
      </w:r>
      <w:r w:rsidR="002654DA">
        <w:rPr>
          <w:rFonts w:ascii="Times New Roman" w:hAnsi="Times New Roman" w:cs="Times New Roman"/>
          <w:sz w:val="24"/>
          <w:szCs w:val="24"/>
        </w:rPr>
        <w:t>го художественного музея</w:t>
      </w:r>
      <w:r w:rsidRPr="00C24ADF">
        <w:rPr>
          <w:rFonts w:ascii="Times New Roman" w:hAnsi="Times New Roman" w:cs="Times New Roman"/>
          <w:sz w:val="24"/>
          <w:szCs w:val="24"/>
        </w:rPr>
        <w:t> г. Ханты-Мансийск,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2654DA" w:rsidRPr="00D14149">
          <w:rPr>
            <w:rStyle w:val="a4"/>
            <w:rFonts w:ascii="Times New Roman" w:hAnsi="Times New Roman" w:cs="Times New Roman"/>
            <w:sz w:val="24"/>
            <w:szCs w:val="24"/>
          </w:rPr>
          <w:t>https://ghm-hmao.ru/news/vystavka-akvarelnaya-syuita</w:t>
        </w:r>
      </w:hyperlink>
    </w:p>
    <w:p w:rsidR="002654DA" w:rsidRDefault="002654DA" w:rsidP="00046989">
      <w:pPr>
        <w:pStyle w:val="a3"/>
        <w:numPr>
          <w:ilvl w:val="0"/>
          <w:numId w:val="3"/>
        </w:num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Сайт</w:t>
      </w:r>
      <w:r w:rsidRPr="002654DA">
        <w:rPr>
          <w:rFonts w:ascii="Times New Roman" w:hAnsi="Times New Roman" w:cs="Times New Roman"/>
          <w:sz w:val="24"/>
          <w:szCs w:val="24"/>
          <w:lang w:val="en-US"/>
        </w:rPr>
        <w:t xml:space="preserve"> "EVG-Crystal" </w:t>
      </w:r>
      <w:hyperlink r:id="rId16" w:history="1">
        <w:r w:rsidRPr="00D1414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https://evg-crystal.ru/kartiny/kartina-akvarelnymi-karandashami.html</w:t>
        </w:r>
      </w:hyperlink>
    </w:p>
    <w:p w:rsidR="002654DA" w:rsidRPr="002654DA" w:rsidRDefault="002654DA" w:rsidP="00046989">
      <w:pPr>
        <w:pStyle w:val="a3"/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26EB9" w:rsidRPr="002654DA" w:rsidRDefault="00826EB9" w:rsidP="00046989">
      <w:pPr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3CD6" w:rsidRPr="002654DA" w:rsidRDefault="00733CD6" w:rsidP="00046989">
      <w:pPr>
        <w:pStyle w:val="a3"/>
        <w:spacing w:line="276" w:lineRule="auto"/>
        <w:ind w:left="-567" w:right="-284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3CD6" w:rsidRPr="002654DA" w:rsidRDefault="00733CD6" w:rsidP="005F0649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33CD6" w:rsidRPr="002654DA" w:rsidRDefault="00733CD6" w:rsidP="005F0649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54D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</w:t>
      </w:r>
    </w:p>
    <w:p w:rsidR="00A35662" w:rsidRPr="002654DA" w:rsidRDefault="00A35662" w:rsidP="005F0649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35662" w:rsidRPr="002654DA" w:rsidRDefault="00A35662" w:rsidP="005F0649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0649" w:rsidRPr="002654DA" w:rsidRDefault="005F0649" w:rsidP="005F0649">
      <w:pPr>
        <w:spacing w:line="276" w:lineRule="auto"/>
        <w:rPr>
          <w:rFonts w:ascii="Times New Roman" w:hAnsi="Times New Roman" w:cs="Times New Roman"/>
          <w:lang w:val="en-US"/>
        </w:rPr>
      </w:pPr>
    </w:p>
    <w:sectPr w:rsidR="005F0649" w:rsidRPr="0026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60E83"/>
    <w:multiLevelType w:val="hybridMultilevel"/>
    <w:tmpl w:val="B34AC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27A8B"/>
    <w:multiLevelType w:val="hybridMultilevel"/>
    <w:tmpl w:val="0A3ACE80"/>
    <w:lvl w:ilvl="0" w:tplc="7EAACA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ECB7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6468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B8C7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681E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0FD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A8F4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5E7C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A0F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B6186"/>
    <w:multiLevelType w:val="hybridMultilevel"/>
    <w:tmpl w:val="6A303CA4"/>
    <w:lvl w:ilvl="0" w:tplc="95821ED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86B"/>
    <w:rsid w:val="0002386B"/>
    <w:rsid w:val="00046989"/>
    <w:rsid w:val="0006318B"/>
    <w:rsid w:val="000A2279"/>
    <w:rsid w:val="00131564"/>
    <w:rsid w:val="002654DA"/>
    <w:rsid w:val="002C0FFB"/>
    <w:rsid w:val="00323805"/>
    <w:rsid w:val="00373AFD"/>
    <w:rsid w:val="003B4F00"/>
    <w:rsid w:val="003B60C2"/>
    <w:rsid w:val="005F0649"/>
    <w:rsid w:val="006B1F58"/>
    <w:rsid w:val="00733CD6"/>
    <w:rsid w:val="00741A8C"/>
    <w:rsid w:val="007E4299"/>
    <w:rsid w:val="0080737A"/>
    <w:rsid w:val="00826EB9"/>
    <w:rsid w:val="00937182"/>
    <w:rsid w:val="00943423"/>
    <w:rsid w:val="00A10257"/>
    <w:rsid w:val="00A35662"/>
    <w:rsid w:val="00AC42FE"/>
    <w:rsid w:val="00BA34F0"/>
    <w:rsid w:val="00C24ADF"/>
    <w:rsid w:val="00C30448"/>
    <w:rsid w:val="00C33C4A"/>
    <w:rsid w:val="00CB6F85"/>
    <w:rsid w:val="00D24FF8"/>
    <w:rsid w:val="00E4310C"/>
    <w:rsid w:val="00E556AA"/>
    <w:rsid w:val="00F1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8AE15-650D-4EBA-A200-4FF0A2C5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86B"/>
    <w:rPr>
      <w:rFonts w:ascii="Calibri" w:eastAsia="Calibri" w:hAnsi="Calibri" w:cs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8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6E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6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332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84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386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907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18909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8264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114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052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07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024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12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vg-crystal.ru/kartiny/kartina-akvarelnymi-karandasham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ghm-hmao.ru/news/vystavka-akvarelnaya-syuita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sokolova-irina-art.com/o-tehnike-akvarel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Ассиюшка</dc:creator>
  <cp:keywords/>
  <dc:description/>
  <cp:lastModifiedBy>Ассиюшка</cp:lastModifiedBy>
  <cp:revision>8</cp:revision>
  <dcterms:created xsi:type="dcterms:W3CDTF">2021-05-20T12:42:00Z</dcterms:created>
  <dcterms:modified xsi:type="dcterms:W3CDTF">2021-05-20T13:54:00Z</dcterms:modified>
</cp:coreProperties>
</file>