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D" w:rsidRPr="00AB7709" w:rsidRDefault="00CB286D" w:rsidP="00AB7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Воспитывать обучая</w:t>
      </w:r>
    </w:p>
    <w:p w:rsidR="00CB286D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неотрывно от обучения. Авторитет школы создается прежде всего на уроке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Урок чтения, урок русского языка, урок  математики – воспитание постоянно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Моменты воспитания вкрапливаются на уроке в обычную работу: вопросы учителя, ответы ученика, действия учителя, действия ученика. </w:t>
      </w:r>
    </w:p>
    <w:p w:rsidR="00CB286D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Я советую всем учителям: берегите детский огонек пытливости, любознательности, жажды знаний. Единственным источником, питающим этот огонек, является радость успеха в труде, чувство гордости труженика» (В.А. Сухомлинский).</w:t>
      </w:r>
    </w:p>
    <w:p w:rsidR="00CB286D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Учение школьника – это главный труд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Поэтому методика обучения детей – это и методика воспитания. </w:t>
      </w:r>
    </w:p>
    <w:p w:rsidR="00CB286D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труда маленького ученика управляют его настроением, отношением к учению, определяют его положение и самочувствие в коллективе сверстников. </w:t>
      </w:r>
    </w:p>
    <w:p w:rsidR="009C6890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Разумеется, интерес к уроку зависит от выбора учебного материала. Он должен быть интересный, живой и разнообразный, чтобы можно было поговорить, поразмышлять на самые разные волнующие детей проблемы их повседневной жизни: о дружбе и товариществе, об их отношении к труду, людям, природе, событиям в жизни класса, школы, страны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говорить об этом нужно не от случая к случаю, а на каждом уроке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Повод такого </w:t>
      </w:r>
      <w:r w:rsidR="009C6890">
        <w:rPr>
          <w:rFonts w:ascii="Times New Roman" w:hAnsi="Times New Roman" w:cs="Times New Roman"/>
          <w:sz w:val="32"/>
          <w:szCs w:val="32"/>
        </w:rPr>
        <w:t xml:space="preserve">нравственного разговоры-беседы (пусть и короткий) всегда найдется. </w:t>
      </w:r>
    </w:p>
    <w:p w:rsidR="009C6890" w:rsidRDefault="009C6890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Приведем фрагмент урока развития речи во 2 классе.</w:t>
      </w:r>
    </w:p>
    <w:p w:rsidR="009C6890" w:rsidRDefault="009C6890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Идет работа над восстановлением деформированного текста.</w:t>
      </w:r>
    </w:p>
    <w:p w:rsidR="009C6890" w:rsidRDefault="009C6890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Прочитайте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прочитайте предложения, как они записаны. Посчитайте, сколько их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Определите первое предложение.</w:t>
      </w:r>
    </w:p>
    <w:p w:rsidR="009C6890" w:rsidRPr="009C6890" w:rsidRDefault="009C6890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Сережа ведет первое предложение </w:t>
      </w:r>
      <w:r w:rsidRPr="009C6890">
        <w:rPr>
          <w:rFonts w:ascii="Times New Roman" w:hAnsi="Times New Roman" w:cs="Times New Roman"/>
          <w:i/>
          <w:sz w:val="32"/>
          <w:szCs w:val="32"/>
        </w:rPr>
        <w:t>(Весной на школьном огороде школьники посадили бобы).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Катя ведет второе предложение </w:t>
      </w:r>
      <w:r w:rsidRPr="009C6890">
        <w:rPr>
          <w:rFonts w:ascii="Times New Roman" w:hAnsi="Times New Roman" w:cs="Times New Roman"/>
          <w:i/>
          <w:sz w:val="32"/>
          <w:szCs w:val="32"/>
        </w:rPr>
        <w:lastRenderedPageBreak/>
        <w:t>(Через неделю бобы взошли)</w:t>
      </w:r>
      <w:proofErr w:type="gramStart"/>
      <w:r w:rsidRPr="009C689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9C689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Лена – третье </w:t>
      </w:r>
      <w:r w:rsidRPr="009C6890">
        <w:rPr>
          <w:rFonts w:ascii="Times New Roman" w:hAnsi="Times New Roman" w:cs="Times New Roman"/>
          <w:i/>
          <w:sz w:val="32"/>
          <w:szCs w:val="32"/>
        </w:rPr>
        <w:t>(Все лето дети ухаживали за овощами).</w:t>
      </w:r>
    </w:p>
    <w:p w:rsidR="009C6890" w:rsidRDefault="009C6890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Сколько предложений осталось написать? Подумайте, в каком порядке их надо написать? Запишите. </w:t>
      </w:r>
    </w:p>
    <w:p w:rsidR="009C6890" w:rsidRPr="009C6890" w:rsidRDefault="009C6890" w:rsidP="00AB7709">
      <w:pPr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9C6890">
        <w:rPr>
          <w:rFonts w:ascii="Times New Roman" w:hAnsi="Times New Roman" w:cs="Times New Roman"/>
          <w:i/>
          <w:sz w:val="32"/>
          <w:szCs w:val="32"/>
        </w:rPr>
        <w:t xml:space="preserve">Высота бобов была больше метра. Они даже ломались от тяжелых плодов. Осенью школьники собрали с огорода три мешка бобов. </w:t>
      </w:r>
    </w:p>
    <w:p w:rsidR="00CB286D" w:rsidRDefault="00CB286D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6890">
        <w:rPr>
          <w:rFonts w:ascii="Times New Roman" w:hAnsi="Times New Roman" w:cs="Times New Roman"/>
          <w:sz w:val="32"/>
          <w:szCs w:val="32"/>
        </w:rPr>
        <w:t>В порядке проверки 3 ученика последовательно прочитывают свои рассказы. Все ребята внимательно следят за чтением, замечают и исправляют недочёты в построении предложений.</w:t>
      </w:r>
    </w:p>
    <w:p w:rsidR="009C6890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заданию учителя дети предлагают заглавие к рассказу: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Лена.</w:t>
      </w:r>
      <w:r>
        <w:rPr>
          <w:rFonts w:ascii="Times New Roman" w:hAnsi="Times New Roman" w:cs="Times New Roman"/>
          <w:sz w:val="32"/>
          <w:szCs w:val="32"/>
        </w:rPr>
        <w:t xml:space="preserve"> Весной на огороде.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Женя.</w:t>
      </w:r>
      <w:r>
        <w:rPr>
          <w:rFonts w:ascii="Times New Roman" w:hAnsi="Times New Roman" w:cs="Times New Roman"/>
          <w:sz w:val="32"/>
          <w:szCs w:val="32"/>
        </w:rPr>
        <w:t xml:space="preserve"> Труд школьников. 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Выбираем лучшее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Один учение пересказывает рассказ. 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беседа учителя с детьми: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Что можно сказать о школьниках из нашего рассказа? </w:t>
      </w:r>
      <w:proofErr w:type="gramEnd"/>
      <w:r>
        <w:rPr>
          <w:rFonts w:ascii="Times New Roman" w:hAnsi="Times New Roman" w:cs="Times New Roman"/>
          <w:sz w:val="32"/>
          <w:szCs w:val="32"/>
        </w:rPr>
        <w:t>(Они трудолюбивые).</w:t>
      </w:r>
    </w:p>
    <w:p w:rsidR="00AB7709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А что ещё помогло им вырастить большой урожай бобов? </w:t>
      </w:r>
      <w:proofErr w:type="gramEnd"/>
      <w:r>
        <w:rPr>
          <w:rFonts w:ascii="Times New Roman" w:hAnsi="Times New Roman" w:cs="Times New Roman"/>
          <w:sz w:val="32"/>
          <w:szCs w:val="32"/>
        </w:rPr>
        <w:t>(Дружба, помощь друг другу).</w:t>
      </w:r>
    </w:p>
    <w:p w:rsidR="00AB7709" w:rsidRPr="00CB286D" w:rsidRDefault="00AB7709" w:rsidP="00AB770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B7709"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Это очень хорошо, что вы заметили самое главное: именно трудолюбие и дружба помогают людям в любом деле – большом и малом. </w:t>
      </w:r>
    </w:p>
    <w:sectPr w:rsidR="00AB7709" w:rsidRPr="00CB286D" w:rsidSect="001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86D"/>
    <w:rsid w:val="001E6E8D"/>
    <w:rsid w:val="009C6890"/>
    <w:rsid w:val="00AB7709"/>
    <w:rsid w:val="00C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2024-04-22T17:26:00Z</dcterms:created>
  <dcterms:modified xsi:type="dcterms:W3CDTF">2024-04-22T17:56:00Z</dcterms:modified>
</cp:coreProperties>
</file>