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E" w:rsidRPr="008F437E" w:rsidRDefault="00A064F0" w:rsidP="008F437E">
      <w:pPr>
        <w:ind w:right="583"/>
        <w:jc w:val="both"/>
        <w:rPr>
          <w:i/>
          <w:sz w:val="28"/>
          <w:szCs w:val="28"/>
        </w:rPr>
      </w:pPr>
      <w:r>
        <w:rPr>
          <w:i/>
          <w:spacing w:val="-7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8F437E" w:rsidRPr="008F437E">
        <w:rPr>
          <w:i/>
          <w:spacing w:val="-7"/>
          <w:sz w:val="28"/>
          <w:szCs w:val="28"/>
        </w:rPr>
        <w:t>Т.Н.Семтина</w:t>
      </w:r>
      <w:proofErr w:type="spellEnd"/>
    </w:p>
    <w:p w:rsidR="008F437E" w:rsidRPr="008F437E" w:rsidRDefault="008F437E" w:rsidP="008F437E">
      <w:pPr>
        <w:jc w:val="both"/>
        <w:rPr>
          <w:sz w:val="28"/>
          <w:szCs w:val="28"/>
        </w:rPr>
      </w:pPr>
    </w:p>
    <w:p w:rsidR="00987B67" w:rsidRDefault="00987B67" w:rsidP="00F77E3C">
      <w:pPr>
        <w:ind w:right="-1"/>
        <w:jc w:val="both"/>
        <w:rPr>
          <w:sz w:val="28"/>
          <w:szCs w:val="28"/>
        </w:rPr>
      </w:pPr>
      <w:r w:rsidRPr="008F437E">
        <w:rPr>
          <w:b/>
          <w:sz w:val="28"/>
          <w:szCs w:val="28"/>
        </w:rPr>
        <w:t xml:space="preserve">Модель регионального компонента школьного физического образования как </w:t>
      </w:r>
      <w:r w:rsidR="008F437E" w:rsidRPr="008F437E">
        <w:rPr>
          <w:b/>
          <w:sz w:val="28"/>
          <w:szCs w:val="28"/>
        </w:rPr>
        <w:t>одна из</w:t>
      </w:r>
      <w:r w:rsidRPr="008F437E">
        <w:rPr>
          <w:b/>
          <w:i/>
          <w:sz w:val="28"/>
          <w:szCs w:val="28"/>
        </w:rPr>
        <w:t xml:space="preserve"> </w:t>
      </w:r>
      <w:r w:rsidR="008F437E" w:rsidRPr="008F437E">
        <w:rPr>
          <w:b/>
          <w:sz w:val="28"/>
          <w:szCs w:val="28"/>
        </w:rPr>
        <w:t>инновационных практик</w:t>
      </w:r>
      <w:r w:rsidRPr="008F437E">
        <w:rPr>
          <w:b/>
          <w:sz w:val="28"/>
          <w:szCs w:val="28"/>
        </w:rPr>
        <w:t xml:space="preserve"> обучения в поликультурном образовательном пространстве</w:t>
      </w:r>
      <w:proofErr w:type="gramStart"/>
      <w:r w:rsidR="00D9039C">
        <w:rPr>
          <w:b/>
          <w:sz w:val="28"/>
          <w:szCs w:val="28"/>
        </w:rPr>
        <w:t xml:space="preserve"> </w:t>
      </w:r>
      <w:r w:rsidRPr="008F437E">
        <w:rPr>
          <w:b/>
          <w:sz w:val="28"/>
          <w:szCs w:val="28"/>
        </w:rPr>
        <w:t>.</w:t>
      </w:r>
      <w:proofErr w:type="gramEnd"/>
      <w:r w:rsidRPr="008F437E">
        <w:rPr>
          <w:sz w:val="28"/>
          <w:szCs w:val="28"/>
        </w:rPr>
        <w:t xml:space="preserve"> </w:t>
      </w:r>
    </w:p>
    <w:p w:rsidR="00E35872" w:rsidRPr="00115AAA" w:rsidRDefault="008F437E" w:rsidP="00F77E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35872">
        <w:rPr>
          <w:color w:val="000000"/>
          <w:sz w:val="28"/>
          <w:szCs w:val="28"/>
        </w:rPr>
        <w:t>Поликультурная модель образования позволяет организовать целенап</w:t>
      </w:r>
      <w:r w:rsidR="00E35872">
        <w:rPr>
          <w:color w:val="000000"/>
          <w:sz w:val="28"/>
          <w:szCs w:val="28"/>
        </w:rPr>
        <w:t xml:space="preserve">равленное включение </w:t>
      </w:r>
      <w:r w:rsidRPr="00E35872">
        <w:rPr>
          <w:color w:val="000000"/>
          <w:sz w:val="28"/>
          <w:szCs w:val="28"/>
        </w:rPr>
        <w:t>регионального компонента в образовательный процесс, учитывая интере</w:t>
      </w:r>
      <w:r w:rsidR="00E35872">
        <w:rPr>
          <w:color w:val="000000"/>
          <w:sz w:val="28"/>
          <w:szCs w:val="28"/>
        </w:rPr>
        <w:t>сы и особые потребности региона</w:t>
      </w:r>
      <w:r w:rsidRPr="00E35872">
        <w:rPr>
          <w:color w:val="000000"/>
          <w:sz w:val="28"/>
          <w:szCs w:val="28"/>
        </w:rPr>
        <w:t>.</w:t>
      </w:r>
      <w:r w:rsidR="00E35872" w:rsidRPr="00E35872">
        <w:rPr>
          <w:sz w:val="28"/>
          <w:szCs w:val="28"/>
        </w:rPr>
        <w:t xml:space="preserve"> </w:t>
      </w:r>
      <w:r w:rsidR="00E35872" w:rsidRPr="00115AAA">
        <w:rPr>
          <w:sz w:val="28"/>
          <w:szCs w:val="28"/>
        </w:rPr>
        <w:t>Мордовия – динамично развивающийся регион Российской Федерации, с яркой, самобытной культурой народов, проживающих на ее территории.</w:t>
      </w:r>
    </w:p>
    <w:p w:rsidR="00E35872" w:rsidRPr="00115AAA" w:rsidRDefault="00E35872" w:rsidP="00F77E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15AAA">
        <w:rPr>
          <w:sz w:val="28"/>
          <w:szCs w:val="28"/>
        </w:rPr>
        <w:t xml:space="preserve">Сегодня республика располагает значительным промышленным и научно-исследовательским потенциалом, хорошей строительной базой, развитой транспортной инфраструктурой, современными телекоммуникациями, </w:t>
      </w:r>
    </w:p>
    <w:p w:rsidR="00E35872" w:rsidRPr="00115AAA" w:rsidRDefault="00E35872" w:rsidP="00F77E3C">
      <w:pPr>
        <w:tabs>
          <w:tab w:val="left" w:pos="567"/>
        </w:tabs>
        <w:ind w:firstLine="567"/>
        <w:jc w:val="both"/>
        <w:rPr>
          <w:sz w:val="28"/>
          <w:szCs w:val="28"/>
          <w:highlight w:val="white"/>
        </w:rPr>
      </w:pPr>
      <w:r w:rsidRPr="00115AAA">
        <w:rPr>
          <w:sz w:val="28"/>
          <w:szCs w:val="28"/>
          <w:highlight w:val="white"/>
        </w:rPr>
        <w:t xml:space="preserve"> Поэтому региональный компонент содержан</w:t>
      </w:r>
      <w:r>
        <w:rPr>
          <w:sz w:val="28"/>
          <w:szCs w:val="28"/>
          <w:highlight w:val="white"/>
        </w:rPr>
        <w:t>ия физического образования должен</w:t>
      </w:r>
      <w:r w:rsidRPr="00115AAA">
        <w:rPr>
          <w:sz w:val="28"/>
          <w:szCs w:val="28"/>
          <w:highlight w:val="white"/>
        </w:rPr>
        <w:t xml:space="preserve"> отражать научные основы работы технических устройств, технологий, применяемых на производственных предприятиях региона. Включение в ткань занятий по физике реальных данных о предприятиях, о которых ученики с детства слышат, а практически ничего конкретного не знают, вызывает нескрываемый интерес учащихся. Эти знания способствуют политехническому образованию учащихся.</w:t>
      </w:r>
    </w:p>
    <w:p w:rsidR="00A8454E" w:rsidRDefault="00E35872" w:rsidP="00F77E3C">
      <w:pPr>
        <w:tabs>
          <w:tab w:val="left" w:pos="567"/>
        </w:tabs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A0A6A">
        <w:rPr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Немаловажным является также патриотическое воспитание учащихся. Деидеологизация школы привела к негативным тенденциям. Изучение исследований учёных, работающих в регионе, их  биографии,  высказывания,  способствуют воспитанию чувства гордости за малую Родину.</w:t>
      </w:r>
    </w:p>
    <w:p w:rsidR="00A8454E" w:rsidRDefault="00E35872" w:rsidP="00F77E3C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AA0670">
        <w:rPr>
          <w:sz w:val="28"/>
          <w:szCs w:val="28"/>
        </w:rPr>
        <w:t>Модель регионального компонента школьного физического образования,</w:t>
      </w:r>
      <w:r w:rsidR="00A8454E">
        <w:rPr>
          <w:sz w:val="28"/>
          <w:szCs w:val="28"/>
        </w:rPr>
        <w:t xml:space="preserve"> включает в себя три ступени.</w:t>
      </w:r>
      <w:r w:rsidRPr="000F3476">
        <w:rPr>
          <w:sz w:val="28"/>
          <w:szCs w:val="28"/>
        </w:rPr>
        <w:t xml:space="preserve"> </w:t>
      </w:r>
    </w:p>
    <w:p w:rsidR="00E35872" w:rsidRPr="00A8454E" w:rsidRDefault="00A8454E" w:rsidP="00F77E3C">
      <w:pPr>
        <w:tabs>
          <w:tab w:val="left" w:pos="567"/>
        </w:tabs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i/>
          <w:iCs/>
          <w:sz w:val="28"/>
          <w:szCs w:val="28"/>
        </w:rPr>
        <w:t>Первая ступень</w:t>
      </w:r>
      <w:r w:rsidR="00E35872" w:rsidRPr="00706E35">
        <w:rPr>
          <w:i/>
          <w:iCs/>
          <w:sz w:val="28"/>
          <w:szCs w:val="28"/>
        </w:rPr>
        <w:t xml:space="preserve"> – диффузно-урочная.</w:t>
      </w:r>
      <w:r w:rsidR="00E35872" w:rsidRPr="00706E3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 w:rsidR="00E35872" w:rsidRPr="00706E35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регионального материала включается</w:t>
      </w:r>
      <w:r w:rsidR="00E35872" w:rsidRPr="00706E35">
        <w:rPr>
          <w:sz w:val="28"/>
          <w:szCs w:val="28"/>
        </w:rPr>
        <w:t xml:space="preserve"> диффузно в содержание учебного предмета физики, учитывая соответствующие темы</w:t>
      </w:r>
      <w:r>
        <w:rPr>
          <w:sz w:val="28"/>
          <w:szCs w:val="28"/>
        </w:rPr>
        <w:t xml:space="preserve"> рабочих</w:t>
      </w:r>
      <w:r w:rsidR="00E35872" w:rsidRPr="00706E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 предмету</w:t>
      </w:r>
      <w:r w:rsidR="00E35872" w:rsidRPr="00706E35">
        <w:rPr>
          <w:sz w:val="28"/>
          <w:szCs w:val="28"/>
        </w:rPr>
        <w:t>. Региональный материал используется для расширения и углубления основных базовых компонентов уже имеющегося содержания физического образования.</w:t>
      </w:r>
    </w:p>
    <w:p w:rsidR="00E35872" w:rsidRPr="005A4031" w:rsidRDefault="00A8454E" w:rsidP="00F77E3C">
      <w:pPr>
        <w:pStyle w:val="a3"/>
        <w:tabs>
          <w:tab w:val="left" w:pos="567"/>
        </w:tabs>
        <w:ind w:firstLine="567"/>
        <w:jc w:val="both"/>
      </w:pPr>
      <w:r>
        <w:rPr>
          <w:i/>
          <w:iCs/>
        </w:rPr>
        <w:t>Вторая ступень</w:t>
      </w:r>
      <w:r w:rsidR="00E35872" w:rsidRPr="00706E35">
        <w:rPr>
          <w:i/>
          <w:iCs/>
        </w:rPr>
        <w:t xml:space="preserve"> – внеурочная. </w:t>
      </w:r>
      <w:r w:rsidR="00E35872" w:rsidRPr="00706E35">
        <w:t>Предполагается практическое знакомство учащихся с применением физических знаний на различных промышленных объектах, предприятиях, учреждениях Республики</w:t>
      </w:r>
      <w:r w:rsidR="00E35872" w:rsidRPr="005A4031">
        <w:t>.</w:t>
      </w:r>
    </w:p>
    <w:p w:rsidR="00AA0670" w:rsidRPr="00826C11" w:rsidRDefault="00A8454E" w:rsidP="00F77E3C">
      <w:pPr>
        <w:pStyle w:val="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Третья ступень</w:t>
      </w:r>
      <w:r w:rsidR="00E35872" w:rsidRPr="00442AAE">
        <w:rPr>
          <w:i/>
          <w:iCs/>
          <w:sz w:val="28"/>
          <w:szCs w:val="28"/>
        </w:rPr>
        <w:t xml:space="preserve"> – курсовая. </w:t>
      </w:r>
      <w:r w:rsidR="00E35872" w:rsidRPr="00442AAE">
        <w:rPr>
          <w:sz w:val="28"/>
          <w:szCs w:val="28"/>
        </w:rPr>
        <w:t>Предполагается углубленное изучение регионального содержания на специально отводимых занятиях</w:t>
      </w:r>
      <w:r w:rsidR="00E35872">
        <w:rPr>
          <w:sz w:val="28"/>
          <w:szCs w:val="28"/>
        </w:rPr>
        <w:t xml:space="preserve">. </w:t>
      </w:r>
      <w:r w:rsidRPr="004F2312">
        <w:rPr>
          <w:sz w:val="28"/>
          <w:szCs w:val="28"/>
        </w:rPr>
        <w:t xml:space="preserve">Региональный компонент должен ориентировать учащихся на более подробное и глубокое изучение разделов курса, особенно важных для выбора будущей профессиональной деятельности в условиях данной местности. Примером реализации данной модели может стать </w:t>
      </w:r>
      <w:proofErr w:type="spellStart"/>
      <w:r w:rsidRPr="004F2312">
        <w:rPr>
          <w:sz w:val="28"/>
          <w:szCs w:val="28"/>
        </w:rPr>
        <w:t>предпро</w:t>
      </w:r>
      <w:r>
        <w:rPr>
          <w:sz w:val="28"/>
          <w:szCs w:val="28"/>
        </w:rPr>
        <w:t>фильный</w:t>
      </w:r>
      <w:proofErr w:type="spellEnd"/>
      <w:r>
        <w:rPr>
          <w:sz w:val="28"/>
          <w:szCs w:val="28"/>
        </w:rPr>
        <w:t xml:space="preserve"> курс по выбору </w:t>
      </w:r>
      <w:r w:rsidRPr="00EB470E">
        <w:rPr>
          <w:sz w:val="28"/>
          <w:szCs w:val="28"/>
        </w:rPr>
        <w:t xml:space="preserve">«Региональный компонент в содержании физического образования» для учащихся 9 </w:t>
      </w:r>
      <w:proofErr w:type="spellStart"/>
      <w:r w:rsidRPr="00EB470E">
        <w:rPr>
          <w:sz w:val="28"/>
          <w:szCs w:val="28"/>
        </w:rPr>
        <w:t>классов</w:t>
      </w:r>
      <w:proofErr w:type="gramStart"/>
      <w:r w:rsidR="00AA0670">
        <w:rPr>
          <w:sz w:val="28"/>
          <w:szCs w:val="28"/>
        </w:rPr>
        <w:t>.</w:t>
      </w:r>
      <w:r w:rsidR="00AA0670" w:rsidRPr="00AA0670">
        <w:rPr>
          <w:sz w:val="28"/>
          <w:szCs w:val="28"/>
        </w:rPr>
        <w:t>С</w:t>
      </w:r>
      <w:proofErr w:type="gramEnd"/>
      <w:r w:rsidR="00AA0670" w:rsidRPr="00AA0670">
        <w:rPr>
          <w:sz w:val="28"/>
          <w:szCs w:val="28"/>
        </w:rPr>
        <w:t>одержание</w:t>
      </w:r>
      <w:proofErr w:type="spellEnd"/>
      <w:r w:rsidR="00AA0670" w:rsidRPr="00AA0670">
        <w:rPr>
          <w:sz w:val="28"/>
          <w:szCs w:val="28"/>
        </w:rPr>
        <w:t xml:space="preserve"> регионального компонента наполняется сведениями из истории науки </w:t>
      </w:r>
      <w:r w:rsidR="00AA0670" w:rsidRPr="00AA0670">
        <w:rPr>
          <w:i/>
          <w:sz w:val="28"/>
          <w:szCs w:val="28"/>
        </w:rPr>
        <w:t>физики</w:t>
      </w:r>
      <w:r w:rsidR="00AA0670" w:rsidRPr="00AA0670">
        <w:rPr>
          <w:sz w:val="28"/>
          <w:szCs w:val="28"/>
        </w:rPr>
        <w:t xml:space="preserve"> в регионе; экологическими, оценочными знаниями; вопросами прикладного характера.</w:t>
      </w:r>
      <w:r w:rsidR="00AA0670" w:rsidRPr="00706E35">
        <w:rPr>
          <w:sz w:val="28"/>
          <w:szCs w:val="28"/>
        </w:rPr>
        <w:t xml:space="preserve"> </w:t>
      </w:r>
      <w:r w:rsidR="00AA0670" w:rsidRPr="00826C11">
        <w:rPr>
          <w:sz w:val="28"/>
          <w:szCs w:val="28"/>
        </w:rPr>
        <w:t>В Таблице 1  выделены особенност</w:t>
      </w:r>
      <w:r w:rsidR="00AA0670">
        <w:rPr>
          <w:sz w:val="28"/>
          <w:szCs w:val="28"/>
        </w:rPr>
        <w:t>и реализации каждой из  ступеней</w:t>
      </w:r>
      <w:r w:rsidR="00AA0670" w:rsidRPr="00826C11">
        <w:rPr>
          <w:sz w:val="28"/>
          <w:szCs w:val="28"/>
        </w:rPr>
        <w:t>.</w:t>
      </w:r>
    </w:p>
    <w:p w:rsidR="00AA0670" w:rsidRPr="00826C11" w:rsidRDefault="00AA0670" w:rsidP="00AA0670">
      <w:pPr>
        <w:jc w:val="right"/>
        <w:rPr>
          <w:sz w:val="28"/>
          <w:szCs w:val="28"/>
        </w:rPr>
      </w:pPr>
      <w:r w:rsidRPr="00826C11">
        <w:rPr>
          <w:sz w:val="28"/>
          <w:szCs w:val="28"/>
        </w:rPr>
        <w:lastRenderedPageBreak/>
        <w:t>Таблица 1</w:t>
      </w:r>
    </w:p>
    <w:p w:rsidR="00AA0670" w:rsidRPr="003662EE" w:rsidRDefault="00AA0670" w:rsidP="00AA0670">
      <w:pPr>
        <w:pStyle w:val="21"/>
        <w:spacing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3662EE">
        <w:rPr>
          <w:rFonts w:ascii="Times New Roman" w:hAnsi="Times New Roman"/>
          <w:sz w:val="28"/>
          <w:szCs w:val="28"/>
        </w:rPr>
        <w:t>Особенности реализации моделей РК</w:t>
      </w: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056"/>
      </w:tblGrid>
      <w:tr w:rsidR="00AA0670" w:rsidRPr="003662EE" w:rsidTr="00C6318A">
        <w:trPr>
          <w:trHeight w:val="320"/>
        </w:trPr>
        <w:tc>
          <w:tcPr>
            <w:tcW w:w="3970" w:type="dxa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Ступень</w:t>
            </w:r>
          </w:p>
        </w:tc>
        <w:tc>
          <w:tcPr>
            <w:tcW w:w="6056" w:type="dxa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Особенности реализации модели</w:t>
            </w:r>
          </w:p>
        </w:tc>
      </w:tr>
      <w:tr w:rsidR="00AA0670" w:rsidRPr="003662EE" w:rsidTr="00C6318A">
        <w:trPr>
          <w:trHeight w:val="1947"/>
        </w:trPr>
        <w:tc>
          <w:tcPr>
            <w:tcW w:w="3970" w:type="dxa"/>
          </w:tcPr>
          <w:p w:rsidR="00AA0670" w:rsidRPr="00C6318A" w:rsidRDefault="00AA0670" w:rsidP="00C6318A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rPr>
                <w:sz w:val="28"/>
                <w:szCs w:val="28"/>
              </w:rPr>
            </w:pPr>
            <w:proofErr w:type="gramStart"/>
            <w:r w:rsidRPr="00C6318A">
              <w:rPr>
                <w:sz w:val="28"/>
                <w:szCs w:val="28"/>
              </w:rPr>
              <w:t>Диффузно-урочная</w:t>
            </w:r>
            <w:proofErr w:type="gramEnd"/>
            <w:r w:rsidRPr="00C6318A">
              <w:rPr>
                <w:sz w:val="28"/>
                <w:szCs w:val="28"/>
              </w:rPr>
              <w:t xml:space="preserve"> (включение материала региональной направленности в содержание курса физики) (см. Приложение 1)</w:t>
            </w:r>
          </w:p>
        </w:tc>
        <w:tc>
          <w:tcPr>
            <w:tcW w:w="6056" w:type="dxa"/>
          </w:tcPr>
          <w:p w:rsidR="00AA0670" w:rsidRPr="00F77E3C" w:rsidRDefault="00AA0670" w:rsidP="00242758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Изучается всеми учащимися.</w:t>
            </w:r>
          </w:p>
          <w:p w:rsidR="00AA0670" w:rsidRPr="00F77E3C" w:rsidRDefault="00AA0670" w:rsidP="00242758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Рассматривается во всех разделах школьного курса физики.</w:t>
            </w:r>
          </w:p>
        </w:tc>
      </w:tr>
      <w:tr w:rsidR="00AA0670" w:rsidRPr="003662EE" w:rsidTr="00C6318A">
        <w:trPr>
          <w:trHeight w:val="930"/>
        </w:trPr>
        <w:tc>
          <w:tcPr>
            <w:tcW w:w="3970" w:type="dxa"/>
          </w:tcPr>
          <w:p w:rsidR="00AA0670" w:rsidRPr="00C6318A" w:rsidRDefault="00AA0670" w:rsidP="00C6318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18A">
              <w:rPr>
                <w:rFonts w:ascii="Times New Roman" w:hAnsi="Times New Roman"/>
                <w:sz w:val="28"/>
                <w:szCs w:val="28"/>
              </w:rPr>
              <w:t xml:space="preserve">Внеурочная  </w:t>
            </w:r>
          </w:p>
        </w:tc>
        <w:tc>
          <w:tcPr>
            <w:tcW w:w="6056" w:type="dxa"/>
          </w:tcPr>
          <w:p w:rsidR="00AA0670" w:rsidRPr="00F77E3C" w:rsidRDefault="00AA0670" w:rsidP="00D40001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Дополняется теоретич</w:t>
            </w:r>
            <w:r w:rsidR="00D40001" w:rsidRPr="00F77E3C">
              <w:rPr>
                <w:sz w:val="28"/>
                <w:szCs w:val="28"/>
              </w:rPr>
              <w:t>еское обучение, через экскурсии</w:t>
            </w:r>
            <w:r w:rsidRPr="00F77E3C">
              <w:rPr>
                <w:sz w:val="28"/>
                <w:szCs w:val="28"/>
              </w:rPr>
              <w:t>. В течение учебного года проводится 2-3экскурсии.</w:t>
            </w:r>
          </w:p>
        </w:tc>
      </w:tr>
      <w:tr w:rsidR="00AA0670" w:rsidRPr="003662EE" w:rsidTr="00C6318A">
        <w:trPr>
          <w:trHeight w:val="1815"/>
        </w:trPr>
        <w:tc>
          <w:tcPr>
            <w:tcW w:w="3970" w:type="dxa"/>
          </w:tcPr>
          <w:p w:rsidR="00AA0670" w:rsidRPr="00C6318A" w:rsidRDefault="00AA0670" w:rsidP="00C6318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318A">
              <w:rPr>
                <w:rFonts w:ascii="Times New Roman" w:hAnsi="Times New Roman"/>
                <w:sz w:val="28"/>
                <w:szCs w:val="28"/>
              </w:rPr>
              <w:t>Курсовая</w:t>
            </w:r>
            <w:proofErr w:type="gramEnd"/>
            <w:r w:rsidRPr="00C6318A">
              <w:rPr>
                <w:rFonts w:ascii="Times New Roman" w:hAnsi="Times New Roman"/>
                <w:sz w:val="28"/>
                <w:szCs w:val="28"/>
              </w:rPr>
              <w:t xml:space="preserve"> (курс углубленного изучения регионального содержания)</w:t>
            </w:r>
          </w:p>
          <w:p w:rsidR="00AA0670" w:rsidRPr="00C6318A" w:rsidRDefault="00AA0670" w:rsidP="00C6318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C631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6318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C6318A">
              <w:rPr>
                <w:rFonts w:ascii="Times New Roman" w:hAnsi="Times New Roman"/>
                <w:sz w:val="28"/>
                <w:szCs w:val="28"/>
              </w:rPr>
              <w:t>. Приложение</w:t>
            </w:r>
            <w:r w:rsidR="00D40001" w:rsidRPr="00C6318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631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56" w:type="dxa"/>
          </w:tcPr>
          <w:p w:rsidR="00AA0670" w:rsidRPr="00F77E3C" w:rsidRDefault="00AA0670" w:rsidP="00C6318A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Ученики получают информацию о возможных путях продолжения образования на территории района, города, региона, оценивают свои силы и принимают ответственное решение.</w:t>
            </w:r>
            <w:r w:rsidR="00C6318A">
              <w:rPr>
                <w:sz w:val="28"/>
                <w:szCs w:val="28"/>
              </w:rPr>
              <w:t xml:space="preserve"> О</w:t>
            </w:r>
            <w:r w:rsidRPr="00F77E3C">
              <w:rPr>
                <w:sz w:val="28"/>
                <w:szCs w:val="28"/>
              </w:rPr>
              <w:t>хвачены не все учащиеся, так как курс по выбору, затрагивает не все разделы курса физики.</w:t>
            </w:r>
          </w:p>
        </w:tc>
      </w:tr>
    </w:tbl>
    <w:p w:rsidR="00AA0670" w:rsidRPr="003662EE" w:rsidRDefault="00AA0670" w:rsidP="00AA0670">
      <w:pPr>
        <w:ind w:right="-185"/>
        <w:jc w:val="right"/>
        <w:rPr>
          <w:sz w:val="28"/>
          <w:szCs w:val="28"/>
        </w:rPr>
      </w:pPr>
      <w:r w:rsidRPr="003662EE">
        <w:rPr>
          <w:sz w:val="28"/>
          <w:szCs w:val="28"/>
        </w:rPr>
        <w:t>Приложение 1.</w:t>
      </w:r>
    </w:p>
    <w:p w:rsidR="00AA0670" w:rsidRPr="003662EE" w:rsidRDefault="00AA0670" w:rsidP="00AA0670">
      <w:pPr>
        <w:ind w:right="-185"/>
        <w:jc w:val="right"/>
        <w:rPr>
          <w:sz w:val="28"/>
          <w:szCs w:val="28"/>
        </w:rPr>
      </w:pPr>
    </w:p>
    <w:p w:rsidR="00AA0670" w:rsidRPr="003662EE" w:rsidRDefault="00AA0670" w:rsidP="00AA0670">
      <w:pPr>
        <w:ind w:right="-464"/>
        <w:jc w:val="center"/>
        <w:rPr>
          <w:sz w:val="28"/>
          <w:szCs w:val="28"/>
        </w:rPr>
      </w:pPr>
      <w:r w:rsidRPr="003662EE">
        <w:rPr>
          <w:sz w:val="28"/>
          <w:szCs w:val="28"/>
        </w:rPr>
        <w:t>Тематическое планирование уроков физики для 7-9 классов</w:t>
      </w:r>
    </w:p>
    <w:p w:rsidR="00AA0670" w:rsidRPr="003662EE" w:rsidRDefault="00AA0670" w:rsidP="00AA0670">
      <w:pPr>
        <w:ind w:left="-400" w:right="-464"/>
        <w:jc w:val="center"/>
        <w:rPr>
          <w:sz w:val="28"/>
          <w:szCs w:val="28"/>
        </w:rPr>
      </w:pPr>
      <w:r w:rsidRPr="003662EE">
        <w:rPr>
          <w:sz w:val="28"/>
          <w:szCs w:val="28"/>
        </w:rPr>
        <w:t>с элементами регионального содержания.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2886"/>
        <w:gridCol w:w="6133"/>
      </w:tblGrid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7E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7E3C">
              <w:rPr>
                <w:sz w:val="28"/>
                <w:szCs w:val="28"/>
              </w:rPr>
              <w:t>/</w:t>
            </w:r>
            <w:proofErr w:type="spellStart"/>
            <w:r w:rsidRPr="00F77E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Тема урока/ раздела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Реализация регионального компонента</w:t>
            </w:r>
          </w:p>
        </w:tc>
      </w:tr>
      <w:tr w:rsidR="00AA0670" w:rsidRPr="00F77E3C" w:rsidTr="00AA0670">
        <w:trPr>
          <w:trHeight w:val="134"/>
        </w:trPr>
        <w:tc>
          <w:tcPr>
            <w:tcW w:w="10069" w:type="dxa"/>
            <w:gridSpan w:val="3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7 класс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Введение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Вклад ученых Республики Мордовия в развитие физической науки.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Строение вещества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Урок – семинар: «Планета в опасности» (</w:t>
            </w:r>
            <w:proofErr w:type="spellStart"/>
            <w:r w:rsidRPr="00F77E3C">
              <w:rPr>
                <w:sz w:val="28"/>
                <w:szCs w:val="28"/>
              </w:rPr>
              <w:t>проблемика</w:t>
            </w:r>
            <w:proofErr w:type="spellEnd"/>
            <w:r w:rsidRPr="00F77E3C">
              <w:rPr>
                <w:sz w:val="28"/>
                <w:szCs w:val="28"/>
              </w:rPr>
              <w:t xml:space="preserve"> загрязнения атмосферы и водных ресурсов, на основе данных по Республике Мордовия).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Три состояния вещества. Объяснение на основе МКТ.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Пять первооснов материального мира: дерево, огонь, земля, железо, вода (согласно мордовскому эпосу).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Скорость. Единицы скорости.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Творческое задание: Вычислить скорость течения воды в реках Суры, </w:t>
            </w:r>
            <w:proofErr w:type="spellStart"/>
            <w:r w:rsidRPr="00F77E3C">
              <w:rPr>
                <w:sz w:val="28"/>
                <w:szCs w:val="28"/>
              </w:rPr>
              <w:t>Мокшы</w:t>
            </w:r>
            <w:proofErr w:type="spellEnd"/>
            <w:r w:rsidRPr="00F77E3C">
              <w:rPr>
                <w:sz w:val="28"/>
                <w:szCs w:val="28"/>
              </w:rPr>
              <w:t xml:space="preserve"> и Инсар.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Давление. Способы изменения давления.                                                       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Решение задач на расчёт давления с/</w:t>
            </w:r>
            <w:proofErr w:type="spellStart"/>
            <w:r w:rsidRPr="00F77E3C">
              <w:rPr>
                <w:sz w:val="28"/>
                <w:szCs w:val="28"/>
              </w:rPr>
              <w:t>х</w:t>
            </w:r>
            <w:proofErr w:type="spellEnd"/>
            <w:r w:rsidRPr="00F77E3C">
              <w:rPr>
                <w:sz w:val="28"/>
                <w:szCs w:val="28"/>
              </w:rPr>
              <w:t xml:space="preserve"> машин выпускаемых  ОАО «</w:t>
            </w:r>
            <w:proofErr w:type="spellStart"/>
            <w:r w:rsidRPr="00F77E3C">
              <w:rPr>
                <w:sz w:val="28"/>
                <w:szCs w:val="28"/>
              </w:rPr>
              <w:t>Сарэкс</w:t>
            </w:r>
            <w:proofErr w:type="spellEnd"/>
            <w:r w:rsidRPr="00F77E3C">
              <w:rPr>
                <w:sz w:val="28"/>
                <w:szCs w:val="28"/>
              </w:rPr>
              <w:t>»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Закон Паскаля. Давление в жидкости и газе.                                                 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C6318A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Решение задач:</w:t>
            </w:r>
          </w:p>
          <w:p w:rsidR="00AA0670" w:rsidRPr="00F77E3C" w:rsidRDefault="00AA0670" w:rsidP="00C6318A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-расчет давления воды на дно озера </w:t>
            </w:r>
            <w:proofErr w:type="spellStart"/>
            <w:r w:rsidRPr="00F77E3C">
              <w:rPr>
                <w:sz w:val="28"/>
                <w:szCs w:val="28"/>
              </w:rPr>
              <w:t>Инерка</w:t>
            </w:r>
            <w:proofErr w:type="spellEnd"/>
            <w:r w:rsidRPr="00F77E3C">
              <w:rPr>
                <w:sz w:val="28"/>
                <w:szCs w:val="28"/>
              </w:rPr>
              <w:t>;</w:t>
            </w:r>
          </w:p>
          <w:p w:rsidR="00AA0670" w:rsidRPr="00F77E3C" w:rsidRDefault="00AA0670" w:rsidP="00C6318A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- расчёт давления и силы при проведении работ по опрыскиванию в ГУП Республики Мордовия </w:t>
            </w:r>
            <w:r w:rsidRPr="00F77E3C">
              <w:rPr>
                <w:sz w:val="28"/>
                <w:szCs w:val="28"/>
              </w:rPr>
              <w:lastRenderedPageBreak/>
              <w:t xml:space="preserve">«Тепличное»( борьба с </w:t>
            </w:r>
            <w:proofErr w:type="gramStart"/>
            <w:r w:rsidRPr="00F77E3C">
              <w:rPr>
                <w:sz w:val="28"/>
                <w:szCs w:val="28"/>
              </w:rPr>
              <w:t>с</w:t>
            </w:r>
            <w:proofErr w:type="gramEnd"/>
            <w:r w:rsidRPr="00F77E3C">
              <w:rPr>
                <w:sz w:val="28"/>
                <w:szCs w:val="28"/>
              </w:rPr>
              <w:t>/</w:t>
            </w:r>
            <w:proofErr w:type="spellStart"/>
            <w:r w:rsidRPr="00F77E3C">
              <w:rPr>
                <w:sz w:val="28"/>
                <w:szCs w:val="28"/>
              </w:rPr>
              <w:t>х</w:t>
            </w:r>
            <w:proofErr w:type="spellEnd"/>
            <w:r w:rsidRPr="00F77E3C">
              <w:rPr>
                <w:sz w:val="28"/>
                <w:szCs w:val="28"/>
              </w:rPr>
              <w:t xml:space="preserve"> вредителями, применение закона  Паскаля и принципа сообщающихся сосудов).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Атмосферное давление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Прогнозирование погоды по местным народным приметам.</w:t>
            </w:r>
            <w:r w:rsidR="00C6318A">
              <w:rPr>
                <w:sz w:val="28"/>
                <w:szCs w:val="28"/>
              </w:rPr>
              <w:t xml:space="preserve"> </w:t>
            </w:r>
            <w:r w:rsidRPr="00F77E3C">
              <w:rPr>
                <w:sz w:val="28"/>
                <w:szCs w:val="28"/>
              </w:rPr>
              <w:t>Физические основы действия очистных сооружений, аппараты и методы переработки вторичного сырья и отходов.</w:t>
            </w:r>
          </w:p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 Урок-семинар: «Физика. Здоровье, окружающая среда» (данные по РМ)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Манометры.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Производство тонометров на заводах Республики Мордовия.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9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Изучение архимедовой силы. </w:t>
            </w:r>
          </w:p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Условия плавания тел.                                   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Принцип действия молокомеров, </w:t>
            </w:r>
            <w:proofErr w:type="spellStart"/>
            <w:r w:rsidRPr="00F77E3C">
              <w:rPr>
                <w:sz w:val="28"/>
                <w:szCs w:val="28"/>
              </w:rPr>
              <w:t>лактомеров</w:t>
            </w:r>
            <w:proofErr w:type="spellEnd"/>
            <w:r w:rsidRPr="00F77E3C">
              <w:rPr>
                <w:sz w:val="28"/>
                <w:szCs w:val="28"/>
              </w:rPr>
              <w:t xml:space="preserve"> применяемых в пищевой промышленности (на примере ОАО «Молочный комбинат «Саранский»)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10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Воздухоплавание.                                                                 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Герои стратонавты в Мордовии.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11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Превращение энергии.      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Связь прогресса человеческой цивилизации с энергопотреблением; использование энергии рек, ветра и солнца как экологически чистых источников энергии в РМ</w:t>
            </w:r>
          </w:p>
        </w:tc>
      </w:tr>
      <w:tr w:rsidR="00AA0670" w:rsidRPr="00F77E3C" w:rsidTr="00C6318A">
        <w:trPr>
          <w:trHeight w:val="381"/>
        </w:trPr>
        <w:tc>
          <w:tcPr>
            <w:tcW w:w="10069" w:type="dxa"/>
            <w:gridSpan w:val="3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8 класс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Способы изменения внутренней энергии. Температура.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Наблюдение  за изменением температуры воздуха за месяц, сутки в городе Саранске; построить график изменения температуры. Экскурсия на метеостанцию.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Заключительный урок по теме «Тепловые явления»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Урок – семинар: «Парниковый эффект» (на основе данных по РМ).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Сгорание топлива.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Огонь, очаг - священен у эрзи и мокши (согласно мордовскому эпосу).</w:t>
            </w:r>
          </w:p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Вредные последствия работы ТЭЦ-1,2</w:t>
            </w:r>
          </w:p>
        </w:tc>
      </w:tr>
      <w:tr w:rsidR="00AA0670" w:rsidRPr="00F77E3C" w:rsidTr="00F77E3C">
        <w:trPr>
          <w:trHeight w:val="13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Лампа накаливания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C6318A" w:rsidRDefault="00AA0670" w:rsidP="00F77E3C">
            <w:pPr>
              <w:jc w:val="both"/>
              <w:rPr>
                <w:sz w:val="28"/>
                <w:szCs w:val="28"/>
              </w:rPr>
            </w:pPr>
            <w:r w:rsidRPr="00C6318A">
              <w:rPr>
                <w:sz w:val="28"/>
                <w:szCs w:val="28"/>
              </w:rPr>
              <w:t>Производство источников света, в том числе ламп накаливания общего назначения, высокоэффективных газоразрядных, галогенных и различных видов специальных ламп на</w:t>
            </w:r>
            <w:r w:rsidRPr="00C6318A">
              <w:rPr>
                <w:rStyle w:val="a8"/>
                <w:b w:val="0"/>
                <w:sz w:val="28"/>
                <w:szCs w:val="28"/>
              </w:rPr>
              <w:t xml:space="preserve"> ГУП Республики Мордовия «</w:t>
            </w:r>
            <w:proofErr w:type="spellStart"/>
            <w:r w:rsidRPr="00C6318A">
              <w:rPr>
                <w:rStyle w:val="a8"/>
                <w:b w:val="0"/>
                <w:sz w:val="28"/>
                <w:szCs w:val="28"/>
              </w:rPr>
              <w:t>Лисма</w:t>
            </w:r>
            <w:proofErr w:type="spellEnd"/>
            <w:r w:rsidRPr="00C6318A">
              <w:rPr>
                <w:rStyle w:val="a8"/>
                <w:b w:val="0"/>
                <w:sz w:val="28"/>
                <w:szCs w:val="28"/>
              </w:rPr>
              <w:t>»</w:t>
            </w:r>
          </w:p>
        </w:tc>
      </w:tr>
      <w:tr w:rsidR="00AA0670" w:rsidRPr="00F77E3C" w:rsidTr="00F77E3C">
        <w:trPr>
          <w:trHeight w:val="2573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ind w:right="135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Электрический ток в различных средах.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C6318A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Применение электролиза в промышленности (хромирование, </w:t>
            </w:r>
            <w:proofErr w:type="spellStart"/>
            <w:r w:rsidRPr="00F77E3C">
              <w:rPr>
                <w:sz w:val="28"/>
                <w:szCs w:val="28"/>
              </w:rPr>
              <w:t>меднение</w:t>
            </w:r>
            <w:proofErr w:type="spellEnd"/>
            <w:r w:rsidRPr="00F77E3C">
              <w:rPr>
                <w:sz w:val="28"/>
                <w:szCs w:val="28"/>
              </w:rPr>
              <w:t xml:space="preserve">, никелирование) ФКП завод "Механический". Электрический ток в вакууме. Ионно-электронные установки. </w:t>
            </w:r>
            <w:proofErr w:type="gramStart"/>
            <w:r w:rsidRPr="00F77E3C">
              <w:rPr>
                <w:sz w:val="28"/>
                <w:szCs w:val="28"/>
              </w:rPr>
              <w:t xml:space="preserve">Применение электронно-лучевых технологий (на примере </w:t>
            </w:r>
            <w:r w:rsidRPr="00C6318A">
              <w:rPr>
                <w:rStyle w:val="a8"/>
                <w:b w:val="0"/>
                <w:sz w:val="28"/>
                <w:szCs w:val="28"/>
              </w:rPr>
              <w:t>ОАО «</w:t>
            </w:r>
            <w:proofErr w:type="spellStart"/>
            <w:r w:rsidRPr="00C6318A">
              <w:rPr>
                <w:rStyle w:val="a8"/>
                <w:b w:val="0"/>
                <w:sz w:val="28"/>
                <w:szCs w:val="28"/>
              </w:rPr>
              <w:t>Электровыпрямитель</w:t>
            </w:r>
            <w:proofErr w:type="spellEnd"/>
            <w:r w:rsidRPr="00C6318A">
              <w:rPr>
                <w:rStyle w:val="a8"/>
                <w:b w:val="0"/>
                <w:sz w:val="28"/>
                <w:szCs w:val="28"/>
              </w:rPr>
              <w:t>»</w:t>
            </w:r>
            <w:proofErr w:type="gramEnd"/>
          </w:p>
        </w:tc>
      </w:tr>
      <w:tr w:rsidR="00AA0670" w:rsidRPr="00F77E3C" w:rsidTr="00F77E3C">
        <w:trPr>
          <w:trHeight w:val="779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ind w:right="135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Магнитное поле Земли.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Исследование магнитосферы Земли учеными Мордовии.</w:t>
            </w:r>
          </w:p>
        </w:tc>
      </w:tr>
      <w:tr w:rsidR="00AA0670" w:rsidRPr="00F77E3C" w:rsidTr="00F77E3C">
        <w:trPr>
          <w:trHeight w:val="862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7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ind w:right="135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ind w:right="135"/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  <w:lang w:eastAsia="ru-RU"/>
              </w:rPr>
              <w:t>В промышленности и в с/</w:t>
            </w:r>
            <w:proofErr w:type="spellStart"/>
            <w:r w:rsidRPr="00F77E3C">
              <w:rPr>
                <w:sz w:val="28"/>
                <w:szCs w:val="28"/>
                <w:lang w:eastAsia="ru-RU"/>
              </w:rPr>
              <w:t>х</w:t>
            </w:r>
            <w:proofErr w:type="spellEnd"/>
            <w:r w:rsidRPr="00F77E3C">
              <w:rPr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F77E3C">
              <w:rPr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77E3C">
              <w:rPr>
                <w:sz w:val="28"/>
                <w:szCs w:val="28"/>
                <w:lang w:eastAsia="ru-RU"/>
              </w:rPr>
              <w:t>очистка семян на</w:t>
            </w:r>
            <w:r w:rsidRPr="00F77E3C">
              <w:rPr>
                <w:sz w:val="28"/>
                <w:szCs w:val="28"/>
              </w:rPr>
              <w:t xml:space="preserve"> ООО «</w:t>
            </w:r>
            <w:r w:rsidRPr="00F77E3C">
              <w:rPr>
                <w:bCs/>
                <w:sz w:val="28"/>
                <w:szCs w:val="28"/>
              </w:rPr>
              <w:t>Саранский</w:t>
            </w:r>
            <w:r w:rsidRPr="00F77E3C">
              <w:rPr>
                <w:sz w:val="28"/>
                <w:szCs w:val="28"/>
              </w:rPr>
              <w:t xml:space="preserve"> </w:t>
            </w:r>
            <w:r w:rsidRPr="00F77E3C">
              <w:rPr>
                <w:bCs/>
                <w:sz w:val="28"/>
                <w:szCs w:val="28"/>
              </w:rPr>
              <w:t>элеватор</w:t>
            </w:r>
            <w:r w:rsidRPr="00F77E3C">
              <w:rPr>
                <w:sz w:val="28"/>
                <w:szCs w:val="28"/>
                <w:lang w:eastAsia="ru-RU"/>
              </w:rPr>
              <w:t> »</w:t>
            </w:r>
          </w:p>
        </w:tc>
      </w:tr>
      <w:tr w:rsidR="00AA0670" w:rsidRPr="00F77E3C" w:rsidTr="00AA0670">
        <w:trPr>
          <w:trHeight w:val="529"/>
        </w:trPr>
        <w:tc>
          <w:tcPr>
            <w:tcW w:w="10069" w:type="dxa"/>
            <w:gridSpan w:val="3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9 класс</w:t>
            </w:r>
          </w:p>
        </w:tc>
      </w:tr>
      <w:tr w:rsidR="00AA0670" w:rsidRPr="00F77E3C" w:rsidTr="00C6318A">
        <w:trPr>
          <w:trHeight w:val="1445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«Кинематика»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jc w:val="both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 xml:space="preserve">Решение задач на расчёт характеристик </w:t>
            </w:r>
          </w:p>
          <w:p w:rsidR="00AA0670" w:rsidRPr="00F77E3C" w:rsidRDefault="00AA0670" w:rsidP="00C6318A">
            <w:pPr>
              <w:jc w:val="both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</w:rPr>
              <w:t xml:space="preserve">равномерного и неравномерного движения </w:t>
            </w:r>
            <w:r w:rsidRPr="00C6318A">
              <w:rPr>
                <w:sz w:val="28"/>
                <w:szCs w:val="28"/>
              </w:rPr>
              <w:t xml:space="preserve"> специальных машин и сельскохозяйственной техники выпускаемой  ОАО «</w:t>
            </w:r>
            <w:proofErr w:type="spellStart"/>
            <w:r w:rsidRPr="00C6318A">
              <w:rPr>
                <w:sz w:val="28"/>
                <w:szCs w:val="28"/>
              </w:rPr>
              <w:t>Сарэкс</w:t>
            </w:r>
            <w:proofErr w:type="spellEnd"/>
            <w:r w:rsidRPr="00C6318A">
              <w:rPr>
                <w:sz w:val="28"/>
                <w:szCs w:val="28"/>
              </w:rPr>
              <w:t>»</w:t>
            </w:r>
          </w:p>
        </w:tc>
      </w:tr>
      <w:tr w:rsidR="00AA0670" w:rsidRPr="00F77E3C" w:rsidTr="00C6318A">
        <w:trPr>
          <w:trHeight w:val="987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 xml:space="preserve">«Закон </w:t>
            </w:r>
            <w:proofErr w:type="gramStart"/>
            <w:r w:rsidRPr="00F77E3C">
              <w:rPr>
                <w:sz w:val="28"/>
                <w:szCs w:val="28"/>
                <w:lang w:eastAsia="ru-RU"/>
              </w:rPr>
              <w:t>Всемирного</w:t>
            </w:r>
            <w:proofErr w:type="gramEnd"/>
          </w:p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тяготения. Вес тела».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both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 xml:space="preserve">Урок – экскурсия: « Взвешивание на </w:t>
            </w:r>
            <w:proofErr w:type="spellStart"/>
            <w:r w:rsidRPr="00F77E3C">
              <w:rPr>
                <w:sz w:val="28"/>
                <w:szCs w:val="28"/>
                <w:lang w:eastAsia="ru-RU"/>
              </w:rPr>
              <w:t>мехтоке</w:t>
            </w:r>
            <w:proofErr w:type="spellEnd"/>
            <w:r w:rsidRPr="00F77E3C">
              <w:rPr>
                <w:sz w:val="28"/>
                <w:szCs w:val="28"/>
                <w:lang w:eastAsia="ru-RU"/>
              </w:rPr>
              <w:t xml:space="preserve"> </w:t>
            </w:r>
            <w:r w:rsidRPr="00F77E3C">
              <w:rPr>
                <w:rStyle w:val="a8"/>
                <w:b w:val="0"/>
                <w:sz w:val="28"/>
                <w:szCs w:val="28"/>
              </w:rPr>
              <w:t>ОАО «Агрофирма «Октябрьская»</w:t>
            </w:r>
          </w:p>
        </w:tc>
      </w:tr>
      <w:tr w:rsidR="00AA0670" w:rsidRPr="00F77E3C" w:rsidTr="00C6318A">
        <w:trPr>
          <w:trHeight w:val="703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«Звуковые волны»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both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Урок  семинар: «Шумовые загрязнения» (данные по РМ)</w:t>
            </w:r>
          </w:p>
        </w:tc>
      </w:tr>
      <w:tr w:rsidR="00AA0670" w:rsidRPr="00F77E3C" w:rsidTr="00C6318A">
        <w:trPr>
          <w:trHeight w:val="685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«Электродинамика»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after="100"/>
              <w:jc w:val="both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 xml:space="preserve">Экскурсия на </w:t>
            </w:r>
            <w:r w:rsidR="00F77E3C" w:rsidRPr="00F77E3C">
              <w:rPr>
                <w:sz w:val="28"/>
                <w:szCs w:val="28"/>
                <w:lang w:eastAsia="ru-RU"/>
              </w:rPr>
              <w:t>трансформатор</w:t>
            </w:r>
            <w:r w:rsidRPr="00F77E3C">
              <w:rPr>
                <w:sz w:val="28"/>
                <w:szCs w:val="28"/>
                <w:lang w:eastAsia="ru-RU"/>
              </w:rPr>
              <w:t>ную подстанцию.</w:t>
            </w:r>
          </w:p>
        </w:tc>
      </w:tr>
      <w:tr w:rsidR="00AA0670" w:rsidRPr="00F77E3C" w:rsidTr="00F77E3C">
        <w:trPr>
          <w:trHeight w:val="904"/>
        </w:trPr>
        <w:tc>
          <w:tcPr>
            <w:tcW w:w="1050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F77E3C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>«Электромагнитные</w:t>
            </w:r>
          </w:p>
          <w:p w:rsidR="00AA0670" w:rsidRPr="00F77E3C" w:rsidRDefault="00AA0670" w:rsidP="00242758">
            <w:pPr>
              <w:spacing w:before="100" w:after="100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 xml:space="preserve">излучения» 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AA0670" w:rsidRPr="00F77E3C" w:rsidRDefault="00AA0670" w:rsidP="00F77E3C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 w:rsidRPr="00F77E3C">
              <w:rPr>
                <w:sz w:val="28"/>
                <w:szCs w:val="28"/>
                <w:lang w:eastAsia="ru-RU"/>
              </w:rPr>
              <w:t xml:space="preserve">Урок – семинар: «Физика, здоровье, окружающая среда и мы» (Рентгеновские лучи, их применение в лечебных учреждениях </w:t>
            </w:r>
            <w:proofErr w:type="gramStart"/>
            <w:r w:rsidRPr="00F77E3C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F77E3C">
              <w:rPr>
                <w:sz w:val="28"/>
                <w:szCs w:val="28"/>
                <w:lang w:eastAsia="ru-RU"/>
              </w:rPr>
              <w:t>.о. Саранска)</w:t>
            </w:r>
          </w:p>
        </w:tc>
      </w:tr>
    </w:tbl>
    <w:p w:rsidR="00AA0670" w:rsidRPr="003662EE" w:rsidRDefault="00305D9A" w:rsidP="00305D9A">
      <w:pPr>
        <w:ind w:right="355"/>
        <w:jc w:val="right"/>
        <w:rPr>
          <w:sz w:val="28"/>
          <w:szCs w:val="28"/>
        </w:rPr>
      </w:pPr>
      <w:r w:rsidRPr="003662EE">
        <w:rPr>
          <w:sz w:val="28"/>
          <w:szCs w:val="28"/>
        </w:rPr>
        <w:t>Приложение 2</w:t>
      </w:r>
      <w:r w:rsidR="00AA0670" w:rsidRPr="003662EE">
        <w:rPr>
          <w:sz w:val="28"/>
          <w:szCs w:val="28"/>
        </w:rPr>
        <w:t>.</w:t>
      </w:r>
    </w:p>
    <w:p w:rsidR="00AA0670" w:rsidRPr="003662EE" w:rsidRDefault="00AA0670" w:rsidP="00AA0670">
      <w:pPr>
        <w:pStyle w:val="2"/>
        <w:spacing w:before="0" w:after="0"/>
        <w:jc w:val="center"/>
        <w:textAlignment w:val="baseline"/>
        <w:rPr>
          <w:rFonts w:ascii="Arial" w:hAnsi="Arial" w:cs="Arial"/>
          <w:b w:val="0"/>
          <w:bCs w:val="0"/>
          <w:i w:val="0"/>
          <w:sz w:val="19"/>
          <w:szCs w:val="19"/>
        </w:rPr>
      </w:pPr>
    </w:p>
    <w:p w:rsidR="00AA0670" w:rsidRPr="003662EE" w:rsidRDefault="00AA0670" w:rsidP="00305D9A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sz w:val="28"/>
          <w:szCs w:val="28"/>
        </w:rPr>
        <w:t>Региональный  компонент</w:t>
      </w:r>
      <w:r w:rsidR="00F77E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662EE">
        <w:rPr>
          <w:rFonts w:ascii="Times New Roman CYR" w:hAnsi="Times New Roman CYR" w:cs="Times New Roman CYR"/>
          <w:bCs/>
          <w:sz w:val="28"/>
          <w:szCs w:val="28"/>
        </w:rPr>
        <w:t>в содержании физического образования</w:t>
      </w:r>
    </w:p>
    <w:p w:rsidR="00AA0670" w:rsidRPr="003662EE" w:rsidRDefault="00AA0670" w:rsidP="00305D9A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caps/>
          <w:spacing w:val="-20"/>
          <w:sz w:val="28"/>
          <w:szCs w:val="28"/>
        </w:rPr>
        <w:t>ПОЯСНИТЕЛЬНАЯ ЗАПИСКА</w:t>
      </w:r>
    </w:p>
    <w:p w:rsidR="00305D9A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62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школьный курс физики включаются те знания, которые прошли проверку практикой. Прикладная направленность законов физики выражена в том, что они составляют научную основу техники. Содержание самих законов физики не имеет региональной принадлежности. Промышленность же в каждом регионе своя. Поэтому региональный компонент содержания физического образования может отражать научные основы работы технических устройств, технологий, применяемых на производственных предприятиях региона. Включение в ткань занятий по физике реальных данных о предприятиях, о которых ученики с детства слышат, а практически ничего конкретного не знают, вызывает нескрываемый интерес учащихся. Эти знания способствуют </w:t>
      </w:r>
      <w:r w:rsidRPr="003662E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политехническому образованию учащихся.</w:t>
      </w:r>
    </w:p>
    <w:p w:rsidR="00305D9A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color w:val="000000"/>
          <w:sz w:val="28"/>
          <w:szCs w:val="28"/>
        </w:rPr>
        <w:t>Цель курса</w:t>
      </w:r>
      <w:r w:rsidRPr="003662EE">
        <w:rPr>
          <w:rFonts w:ascii="Times New Roman CYR" w:hAnsi="Times New Roman CYR" w:cs="Times New Roman CYR"/>
          <w:color w:val="000000"/>
          <w:sz w:val="28"/>
          <w:szCs w:val="28"/>
        </w:rPr>
        <w:t>: расширить представление учащихся о направлениях физических исследований и  достижениях  промышленных предприятий Мордовии.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color w:val="000000"/>
          <w:sz w:val="28"/>
          <w:szCs w:val="28"/>
        </w:rPr>
        <w:t>Задачи курса</w:t>
      </w:r>
      <w:r w:rsidR="00D40001" w:rsidRPr="003662EE">
        <w:rPr>
          <w:rFonts w:ascii="Times New Roman CYR" w:hAnsi="Times New Roman CYR" w:cs="Times New Roman CYR"/>
          <w:sz w:val="28"/>
          <w:szCs w:val="28"/>
        </w:rPr>
        <w:t>:</w:t>
      </w:r>
      <w:r w:rsidR="00F77E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0001" w:rsidRPr="003662EE">
        <w:rPr>
          <w:rFonts w:ascii="Times New Roman CYR" w:hAnsi="Times New Roman CYR" w:cs="Times New Roman CYR"/>
          <w:sz w:val="28"/>
          <w:szCs w:val="28"/>
        </w:rPr>
        <w:t>с</w:t>
      </w:r>
      <w:r w:rsidRPr="003662EE">
        <w:rPr>
          <w:rFonts w:ascii="Times New Roman CYR" w:hAnsi="Times New Roman CYR" w:cs="Times New Roman CYR"/>
          <w:sz w:val="28"/>
          <w:szCs w:val="28"/>
        </w:rPr>
        <w:t>овершенствовать навыки решения задач в нестандартной ситуации с техническ</w:t>
      </w:r>
      <w:r w:rsidR="00D40001" w:rsidRPr="003662EE">
        <w:rPr>
          <w:rFonts w:ascii="Times New Roman CYR" w:hAnsi="Times New Roman CYR" w:cs="Times New Roman CYR"/>
          <w:sz w:val="28"/>
          <w:szCs w:val="28"/>
        </w:rPr>
        <w:t xml:space="preserve">им и экологическим </w:t>
      </w:r>
      <w:proofErr w:type="spellStart"/>
      <w:r w:rsidR="00D40001" w:rsidRPr="003662EE">
        <w:rPr>
          <w:rFonts w:ascii="Times New Roman CYR" w:hAnsi="Times New Roman CYR" w:cs="Times New Roman CYR"/>
          <w:sz w:val="28"/>
          <w:szCs w:val="28"/>
        </w:rPr>
        <w:t>содержанием</w:t>
      </w:r>
      <w:proofErr w:type="gramStart"/>
      <w:r w:rsidR="00D40001" w:rsidRPr="003662EE">
        <w:rPr>
          <w:rFonts w:ascii="Times New Roman CYR" w:hAnsi="Times New Roman CYR" w:cs="Times New Roman CYR"/>
          <w:sz w:val="28"/>
          <w:szCs w:val="28"/>
        </w:rPr>
        <w:t>;п</w:t>
      </w:r>
      <w:proofErr w:type="gramEnd"/>
      <w:r w:rsidRPr="003662EE">
        <w:rPr>
          <w:rFonts w:ascii="Times New Roman CYR" w:hAnsi="Times New Roman CYR" w:cs="Times New Roman CYR"/>
          <w:sz w:val="28"/>
          <w:szCs w:val="28"/>
        </w:rPr>
        <w:t>ривить</w:t>
      </w:r>
      <w:proofErr w:type="spellEnd"/>
      <w:r w:rsidRPr="003662EE">
        <w:rPr>
          <w:rFonts w:ascii="Times New Roman CYR" w:hAnsi="Times New Roman CYR" w:cs="Times New Roman CYR"/>
          <w:sz w:val="28"/>
          <w:szCs w:val="28"/>
        </w:rPr>
        <w:t xml:space="preserve"> интерес к физической науке, формировать гордость за прошлое, настоящее и будущее российской физической науки. </w:t>
      </w:r>
    </w:p>
    <w:p w:rsidR="00D40001" w:rsidRPr="003662EE" w:rsidRDefault="00AA0670" w:rsidP="00F77E3C">
      <w:pPr>
        <w:adjustRightInd w:val="0"/>
        <w:ind w:right="142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sz w:val="28"/>
          <w:szCs w:val="28"/>
        </w:rPr>
        <w:t xml:space="preserve">Место курса в системе </w:t>
      </w:r>
      <w:proofErr w:type="spellStart"/>
      <w:r w:rsidRPr="003662EE">
        <w:rPr>
          <w:rFonts w:ascii="Times New Roman CYR" w:hAnsi="Times New Roman CYR" w:cs="Times New Roman CYR"/>
          <w:bCs/>
          <w:sz w:val="28"/>
          <w:szCs w:val="28"/>
        </w:rPr>
        <w:t>предпрофильной</w:t>
      </w:r>
      <w:proofErr w:type="spellEnd"/>
      <w:r w:rsidRPr="003662EE">
        <w:rPr>
          <w:rFonts w:ascii="Times New Roman CYR" w:hAnsi="Times New Roman CYR" w:cs="Times New Roman CYR"/>
          <w:bCs/>
          <w:sz w:val="28"/>
          <w:szCs w:val="28"/>
        </w:rPr>
        <w:t xml:space="preserve"> подготовки.</w:t>
      </w:r>
    </w:p>
    <w:p w:rsidR="00AA0670" w:rsidRPr="003662EE" w:rsidRDefault="00AA0670" w:rsidP="00F77E3C">
      <w:pPr>
        <w:adjustRightInd w:val="0"/>
        <w:ind w:right="14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62EE">
        <w:rPr>
          <w:rFonts w:ascii="Times New Roman CYR" w:hAnsi="Times New Roman CYR" w:cs="Times New Roman CYR"/>
          <w:color w:val="000000"/>
          <w:sz w:val="28"/>
          <w:szCs w:val="28"/>
        </w:rPr>
        <w:t xml:space="preserve">Курс ориентирован на </w:t>
      </w:r>
      <w:proofErr w:type="spellStart"/>
      <w:r w:rsidRPr="003662EE">
        <w:rPr>
          <w:rFonts w:ascii="Times New Roman CYR" w:hAnsi="Times New Roman CYR" w:cs="Times New Roman CYR"/>
          <w:color w:val="000000"/>
          <w:sz w:val="28"/>
          <w:szCs w:val="28"/>
        </w:rPr>
        <w:t>предпрофильную</w:t>
      </w:r>
      <w:proofErr w:type="spellEnd"/>
      <w:r w:rsidRPr="003662E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подготовку учащихся по физике. </w:t>
      </w:r>
      <w:r w:rsidRPr="003662EE">
        <w:rPr>
          <w:sz w:val="28"/>
          <w:szCs w:val="28"/>
        </w:rPr>
        <w:t xml:space="preserve"> </w:t>
      </w:r>
      <w:r w:rsidR="00D40001" w:rsidRPr="003662EE">
        <w:rPr>
          <w:sz w:val="28"/>
          <w:szCs w:val="28"/>
        </w:rPr>
        <w:t xml:space="preserve">    </w:t>
      </w:r>
      <w:r w:rsidRPr="003662EE">
        <w:rPr>
          <w:rFonts w:ascii="Times New Roman CYR" w:hAnsi="Times New Roman CYR" w:cs="Times New Roman CYR"/>
          <w:sz w:val="28"/>
          <w:szCs w:val="28"/>
        </w:rPr>
        <w:t>Вопросы, рассматриваемые в курсе, выходят за рамки обязательного содержания. Вместе с тем они тесно примыкают к основному курсу. Поэтому данный курс будет способствовать совершенствованию и развитию физических знаний, умений и навыков, предусмотренных программой, поможет более осознанно выбрать профиль дальнейшего обучения.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sz w:val="28"/>
          <w:szCs w:val="28"/>
        </w:rPr>
        <w:t>Методы и организационные формы обучения.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sz w:val="28"/>
          <w:szCs w:val="28"/>
        </w:rPr>
        <w:t>Программа курса рассчитана на 17 часов (1 час в неделю в течение 1-го или 2-го полугодия).  При проведении занятий используются такие формы организации обучения, как вводные лекции, самостоятельная работа учащихся (групповая, индивидуальная), консультации, дискуссии, защита проектов.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cs="Calibri"/>
        </w:rPr>
      </w:pPr>
      <w:r w:rsidRPr="003662EE">
        <w:rPr>
          <w:bCs/>
          <w:sz w:val="28"/>
          <w:szCs w:val="28"/>
        </w:rPr>
        <w:t xml:space="preserve">2. </w:t>
      </w:r>
      <w:r w:rsidRPr="003662EE">
        <w:rPr>
          <w:rFonts w:ascii="Times New Roman CYR" w:hAnsi="Times New Roman CYR" w:cs="Times New Roman CYR"/>
          <w:bCs/>
          <w:sz w:val="28"/>
          <w:szCs w:val="28"/>
        </w:rPr>
        <w:t>Содержание программы (17часов)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662EE">
        <w:rPr>
          <w:bCs/>
          <w:iCs/>
          <w:sz w:val="28"/>
          <w:szCs w:val="28"/>
        </w:rPr>
        <w:t xml:space="preserve">1. </w:t>
      </w: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>Развитие научно-промышленного комплекса современной Мордовии.</w:t>
      </w:r>
    </w:p>
    <w:p w:rsidR="00C6318A" w:rsidRDefault="00AA0670" w:rsidP="00C6318A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sz w:val="28"/>
          <w:szCs w:val="28"/>
        </w:rPr>
        <w:t xml:space="preserve"> </w:t>
      </w:r>
      <w:r w:rsidRPr="003662EE">
        <w:rPr>
          <w:rFonts w:ascii="Times New Roman CYR" w:hAnsi="Times New Roman CYR" w:cs="Times New Roman CYR"/>
          <w:sz w:val="28"/>
          <w:szCs w:val="28"/>
        </w:rPr>
        <w:t xml:space="preserve">Физика в науке, промышленности и экологии Мордовии. </w:t>
      </w:r>
    </w:p>
    <w:p w:rsidR="00AA0670" w:rsidRPr="003662EE" w:rsidRDefault="00AA0670" w:rsidP="00C6318A">
      <w:pPr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bCs/>
          <w:iCs/>
          <w:sz w:val="28"/>
          <w:szCs w:val="28"/>
        </w:rPr>
        <w:t xml:space="preserve">2. </w:t>
      </w: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>Биографии  и достижения ученых-физиков Мордовии.</w:t>
      </w:r>
      <w:r w:rsidR="00C6318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662EE">
        <w:rPr>
          <w:rFonts w:ascii="Times New Roman CYR" w:hAnsi="Times New Roman CYR" w:cs="Times New Roman CYR"/>
          <w:sz w:val="28"/>
          <w:szCs w:val="28"/>
        </w:rPr>
        <w:t xml:space="preserve">Роль научных достижений ученых-физиков Мордовии (научных работ патентов, рационализаторских предложений). 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bCs/>
          <w:iCs/>
          <w:sz w:val="28"/>
          <w:szCs w:val="28"/>
        </w:rPr>
        <w:t xml:space="preserve">3. </w:t>
      </w: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>Современные инновационные технологии в промышленном комплексе региона.</w:t>
      </w:r>
      <w:r w:rsidRPr="003662EE">
        <w:rPr>
          <w:rFonts w:ascii="Times New Roman CYR" w:hAnsi="Times New Roman CYR" w:cs="Times New Roman CYR"/>
          <w:sz w:val="28"/>
          <w:szCs w:val="28"/>
        </w:rPr>
        <w:t xml:space="preserve"> (На примере промышленных предприятий Мордовии)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sz w:val="28"/>
          <w:szCs w:val="28"/>
        </w:rPr>
        <w:t>Изучение научной основы работы технических устройств, технологий, применяемых на производственных и агропромышленных предприятиях региона.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662EE">
        <w:rPr>
          <w:bCs/>
          <w:iCs/>
          <w:sz w:val="28"/>
          <w:szCs w:val="28"/>
        </w:rPr>
        <w:t xml:space="preserve">4. </w:t>
      </w: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Решение задач с политехническим содержанием. 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sz w:val="28"/>
          <w:szCs w:val="28"/>
        </w:rPr>
        <w:t>Задачи,  включающие сведения из транспорта, связи, промышленного и сельскохозяйственного производства, бытовой техники.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bCs/>
          <w:iCs/>
          <w:sz w:val="28"/>
          <w:szCs w:val="28"/>
        </w:rPr>
        <w:t xml:space="preserve">5. </w:t>
      </w: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>Применение научных разработок ученых-физиков Мордовии в решении экологических проблем.</w:t>
      </w:r>
      <w:r w:rsidR="00C6318A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3662EE">
        <w:rPr>
          <w:rFonts w:ascii="Times New Roman CYR" w:hAnsi="Times New Roman CYR" w:cs="Times New Roman CYR"/>
          <w:sz w:val="28"/>
          <w:szCs w:val="28"/>
        </w:rPr>
        <w:t xml:space="preserve">Ознакомление с </w:t>
      </w:r>
      <w:proofErr w:type="spellStart"/>
      <w:proofErr w:type="gramStart"/>
      <w:r w:rsidRPr="003662EE">
        <w:rPr>
          <w:rFonts w:ascii="Times New Roman CYR" w:hAnsi="Times New Roman CYR" w:cs="Times New Roman CYR"/>
          <w:sz w:val="28"/>
          <w:szCs w:val="28"/>
        </w:rPr>
        <w:t>естественно-научными</w:t>
      </w:r>
      <w:proofErr w:type="spellEnd"/>
      <w:proofErr w:type="gramEnd"/>
      <w:r w:rsidRPr="003662EE">
        <w:rPr>
          <w:rFonts w:ascii="Times New Roman CYR" w:hAnsi="Times New Roman CYR" w:cs="Times New Roman CYR"/>
          <w:sz w:val="28"/>
          <w:szCs w:val="28"/>
        </w:rPr>
        <w:t xml:space="preserve"> направлениями, связанными с сохранением окружающей среды.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3662EE">
        <w:rPr>
          <w:rFonts w:ascii="Times New Roman CYR" w:hAnsi="Times New Roman CYR" w:cs="Times New Roman CYR"/>
          <w:bCs/>
          <w:iCs/>
          <w:sz w:val="28"/>
          <w:szCs w:val="28"/>
        </w:rPr>
        <w:t>6.Решение задач с экологическим содержанием.</w:t>
      </w:r>
    </w:p>
    <w:p w:rsidR="00AA0670" w:rsidRPr="003662EE" w:rsidRDefault="00AA0670" w:rsidP="00F77E3C">
      <w:pPr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62EE">
        <w:rPr>
          <w:rFonts w:ascii="Times New Roman CYR" w:hAnsi="Times New Roman CYR" w:cs="Times New Roman CYR"/>
          <w:sz w:val="28"/>
          <w:szCs w:val="28"/>
        </w:rPr>
        <w:t>Задачи с экологическим содержанием на материале промышленного и сельскохозяйственного производства, окружающей среды и домашнего быта.</w:t>
      </w:r>
    </w:p>
    <w:p w:rsidR="003662EE" w:rsidRPr="003662EE" w:rsidRDefault="00D40001" w:rsidP="00F77E3C">
      <w:pPr>
        <w:ind w:right="90" w:firstLine="567"/>
        <w:jc w:val="center"/>
        <w:rPr>
          <w:b/>
          <w:sz w:val="26"/>
          <w:szCs w:val="26"/>
        </w:rPr>
      </w:pPr>
      <w:r w:rsidRPr="003662EE">
        <w:rPr>
          <w:b/>
          <w:sz w:val="26"/>
          <w:szCs w:val="26"/>
        </w:rPr>
        <w:t>Литература</w:t>
      </w:r>
    </w:p>
    <w:p w:rsidR="003662EE" w:rsidRPr="00322E07" w:rsidRDefault="003662EE" w:rsidP="00F77E3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2E07">
        <w:rPr>
          <w:sz w:val="28"/>
          <w:szCs w:val="28"/>
        </w:rPr>
        <w:t xml:space="preserve">. Каверин А.В. Экологические аспекты использования </w:t>
      </w:r>
      <w:proofErr w:type="spellStart"/>
      <w:r w:rsidRPr="00322E07">
        <w:rPr>
          <w:sz w:val="28"/>
          <w:szCs w:val="28"/>
        </w:rPr>
        <w:t>агроресурсного</w:t>
      </w:r>
      <w:proofErr w:type="spellEnd"/>
    </w:p>
    <w:p w:rsidR="003662EE" w:rsidRPr="00322E07" w:rsidRDefault="003662EE" w:rsidP="00C6318A">
      <w:pPr>
        <w:adjustRightInd w:val="0"/>
        <w:jc w:val="both"/>
        <w:rPr>
          <w:sz w:val="28"/>
          <w:szCs w:val="28"/>
        </w:rPr>
      </w:pPr>
      <w:r w:rsidRPr="00322E07">
        <w:rPr>
          <w:sz w:val="28"/>
          <w:szCs w:val="28"/>
        </w:rPr>
        <w:t xml:space="preserve">потенциала. Саранск, 1996. 220 </w:t>
      </w:r>
      <w:proofErr w:type="gramStart"/>
      <w:r w:rsidRPr="00322E07">
        <w:rPr>
          <w:sz w:val="28"/>
          <w:szCs w:val="28"/>
        </w:rPr>
        <w:t>с</w:t>
      </w:r>
      <w:proofErr w:type="gramEnd"/>
      <w:r w:rsidRPr="00322E07">
        <w:rPr>
          <w:sz w:val="28"/>
          <w:szCs w:val="28"/>
        </w:rPr>
        <w:t>.</w:t>
      </w:r>
    </w:p>
    <w:p w:rsidR="00AA0670" w:rsidRPr="00C6318A" w:rsidRDefault="003662EE" w:rsidP="00C6318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2E07">
        <w:rPr>
          <w:sz w:val="28"/>
          <w:szCs w:val="28"/>
        </w:rPr>
        <w:t>.</w:t>
      </w:r>
      <w:r w:rsidRPr="00322E07">
        <w:rPr>
          <w:sz w:val="28"/>
          <w:szCs w:val="28"/>
          <w:lang w:val="en-US"/>
        </w:rPr>
        <w:t>   </w:t>
      </w:r>
      <w:r w:rsidRPr="00322E07">
        <w:rPr>
          <w:sz w:val="28"/>
          <w:szCs w:val="28"/>
        </w:rPr>
        <w:t>Разумовский В.Г. Творческие задачи по физике в сре</w:t>
      </w:r>
      <w:r>
        <w:rPr>
          <w:sz w:val="28"/>
          <w:szCs w:val="28"/>
        </w:rPr>
        <w:t>дней школе. М.: Просвещение, 200</w:t>
      </w:r>
      <w:r w:rsidRPr="00322E07">
        <w:rPr>
          <w:sz w:val="28"/>
          <w:szCs w:val="28"/>
        </w:rPr>
        <w:t>6. – 155 с.</w:t>
      </w:r>
    </w:p>
    <w:sectPr w:rsidR="00AA0670" w:rsidRPr="00C6318A" w:rsidSect="00366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64308"/>
    <w:lvl w:ilvl="0">
      <w:numFmt w:val="bullet"/>
      <w:lvlText w:val="*"/>
      <w:lvlJc w:val="left"/>
    </w:lvl>
  </w:abstractNum>
  <w:abstractNum w:abstractNumId="1">
    <w:nsid w:val="03A63777"/>
    <w:multiLevelType w:val="hybridMultilevel"/>
    <w:tmpl w:val="041626AC"/>
    <w:lvl w:ilvl="0" w:tplc="BBC8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69E"/>
    <w:multiLevelType w:val="hybridMultilevel"/>
    <w:tmpl w:val="A4AAB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E37BD"/>
    <w:multiLevelType w:val="hybridMultilevel"/>
    <w:tmpl w:val="D00A8DC2"/>
    <w:lvl w:ilvl="0" w:tplc="BBC8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B67"/>
    <w:rsid w:val="00013C3B"/>
    <w:rsid w:val="00016215"/>
    <w:rsid w:val="0002179F"/>
    <w:rsid w:val="00042677"/>
    <w:rsid w:val="0005624C"/>
    <w:rsid w:val="0006294E"/>
    <w:rsid w:val="0006526A"/>
    <w:rsid w:val="00065E1B"/>
    <w:rsid w:val="000772A3"/>
    <w:rsid w:val="00092EB3"/>
    <w:rsid w:val="000942DC"/>
    <w:rsid w:val="000B22EC"/>
    <w:rsid w:val="000B6C07"/>
    <w:rsid w:val="000C287A"/>
    <w:rsid w:val="000F7B5C"/>
    <w:rsid w:val="0010455F"/>
    <w:rsid w:val="0011718B"/>
    <w:rsid w:val="00131FD5"/>
    <w:rsid w:val="0013235F"/>
    <w:rsid w:val="00140707"/>
    <w:rsid w:val="00147DE9"/>
    <w:rsid w:val="001536BA"/>
    <w:rsid w:val="0015687C"/>
    <w:rsid w:val="0017180D"/>
    <w:rsid w:val="00184758"/>
    <w:rsid w:val="001A58FC"/>
    <w:rsid w:val="001B2F7B"/>
    <w:rsid w:val="001B6C88"/>
    <w:rsid w:val="001D5459"/>
    <w:rsid w:val="001E3F66"/>
    <w:rsid w:val="001F1F7B"/>
    <w:rsid w:val="001F4D8B"/>
    <w:rsid w:val="002067B1"/>
    <w:rsid w:val="00212419"/>
    <w:rsid w:val="00236BC7"/>
    <w:rsid w:val="00245D83"/>
    <w:rsid w:val="00262B4B"/>
    <w:rsid w:val="002716A3"/>
    <w:rsid w:val="002832AC"/>
    <w:rsid w:val="00293286"/>
    <w:rsid w:val="002A2628"/>
    <w:rsid w:val="002A6138"/>
    <w:rsid w:val="002B008F"/>
    <w:rsid w:val="002D62D2"/>
    <w:rsid w:val="0030048C"/>
    <w:rsid w:val="00305D9A"/>
    <w:rsid w:val="0032629E"/>
    <w:rsid w:val="00345A72"/>
    <w:rsid w:val="00357987"/>
    <w:rsid w:val="003662EE"/>
    <w:rsid w:val="00384529"/>
    <w:rsid w:val="00391BC4"/>
    <w:rsid w:val="003A2C1D"/>
    <w:rsid w:val="003B12AB"/>
    <w:rsid w:val="003D1265"/>
    <w:rsid w:val="003E492D"/>
    <w:rsid w:val="003E4B7A"/>
    <w:rsid w:val="003F102F"/>
    <w:rsid w:val="003F1E16"/>
    <w:rsid w:val="00402AE0"/>
    <w:rsid w:val="004073C4"/>
    <w:rsid w:val="00420E86"/>
    <w:rsid w:val="004220A2"/>
    <w:rsid w:val="00435EF8"/>
    <w:rsid w:val="004448CE"/>
    <w:rsid w:val="004454E0"/>
    <w:rsid w:val="00463244"/>
    <w:rsid w:val="00471259"/>
    <w:rsid w:val="004724AA"/>
    <w:rsid w:val="00475651"/>
    <w:rsid w:val="00476A2B"/>
    <w:rsid w:val="004A701E"/>
    <w:rsid w:val="004B7C30"/>
    <w:rsid w:val="004D6857"/>
    <w:rsid w:val="004E5D13"/>
    <w:rsid w:val="004F64FE"/>
    <w:rsid w:val="005168E8"/>
    <w:rsid w:val="00527039"/>
    <w:rsid w:val="005359BC"/>
    <w:rsid w:val="0055028E"/>
    <w:rsid w:val="0056450B"/>
    <w:rsid w:val="00573E29"/>
    <w:rsid w:val="00583704"/>
    <w:rsid w:val="00584D27"/>
    <w:rsid w:val="00592E91"/>
    <w:rsid w:val="005966CF"/>
    <w:rsid w:val="005A5774"/>
    <w:rsid w:val="005A61B2"/>
    <w:rsid w:val="005B44FC"/>
    <w:rsid w:val="005E5E2B"/>
    <w:rsid w:val="005F71B4"/>
    <w:rsid w:val="00611FE9"/>
    <w:rsid w:val="006245C7"/>
    <w:rsid w:val="00642817"/>
    <w:rsid w:val="006531E5"/>
    <w:rsid w:val="006633C7"/>
    <w:rsid w:val="00680745"/>
    <w:rsid w:val="00680AF2"/>
    <w:rsid w:val="00680FDC"/>
    <w:rsid w:val="00681627"/>
    <w:rsid w:val="00685F82"/>
    <w:rsid w:val="006B2857"/>
    <w:rsid w:val="006C438A"/>
    <w:rsid w:val="006E0F48"/>
    <w:rsid w:val="006E6C64"/>
    <w:rsid w:val="006E7BF7"/>
    <w:rsid w:val="006F69BB"/>
    <w:rsid w:val="0072181E"/>
    <w:rsid w:val="00723D17"/>
    <w:rsid w:val="0073139B"/>
    <w:rsid w:val="007458F7"/>
    <w:rsid w:val="00752A1D"/>
    <w:rsid w:val="007703A9"/>
    <w:rsid w:val="00771121"/>
    <w:rsid w:val="0078018B"/>
    <w:rsid w:val="007940C1"/>
    <w:rsid w:val="007D5540"/>
    <w:rsid w:val="007E2D2A"/>
    <w:rsid w:val="007E2E0E"/>
    <w:rsid w:val="007E44AB"/>
    <w:rsid w:val="007E67B9"/>
    <w:rsid w:val="00805AE9"/>
    <w:rsid w:val="00805E60"/>
    <w:rsid w:val="0080783A"/>
    <w:rsid w:val="00816B89"/>
    <w:rsid w:val="0082478C"/>
    <w:rsid w:val="00831439"/>
    <w:rsid w:val="008425B4"/>
    <w:rsid w:val="00842F85"/>
    <w:rsid w:val="0086102E"/>
    <w:rsid w:val="00891A67"/>
    <w:rsid w:val="008946ED"/>
    <w:rsid w:val="00894E0E"/>
    <w:rsid w:val="008B67F9"/>
    <w:rsid w:val="008C049A"/>
    <w:rsid w:val="008C0C65"/>
    <w:rsid w:val="008D37D2"/>
    <w:rsid w:val="008D5FB0"/>
    <w:rsid w:val="008F437E"/>
    <w:rsid w:val="008F55D8"/>
    <w:rsid w:val="008F5D32"/>
    <w:rsid w:val="0090236F"/>
    <w:rsid w:val="009031BD"/>
    <w:rsid w:val="009213E9"/>
    <w:rsid w:val="00921E67"/>
    <w:rsid w:val="00931ECA"/>
    <w:rsid w:val="00935440"/>
    <w:rsid w:val="00940411"/>
    <w:rsid w:val="00941516"/>
    <w:rsid w:val="00956CEE"/>
    <w:rsid w:val="009608B5"/>
    <w:rsid w:val="0097571E"/>
    <w:rsid w:val="00987B67"/>
    <w:rsid w:val="00991AC4"/>
    <w:rsid w:val="009A0BBE"/>
    <w:rsid w:val="009A148F"/>
    <w:rsid w:val="009A4E62"/>
    <w:rsid w:val="009A71F4"/>
    <w:rsid w:val="009B467F"/>
    <w:rsid w:val="009D0EB4"/>
    <w:rsid w:val="009D1227"/>
    <w:rsid w:val="009D4863"/>
    <w:rsid w:val="009E510E"/>
    <w:rsid w:val="009F00A0"/>
    <w:rsid w:val="00A064F0"/>
    <w:rsid w:val="00A07061"/>
    <w:rsid w:val="00A2437D"/>
    <w:rsid w:val="00A350D5"/>
    <w:rsid w:val="00A35B97"/>
    <w:rsid w:val="00A36349"/>
    <w:rsid w:val="00A51EAC"/>
    <w:rsid w:val="00A739C0"/>
    <w:rsid w:val="00A8454E"/>
    <w:rsid w:val="00AA0670"/>
    <w:rsid w:val="00AB6029"/>
    <w:rsid w:val="00AC2770"/>
    <w:rsid w:val="00AC4F2F"/>
    <w:rsid w:val="00AC59F4"/>
    <w:rsid w:val="00AD038A"/>
    <w:rsid w:val="00AD29CA"/>
    <w:rsid w:val="00AD5453"/>
    <w:rsid w:val="00AD6038"/>
    <w:rsid w:val="00AD7902"/>
    <w:rsid w:val="00AE61B0"/>
    <w:rsid w:val="00B02F92"/>
    <w:rsid w:val="00B30B82"/>
    <w:rsid w:val="00B33597"/>
    <w:rsid w:val="00B35E78"/>
    <w:rsid w:val="00B42BCC"/>
    <w:rsid w:val="00B47EE8"/>
    <w:rsid w:val="00B861E6"/>
    <w:rsid w:val="00BA1344"/>
    <w:rsid w:val="00BB62B4"/>
    <w:rsid w:val="00BB717B"/>
    <w:rsid w:val="00BE5D21"/>
    <w:rsid w:val="00C1309C"/>
    <w:rsid w:val="00C26668"/>
    <w:rsid w:val="00C31FEE"/>
    <w:rsid w:val="00C32930"/>
    <w:rsid w:val="00C6318A"/>
    <w:rsid w:val="00C670B2"/>
    <w:rsid w:val="00C67E13"/>
    <w:rsid w:val="00C708D2"/>
    <w:rsid w:val="00CA0C0B"/>
    <w:rsid w:val="00CB4311"/>
    <w:rsid w:val="00CC07A0"/>
    <w:rsid w:val="00CC3A98"/>
    <w:rsid w:val="00CC5575"/>
    <w:rsid w:val="00CD047A"/>
    <w:rsid w:val="00CE5E20"/>
    <w:rsid w:val="00CF3411"/>
    <w:rsid w:val="00D13920"/>
    <w:rsid w:val="00D13C9B"/>
    <w:rsid w:val="00D3446F"/>
    <w:rsid w:val="00D35E5F"/>
    <w:rsid w:val="00D36BA4"/>
    <w:rsid w:val="00D37D82"/>
    <w:rsid w:val="00D40001"/>
    <w:rsid w:val="00D51872"/>
    <w:rsid w:val="00D65DA8"/>
    <w:rsid w:val="00D825FC"/>
    <w:rsid w:val="00D86A01"/>
    <w:rsid w:val="00D9039C"/>
    <w:rsid w:val="00DC4CB3"/>
    <w:rsid w:val="00DD5EDA"/>
    <w:rsid w:val="00DE7022"/>
    <w:rsid w:val="00E0610B"/>
    <w:rsid w:val="00E1108A"/>
    <w:rsid w:val="00E26796"/>
    <w:rsid w:val="00E348E0"/>
    <w:rsid w:val="00E35872"/>
    <w:rsid w:val="00E43E0D"/>
    <w:rsid w:val="00E60762"/>
    <w:rsid w:val="00E76A32"/>
    <w:rsid w:val="00EA0050"/>
    <w:rsid w:val="00EB3908"/>
    <w:rsid w:val="00EB5393"/>
    <w:rsid w:val="00EC7C48"/>
    <w:rsid w:val="00EE615A"/>
    <w:rsid w:val="00EF1E07"/>
    <w:rsid w:val="00EF2866"/>
    <w:rsid w:val="00F05306"/>
    <w:rsid w:val="00F06C14"/>
    <w:rsid w:val="00F07567"/>
    <w:rsid w:val="00F11567"/>
    <w:rsid w:val="00F32FD0"/>
    <w:rsid w:val="00F47CF6"/>
    <w:rsid w:val="00F5019D"/>
    <w:rsid w:val="00F5264D"/>
    <w:rsid w:val="00F53E31"/>
    <w:rsid w:val="00F56883"/>
    <w:rsid w:val="00F576D5"/>
    <w:rsid w:val="00F76EAA"/>
    <w:rsid w:val="00F77E3C"/>
    <w:rsid w:val="00F82569"/>
    <w:rsid w:val="00F8365B"/>
    <w:rsid w:val="00F9461D"/>
    <w:rsid w:val="00FB063D"/>
    <w:rsid w:val="00FB0D52"/>
    <w:rsid w:val="00FD37A6"/>
    <w:rsid w:val="00FE7D09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7B67"/>
    <w:pPr>
      <w:ind w:left="8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A0670"/>
    <w:pPr>
      <w:keepNext/>
      <w:widowControl/>
      <w:autoSpaceDE/>
      <w:autoSpaceDN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7B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35872"/>
    <w:pPr>
      <w:widowControl/>
      <w:autoSpaceDE/>
      <w:autoSpaceDN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35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3587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6">
    <w:name w:val="Normal (Web)"/>
    <w:basedOn w:val="a"/>
    <w:uiPriority w:val="99"/>
    <w:rsid w:val="00E35872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A06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A0670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unhideWhenUsed/>
    <w:rsid w:val="00AA0670"/>
    <w:rPr>
      <w:strike w:val="0"/>
      <w:dstrike w:val="0"/>
      <w:color w:val="FF0000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AA067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067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A06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Strong"/>
    <w:qFormat/>
    <w:rsid w:val="00AA0670"/>
    <w:rPr>
      <w:b/>
      <w:bCs/>
    </w:rPr>
  </w:style>
  <w:style w:type="character" w:customStyle="1" w:styleId="sptext">
    <w:name w:val="sptext"/>
    <w:rsid w:val="00AA0670"/>
    <w:rPr>
      <w:rFonts w:ascii="Arial" w:hAnsi="Arial" w:cs="Arial" w:hint="default"/>
      <w:b/>
      <w:bCs/>
      <w:color w:val="333333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06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6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2021-10-18T11:28:00Z</dcterms:created>
  <dcterms:modified xsi:type="dcterms:W3CDTF">2024-01-24T13:00:00Z</dcterms:modified>
</cp:coreProperties>
</file>