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1" w:rsidRDefault="00843B31" w:rsidP="00843B31">
      <w:pPr>
        <w:pStyle w:val="a4"/>
        <w:spacing w:line="27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Расимович</w:t>
      </w:r>
      <w:proofErr w:type="spellEnd"/>
    </w:p>
    <w:p w:rsidR="00843B31" w:rsidRDefault="00843B31" w:rsidP="00843B31">
      <w:pPr>
        <w:pStyle w:val="a4"/>
        <w:spacing w:line="27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843B31" w:rsidRDefault="00843B31" w:rsidP="00843B31">
      <w:pPr>
        <w:pStyle w:val="a4"/>
        <w:spacing w:line="27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№4»</w:t>
      </w:r>
    </w:p>
    <w:p w:rsidR="00843B31" w:rsidRDefault="00843B31" w:rsidP="00843B31">
      <w:pPr>
        <w:pStyle w:val="a4"/>
        <w:spacing w:line="27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убкинский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ЯНАО</w:t>
      </w:r>
    </w:p>
    <w:p w:rsidR="00843B31" w:rsidRDefault="00843B31" w:rsidP="00843B31">
      <w:pPr>
        <w:pStyle w:val="a4"/>
        <w:spacing w:line="27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2D2" w:rsidRPr="00B16B87" w:rsidRDefault="00843B31">
      <w:pPr>
        <w:pStyle w:val="a4"/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РАЗВИТИЕ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ПОДВИЖНОСТИ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У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УЧАЩИХСЯ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НАЧАЛЬНОГО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 xml:space="preserve">ЗВЕНА </w:t>
      </w:r>
      <w:proofErr w:type="gramStart"/>
      <w:r w:rsidRPr="00B16B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СРЕДСТВОМ АКТИВНЫХ ИГР</w:t>
      </w:r>
    </w:p>
    <w:p w:rsidR="00F772D2" w:rsidRPr="00B16B87" w:rsidRDefault="00F772D2">
      <w:pPr>
        <w:pStyle w:val="a3"/>
        <w:spacing w:before="125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72D2" w:rsidRPr="00B16B87" w:rsidRDefault="00843B31">
      <w:pPr>
        <w:pStyle w:val="a3"/>
        <w:spacing w:before="1" w:line="364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Подвижность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играет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ключевую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роль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в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развитии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детей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 xml:space="preserve">начального возраста. Активные игры являются одним из наиболее эффективных методов стимулирования этого процесса. В современном мире, где дети все больше проводят времени перед экранами </w:t>
      </w:r>
      <w:proofErr w:type="spellStart"/>
      <w:r w:rsidRPr="00B16B87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B16B87">
        <w:rPr>
          <w:rFonts w:ascii="Times New Roman" w:hAnsi="Times New Roman" w:cs="Times New Roman"/>
          <w:sz w:val="24"/>
          <w:szCs w:val="24"/>
        </w:rPr>
        <w:t>, актуальность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подвижных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игр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неуклонно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растет.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Развитие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подвижности у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детей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начального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звена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через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активные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игры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не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только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способствует физическому развитию, но также оказывает положительное влияние на их психологическое, социальное и когнитивное развитие.</w:t>
      </w:r>
    </w:p>
    <w:p w:rsidR="00F772D2" w:rsidRPr="00B16B87" w:rsidRDefault="00843B31">
      <w:pPr>
        <w:pStyle w:val="a3"/>
        <w:spacing w:before="11" w:line="364" w:lineRule="auto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Во-первых, активные игры способствуют развитию физической активности у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 xml:space="preserve">детей. </w:t>
      </w:r>
      <w:r w:rsidRPr="00B16B87">
        <w:rPr>
          <w:rFonts w:ascii="Times New Roman" w:hAnsi="Times New Roman" w:cs="Times New Roman"/>
          <w:sz w:val="24"/>
          <w:szCs w:val="24"/>
        </w:rPr>
        <w:t>Они помогают формировать здоровые привычки и укреплять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мышцы,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улучшая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координацию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и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баланс.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В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таких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играх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дети развивают ловкость, гибкость и выносливость, что важно для поддержания общего физического состояния.</w:t>
      </w:r>
    </w:p>
    <w:p w:rsidR="00F772D2" w:rsidRPr="00B16B87" w:rsidRDefault="00843B31">
      <w:pPr>
        <w:pStyle w:val="a3"/>
        <w:spacing w:before="6" w:line="364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Во-вторых, активные игры способствуют социальной адап</w:t>
      </w:r>
      <w:r w:rsidRPr="00B16B87">
        <w:rPr>
          <w:rFonts w:ascii="Times New Roman" w:hAnsi="Times New Roman" w:cs="Times New Roman"/>
          <w:sz w:val="24"/>
          <w:szCs w:val="24"/>
        </w:rPr>
        <w:t xml:space="preserve">тации детей. Играя в команде или паре, они учатся сотрудничать, развивают чувство справедливости и уважения к соперникам. В процессе игры дети учатся решать конфликты, вырабатывают навыки общения и </w:t>
      </w:r>
      <w:proofErr w:type="spellStart"/>
      <w:r w:rsidRPr="00B16B8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16B87">
        <w:rPr>
          <w:rFonts w:ascii="Times New Roman" w:hAnsi="Times New Roman" w:cs="Times New Roman"/>
          <w:sz w:val="24"/>
          <w:szCs w:val="24"/>
        </w:rPr>
        <w:t>, что важно для формирования здоровых межличностных</w:t>
      </w:r>
      <w:r w:rsidRP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pacing w:val="-2"/>
          <w:sz w:val="24"/>
          <w:szCs w:val="24"/>
        </w:rPr>
        <w:t>отношений.</w:t>
      </w:r>
    </w:p>
    <w:p w:rsidR="00F772D2" w:rsidRPr="00B16B87" w:rsidRDefault="00843B31">
      <w:pPr>
        <w:pStyle w:val="a3"/>
        <w:spacing w:before="7" w:line="364" w:lineRule="auto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В-третьих, активные игры способствуют когнитивному развитию детей. Они требуют быстрого мышления, анализа ситуации, принятия решений. Дети, играя в такие игры, развивают внимание, память, логическое мышление и творческое мышление.</w:t>
      </w:r>
    </w:p>
    <w:p w:rsidR="00F772D2" w:rsidRPr="00B16B87" w:rsidRDefault="00843B31" w:rsidP="00B16B87">
      <w:pPr>
        <w:pStyle w:val="a3"/>
        <w:spacing w:before="5" w:line="367" w:lineRule="auto"/>
        <w:rPr>
          <w:rFonts w:ascii="Times New Roman" w:hAnsi="Times New Roman" w:cs="Times New Roman"/>
          <w:sz w:val="24"/>
          <w:szCs w:val="24"/>
        </w:rPr>
        <w:sectPr w:rsidR="00F772D2" w:rsidRPr="00B16B8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B16B87">
        <w:rPr>
          <w:rFonts w:ascii="Times New Roman" w:hAnsi="Times New Roman" w:cs="Times New Roman"/>
          <w:sz w:val="24"/>
          <w:szCs w:val="24"/>
        </w:rPr>
        <w:t>Чтобы эффекти</w:t>
      </w:r>
      <w:r w:rsidRPr="00B16B87">
        <w:rPr>
          <w:rFonts w:ascii="Times New Roman" w:hAnsi="Times New Roman" w:cs="Times New Roman"/>
          <w:sz w:val="24"/>
          <w:szCs w:val="24"/>
        </w:rPr>
        <w:t>вно развивать подвижность у учащихся начального звена через активные игры, важно выбирать игры, соответствующие возрастным особенностям детей и их физическим возможностям.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Так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же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важно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создать</w:t>
      </w:r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B87">
        <w:rPr>
          <w:rFonts w:ascii="Times New Roman" w:hAnsi="Times New Roman" w:cs="Times New Roman"/>
          <w:sz w:val="24"/>
          <w:szCs w:val="24"/>
        </w:rPr>
        <w:t>безопасное</w:t>
      </w:r>
      <w:proofErr w:type="gramEnd"/>
      <w:r w:rsidR="00B16B87"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pacing w:val="-2"/>
          <w:sz w:val="24"/>
          <w:szCs w:val="24"/>
        </w:rPr>
        <w:t>игровое</w:t>
      </w:r>
    </w:p>
    <w:p w:rsidR="00F772D2" w:rsidRPr="00B16B87" w:rsidRDefault="00843B31" w:rsidP="00B16B87">
      <w:pPr>
        <w:pStyle w:val="a3"/>
        <w:spacing w:before="75" w:line="367" w:lineRule="auto"/>
        <w:ind w:left="0" w:right="107" w:firstLine="0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lastRenderedPageBreak/>
        <w:t>пространство и обеспечить подходящ</w:t>
      </w:r>
      <w:r w:rsidRPr="00B16B87">
        <w:rPr>
          <w:rFonts w:ascii="Times New Roman" w:hAnsi="Times New Roman" w:cs="Times New Roman"/>
          <w:sz w:val="24"/>
          <w:szCs w:val="24"/>
        </w:rPr>
        <w:t>ие игровые материалы.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мячей,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скакалок,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обручей,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87">
        <w:rPr>
          <w:rFonts w:ascii="Times New Roman" w:hAnsi="Times New Roman" w:cs="Times New Roman"/>
          <w:sz w:val="24"/>
          <w:szCs w:val="24"/>
        </w:rPr>
        <w:t>маркеров могут быть отличным выбором для развития подвижности.</w:t>
      </w:r>
    </w:p>
    <w:p w:rsidR="00F772D2" w:rsidRPr="00B16B87" w:rsidRDefault="00843B31">
      <w:pPr>
        <w:pStyle w:val="a3"/>
        <w:spacing w:line="364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В целом, развитие подвижности у учащихся начального звена посредством активных игр играет важную роль в их комплексном р</w:t>
      </w:r>
      <w:r w:rsidRPr="00B16B87">
        <w:rPr>
          <w:rFonts w:ascii="Times New Roman" w:hAnsi="Times New Roman" w:cs="Times New Roman"/>
          <w:sz w:val="24"/>
          <w:szCs w:val="24"/>
        </w:rPr>
        <w:t>азвитии. Этот подход способствует не только физическому, но и психологическому, социальному и когнитивному развитию детей, формируя здоровую и гармоничную личность.</w:t>
      </w:r>
    </w:p>
    <w:sectPr w:rsidR="00F772D2" w:rsidRPr="00B16B87" w:rsidSect="00F772D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2D2"/>
    <w:rsid w:val="00843B31"/>
    <w:rsid w:val="00B16B87"/>
    <w:rsid w:val="00F7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2D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2D2"/>
    <w:pPr>
      <w:ind w:left="102" w:right="10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772D2"/>
    <w:pPr>
      <w:spacing w:before="71"/>
      <w:ind w:left="2512" w:hanging="222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772D2"/>
  </w:style>
  <w:style w:type="paragraph" w:customStyle="1" w:styleId="TableParagraph">
    <w:name w:val="Table Paragraph"/>
    <w:basedOn w:val="a"/>
    <w:uiPriority w:val="1"/>
    <w:qFormat/>
    <w:rsid w:val="00F772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2024-03-07T08:21:00Z</dcterms:created>
  <dcterms:modified xsi:type="dcterms:W3CDTF">2024-03-07T08:29:00Z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2010</vt:lpwstr>
  </property>
</Properties>
</file>