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body>
    <w:p w14:paraId="00000001">
      <w:pPr>
        <w:jc w:val="center"/>
        <w:rPr>
          <w:rFonts w:ascii="Times New Roman" w:cs="Times New Roman" w:hAnsi="Times New Roman"/>
          <w:sz w:val="24"/>
          <w:szCs w:val="24"/>
        </w:rPr>
      </w:pPr>
      <w:r>
        <w:rPr>
          <w:rFonts w:ascii="Times New Roman" w:cs="Times New Roman" w:hAnsi="Times New Roman"/>
          <w:b/>
          <w:bCs/>
          <w:sz w:val="28"/>
          <w:szCs w:val="28"/>
        </w:rPr>
        <w:t>Педагогические лайф-хаки</w:t>
      </w:r>
      <w:r>
        <w:rPr>
          <w:rFonts w:ascii="Times New Roman" w:cs="Times New Roman" w:hAnsi="Times New Roman"/>
          <w:sz w:val="24"/>
          <w:szCs w:val="24"/>
        </w:rPr>
        <w:tab/>
      </w:r>
    </w:p>
    <w:p w14:paraId="00000002">
      <w:pPr>
        <w:jc w:val="center"/>
        <w:rPr>
          <w:rFonts w:ascii="Times New Roman" w:cs="Times New Roman" w:hAnsi="Times New Roman"/>
          <w:sz w:val="24"/>
          <w:szCs w:val="24"/>
        </w:rPr>
      </w:pPr>
    </w:p>
    <w:p w14:paraId="00000003">
      <w:pPr>
        <w:ind w:firstLine="708"/>
        <w:jc w:val="both"/>
        <w:rPr>
          <w:rFonts w:ascii="Times New Roman" w:cs="Times New Roman" w:hAnsi="Times New Roman"/>
          <w:sz w:val="24"/>
          <w:szCs w:val="24"/>
        </w:rPr>
      </w:pPr>
      <w:r>
        <w:rPr>
          <w:rFonts w:ascii="Times New Roman" w:cs="Times New Roman" w:hAnsi="Times New Roman"/>
          <w:sz w:val="24"/>
          <w:szCs w:val="24"/>
        </w:rPr>
        <w:t>Добрый день, уважаемые коллеги! Вас приветствует команда молодых воспитателей детского сада.</w:t>
      </w:r>
    </w:p>
    <w:p w14:paraId="00000004">
      <w:pPr>
        <w:ind w:firstLine="708"/>
        <w:jc w:val="both"/>
        <w:rPr>
          <w:rFonts w:ascii="Times New Roman" w:cs="Times New Roman" w:hAnsi="Times New Roman"/>
          <w:sz w:val="24"/>
          <w:szCs w:val="24"/>
        </w:rPr>
      </w:pPr>
      <w:r>
        <w:rPr>
          <w:rFonts w:ascii="Times New Roman" w:cs="Times New Roman" w:hAnsi="Times New Roman"/>
          <w:sz w:val="24"/>
          <w:szCs w:val="24"/>
        </w:rPr>
        <w:t xml:space="preserve">Всех нас объединяет  небольшой педагогический опыт работы. И тема для сегодняшнего выступления напросилась сама собой. Мы решили затронуть волнующую тему: «Трудности в работе, с которыми сталкиваются  молодые воспитатели, и способы их решения». </w:t>
      </w:r>
    </w:p>
    <w:p w14:paraId="00000005">
      <w:pPr>
        <w:ind w:firstLine="708"/>
        <w:jc w:val="both"/>
        <w:rPr>
          <w:rFonts w:ascii="Times New Roman" w:cs="Times New Roman" w:hAnsi="Times New Roman"/>
          <w:sz w:val="24"/>
          <w:szCs w:val="24"/>
        </w:rPr>
      </w:pPr>
      <w:r>
        <w:rPr>
          <w:rFonts w:ascii="Times New Roman" w:cs="Times New Roman" w:hAnsi="Times New Roman"/>
          <w:sz w:val="24"/>
          <w:szCs w:val="24"/>
        </w:rPr>
        <w:t xml:space="preserve">Прошу вас взглянуть на экран. Вот основные трудности, с которыми сталкивается молодой специалист в начале своей профессиональной карьеры.                                  </w:t>
      </w:r>
    </w:p>
    <w:p w14:paraId="00000006">
      <w:pPr>
        <w:ind w:firstLine="708"/>
        <w:jc w:val="both"/>
        <w:rPr>
          <w:rFonts w:ascii="Times New Roman" w:cs="Times New Roman" w:hAnsi="Times New Roman"/>
          <w:sz w:val="24"/>
          <w:szCs w:val="24"/>
        </w:rPr>
      </w:pPr>
      <w:r>
        <w:rPr>
          <w:rFonts w:ascii="Times New Roman" w:cs="Times New Roman" w:hAnsi="Times New Roman"/>
          <w:i/>
          <w:iCs/>
          <w:sz w:val="24"/>
          <w:szCs w:val="24"/>
        </w:rPr>
        <w:t>(слайд 1)</w:t>
      </w:r>
    </w:p>
    <w:p w14:paraId="00000007">
      <w:pPr>
        <w:ind w:firstLine="708"/>
        <w:jc w:val="both"/>
        <w:rPr>
          <w:rFonts w:ascii="Times New Roman" w:cs="Times New Roman" w:hAnsi="Times New Roman"/>
          <w:sz w:val="24"/>
          <w:szCs w:val="24"/>
        </w:rPr>
      </w:pPr>
      <w:r>
        <w:rPr>
          <w:rFonts w:ascii="Times New Roman" w:cs="Times New Roman" w:hAnsi="Times New Roman"/>
          <w:sz w:val="24"/>
          <w:szCs w:val="24"/>
        </w:rPr>
        <w:t>Во многих источниках, пособиях есть четкое определение,  кто такой воспитатель. Но на практике понимаешь, что воспитатель это не профессия, воспитатель это призвание</w:t>
      </w:r>
      <w:r>
        <w:rPr>
          <w:rFonts w:ascii="Times New Roman" w:cs="Times New Roman" w:hAnsi="Times New Roman"/>
          <w:sz w:val="24"/>
          <w:szCs w:val="24"/>
        </w:rPr>
        <w:t>. Многие могут в душе возразить на мое высказывание. Но я своё утверждение могу аргументировать, тем, что в нашем детском саду нет случайных людей, здесь такие просто не задерживаются. Педагоги работают именно по призванию. И, однозначно, не в погоне за большой зарплатой. И не произвольно сейчас пришла на ум шутка, что у каждого воспитателя должен быть муж, который зарабатывает достаточно, чтобы оплачивать её хобби.</w:t>
      </w:r>
    </w:p>
    <w:p w14:paraId="00000008">
      <w:pPr>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Закончив обучение и получив диплом я устроилась на работу в детский сад. Меня переполняли непередаваемые эмоции в ожидании первого рабочего дня. Я не могла долго уснуть ночью, постоянно представляя себе первое свое занятие, встречу с детьми и коллегами. Наконец наступило утро. И вот на работе. Знакомство с детьми прошло довольно не плохо, мне все они показались очень милыми. Пред завтраком я провела зарядку и, надо признать, довольно успешно</w:t>
      </w:r>
      <w:r>
        <w:rPr>
          <w:rFonts w:ascii="Times New Roman" w:cs="Times New Roman" w:hAnsi="Times New Roman"/>
          <w:sz w:val="24"/>
          <w:szCs w:val="24"/>
        </w:rPr>
        <w:t>. И вот наступило время для первого занятия, которое я не забуду никогда. Мы с ребятами поприветствовали друг друга, присели на стульчики полукругом, я напротив. Начинаю занятие. И постепенно ко мне приходит осознание того, что дети меня не воспринимают: кто-то крутился на стуле, кто-то вообще встал и пошел за игрушкой, я пытаюсь переключить все их внимание на себя, но увы и ах!</w:t>
      </w:r>
    </w:p>
    <w:p w14:paraId="00000009">
      <w:pPr>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i/>
          <w:iCs/>
          <w:sz w:val="24"/>
          <w:szCs w:val="24"/>
        </w:rPr>
        <w:t>(слайд 2)</w:t>
      </w:r>
    </w:p>
    <w:p w14:paraId="0000000A">
      <w:pPr>
        <w:jc w:val="both"/>
        <w:rPr>
          <w:rFonts w:ascii="Times New Roman" w:cs="Times New Roman" w:hAnsi="Times New Roman"/>
          <w:sz w:val="24"/>
          <w:szCs w:val="24"/>
        </w:rPr>
      </w:pPr>
      <w:r>
        <w:rPr>
          <w:rFonts w:ascii="Times New Roman" w:cs="Times New Roman" w:hAnsi="Times New Roman"/>
          <w:sz w:val="24"/>
          <w:szCs w:val="24"/>
        </w:rPr>
        <w:t xml:space="preserve"> </w:t>
        <w:tab/>
        <w:t xml:space="preserve">Я понимаю, что все мое занятие рассыпается. Мне захотелось одновременно плакать, убежать, мелькнула мысль: “что я вообще тут делаю?” В этот момент я ощутила на себе чей-то пристальный взгляд. Я оглянулась, на стуле  сидела младший воспитатель, у которой, на мое счастье, педагогический стаж более 40 лет. Она добродушно улыбнулась и сказала: «Эх, молодежь, подкрепление вызывали?»  Я с дрожащими руками и голосом еле вымолвила: “ ДА!”. Няня сказала: “присаживайся к ребятам и наблюдай”. Она взяла две игрушки из театра, надела их на руки и начала занятие меняя голоса и интонацию. И в группе наступила тишина. Все, и даже я, слушали ее с большим интересом, всё </w:t>
      </w:r>
      <w:r>
        <w:rPr>
          <w:rFonts w:ascii="Times New Roman" w:cs="Times New Roman" w:hAnsi="Times New Roman"/>
          <w:sz w:val="24"/>
          <w:szCs w:val="24"/>
        </w:rPr>
        <w:t>прошло на ура! В этот момент я поняла, что теория очень отличается от практики и как всего лишь две игрушки меняют занятие.</w:t>
      </w:r>
    </w:p>
    <w:p w14:paraId="0000000B">
      <w:pPr>
        <w:ind w:firstLine="708"/>
        <w:jc w:val="both"/>
        <w:rPr>
          <w:rFonts w:ascii="Times New Roman" w:cs="Times New Roman" w:hAnsi="Times New Roman"/>
          <w:sz w:val="24"/>
          <w:szCs w:val="24"/>
        </w:rPr>
      </w:pPr>
      <w:r>
        <w:rPr>
          <w:rFonts w:ascii="Times New Roman" w:cs="Times New Roman" w:hAnsi="Times New Roman"/>
          <w:i/>
          <w:iCs/>
          <w:sz w:val="24"/>
          <w:szCs w:val="24"/>
        </w:rPr>
        <w:t>(слайд 3)</w:t>
      </w:r>
      <w:r>
        <w:rPr>
          <w:rFonts w:ascii="Times New Roman" w:cs="Times New Roman" w:hAnsi="Times New Roman"/>
          <w:sz w:val="24"/>
          <w:szCs w:val="24"/>
        </w:rPr>
        <w:t xml:space="preserve"> </w:t>
      </w:r>
    </w:p>
    <w:p w14:paraId="0000000C">
      <w:pPr>
        <w:ind w:firstLine="708"/>
        <w:jc w:val="both"/>
        <w:rPr>
          <w:rFonts w:ascii="Times New Roman" w:cs="Times New Roman" w:hAnsi="Times New Roman"/>
          <w:sz w:val="24"/>
          <w:szCs w:val="24"/>
        </w:rPr>
      </w:pPr>
      <w:r>
        <w:rPr>
          <w:rFonts w:ascii="Times New Roman" w:cs="Times New Roman" w:hAnsi="Times New Roman"/>
          <w:sz w:val="24"/>
          <w:szCs w:val="24"/>
        </w:rPr>
        <w:t>И мы с коллегами стали думать и искать, чем и как заинтересовать детей. И вот несколько лайф-хаков  от молодых воспитателей из нашей копилочки,о которых расскажет моя коллега.</w:t>
      </w:r>
    </w:p>
    <w:p w14:paraId="0000000D">
      <w:pPr>
        <w:jc w:val="both"/>
        <w:rPr>
          <w:rFonts w:ascii="Times New Roman" w:cs="Times New Roman" w:hAnsi="Times New Roman"/>
          <w:sz w:val="24"/>
          <w:szCs w:val="24"/>
        </w:rPr>
      </w:pPr>
      <w:r>
        <w:rPr>
          <w:rFonts w:ascii="Times New Roman" w:cs="Times New Roman" w:hAnsi="Times New Roman"/>
          <w:sz w:val="24"/>
          <w:szCs w:val="24"/>
        </w:rPr>
        <w:tab/>
        <w:t>Да,   я тоже прошла “курс молодого бойца” при вхождения в профессию. По ночам мне снились кошмары, что я что то  говорю детям, а они меня не слышат, не реагируют, короче - не слушают.</w:t>
      </w:r>
    </w:p>
    <w:p w14:paraId="0000000E">
      <w:pPr>
        <w:numPr>
          <w:ilvl w:val="0"/>
          <w:numId w:val="2"/>
        </w:numPr>
        <w:jc w:val="both"/>
        <w:rPr>
          <w:rFonts w:ascii="Times New Roman" w:cs="Times New Roman" w:hAnsi="Times New Roman"/>
          <w:sz w:val="24"/>
          <w:szCs w:val="24"/>
        </w:rPr>
      </w:pPr>
      <w:r>
        <w:rPr>
          <w:rFonts w:ascii="Times New Roman" w:cs="Times New Roman" w:hAnsi="Times New Roman"/>
          <w:sz w:val="24"/>
          <w:szCs w:val="24"/>
        </w:rPr>
        <w:t>И вот первый лайф-хак: НЕ ХОДИТЕ К ДЕТЯМ С “ПУСТЫМИ РУКАМИ”</w:t>
      </w:r>
    </w:p>
    <w:p w14:paraId="0000000F">
      <w:pPr>
        <w:ind w:left="720" w:right="0" w:firstLine="0"/>
        <w:jc w:val="both"/>
        <w:rPr>
          <w:rFonts w:ascii="Times New Roman" w:cs="Times New Roman" w:hAnsi="Times New Roman"/>
          <w:sz w:val="24"/>
          <w:szCs w:val="24"/>
        </w:rPr>
      </w:pPr>
      <w:r>
        <w:rPr>
          <w:rFonts w:ascii="Times New Roman" w:cs="Times New Roman" w:hAnsi="Times New Roman"/>
          <w:i/>
          <w:iCs/>
          <w:sz w:val="24"/>
          <w:szCs w:val="24"/>
        </w:rPr>
        <w:t>(слайд 4)</w:t>
      </w:r>
    </w:p>
    <w:p w14:paraId="00000010">
      <w:pPr>
        <w:ind w:firstLine="708"/>
        <w:jc w:val="both"/>
        <w:rPr>
          <w:rFonts w:ascii="Times New Roman" w:cs="Times New Roman" w:hAnsi="Times New Roman"/>
          <w:sz w:val="24"/>
          <w:szCs w:val="24"/>
        </w:rPr>
      </w:pPr>
      <w:r>
        <w:rPr>
          <w:rFonts w:ascii="Times New Roman" w:cs="Times New Roman" w:hAnsi="Times New Roman"/>
          <w:sz w:val="24"/>
          <w:szCs w:val="24"/>
        </w:rPr>
        <w:t>Это не обязательно должен быть гостинец (хотя и подарки никто не отменял).</w:t>
      </w:r>
    </w:p>
    <w:p w14:paraId="00000011">
      <w:pPr>
        <w:jc w:val="both"/>
        <w:rPr>
          <w:rFonts w:ascii="Times New Roman" w:cs="Times New Roman" w:hAnsi="Times New Roman"/>
          <w:sz w:val="24"/>
          <w:szCs w:val="24"/>
        </w:rPr>
      </w:pPr>
      <w:r>
        <w:rPr>
          <w:rFonts w:ascii="Times New Roman" w:cs="Times New Roman" w:hAnsi="Times New Roman"/>
          <w:sz w:val="24"/>
          <w:szCs w:val="24"/>
        </w:rPr>
        <w:t>Такими подарками могут быть любые мелочи, которые по силам любому человеку! Это может быть жук в коробочке, мяч-попрыгун, картинка, флажок и т.д. А еще много разных безделушек для рассматривания: значки, открытки, брелоки, мелки. Представляете, если у вас в руках будет такая “Волшебная коробочка”?</w:t>
      </w:r>
    </w:p>
    <w:p w14:paraId="00000012">
      <w:pPr>
        <w:numPr>
          <w:ilvl w:val="0"/>
          <w:numId w:val="3"/>
        </w:numPr>
        <w:jc w:val="both"/>
        <w:rPr>
          <w:rFonts w:ascii="Times New Roman" w:cs="Times New Roman" w:hAnsi="Times New Roman"/>
          <w:sz w:val="24"/>
          <w:szCs w:val="24"/>
        </w:rPr>
      </w:pPr>
      <w:r>
        <w:rPr>
          <w:rFonts w:ascii="Times New Roman" w:cs="Times New Roman" w:hAnsi="Times New Roman"/>
          <w:sz w:val="24"/>
          <w:szCs w:val="24"/>
        </w:rPr>
        <w:t xml:space="preserve">Следующий лайф-хак: знание многих игр и УМЕНИЕ ИГРАТЬ с детьми </w:t>
      </w:r>
    </w:p>
    <w:p w14:paraId="00000013">
      <w:pPr>
        <w:ind w:left="720" w:right="0" w:firstLine="0"/>
        <w:jc w:val="both"/>
        <w:rPr>
          <w:rFonts w:ascii="Times New Roman" w:cs="Times New Roman" w:hAnsi="Times New Roman"/>
          <w:sz w:val="24"/>
          <w:szCs w:val="24"/>
        </w:rPr>
      </w:pPr>
      <w:r>
        <w:rPr>
          <w:rFonts w:ascii="Times New Roman" w:cs="Times New Roman" w:hAnsi="Times New Roman"/>
          <w:i/>
          <w:iCs/>
          <w:sz w:val="24"/>
          <w:szCs w:val="24"/>
        </w:rPr>
        <w:t>(слайд 5)</w:t>
      </w:r>
    </w:p>
    <w:p w14:paraId="00000014">
      <w:pPr>
        <w:ind w:right="0" w:firstLine="708"/>
        <w:jc w:val="both"/>
        <w:rPr>
          <w:rFonts w:ascii="Times New Roman" w:cs="Times New Roman" w:hAnsi="Times New Roman"/>
          <w:sz w:val="24"/>
          <w:szCs w:val="24"/>
        </w:rPr>
      </w:pPr>
      <w:r>
        <w:rPr>
          <w:rFonts w:ascii="Times New Roman" w:cs="Times New Roman" w:hAnsi="Times New Roman"/>
          <w:sz w:val="24"/>
          <w:szCs w:val="24"/>
        </w:rPr>
        <w:t>Однажды к нам в группу на день рождения Марка пригласили аниматора. Он работал целый час в одиночку и ни на миг не отпускал от себя внимания двадцати пятилетних ребят. Он был для детей как волшебник, доставал и доставал из своей сумки разные чудеса. Дети смотрели ему в рот, не галдели, когда это было нужно ему , танцевали и визжали по малейшему его повелению.</w:t>
      </w:r>
    </w:p>
    <w:p w14:paraId="00000015">
      <w:pPr>
        <w:ind w:right="0"/>
        <w:jc w:val="both"/>
        <w:rPr>
          <w:rFonts w:ascii="Times New Roman" w:cs="Times New Roman" w:hAnsi="Times New Roman"/>
          <w:sz w:val="24"/>
          <w:szCs w:val="24"/>
        </w:rPr>
      </w:pPr>
      <w:r>
        <w:rPr>
          <w:rFonts w:ascii="Times New Roman" w:cs="Times New Roman" w:hAnsi="Times New Roman"/>
          <w:sz w:val="24"/>
          <w:szCs w:val="24"/>
        </w:rPr>
        <w:tab/>
        <w:t>За что дети были влюблены в этого героя? За то что он с ними ИГРАЛ.</w:t>
      </w:r>
    </w:p>
    <w:p w14:paraId="00000016">
      <w:pPr>
        <w:ind w:right="0"/>
        <w:jc w:val="both"/>
        <w:rPr>
          <w:rFonts w:ascii="Times New Roman" w:cs="Times New Roman" w:hAnsi="Times New Roman"/>
          <w:sz w:val="24"/>
          <w:szCs w:val="24"/>
        </w:rPr>
      </w:pPr>
      <w:r>
        <w:rPr>
          <w:rFonts w:ascii="Times New Roman" w:cs="Times New Roman" w:hAnsi="Times New Roman"/>
          <w:sz w:val="24"/>
          <w:szCs w:val="24"/>
        </w:rPr>
        <w:t xml:space="preserve">Представьте себе этого веселого “Фиксика”. Представили? </w:t>
      </w:r>
    </w:p>
    <w:p w14:paraId="00000017">
      <w:pPr>
        <w:ind w:right="0" w:firstLine="708"/>
        <w:jc w:val="both"/>
        <w:rPr>
          <w:rFonts w:ascii="Times New Roman" w:cs="Times New Roman" w:hAnsi="Times New Roman"/>
          <w:sz w:val="24"/>
          <w:szCs w:val="24"/>
        </w:rPr>
      </w:pPr>
      <w:r>
        <w:rPr>
          <w:rFonts w:ascii="Times New Roman" w:cs="Times New Roman" w:hAnsi="Times New Roman"/>
          <w:sz w:val="24"/>
          <w:szCs w:val="24"/>
        </w:rPr>
        <w:t xml:space="preserve">А теперь представьте молодого воспитателя, с сантиметровым маникюром, на каблуках, в миниюбке, с макаронами из волос. Причем этот воспитатель не выпускает из рук телефон и общается онлайн с половиной страны. (это, конечно, собирательный образ). Разительный контраст с Фиксиком, правда? </w:t>
      </w:r>
    </w:p>
    <w:p w14:paraId="00000018">
      <w:pPr>
        <w:ind w:right="0" w:firstLine="708"/>
        <w:jc w:val="both"/>
        <w:rPr>
          <w:rFonts w:ascii="Times New Roman" w:cs="Times New Roman" w:hAnsi="Times New Roman"/>
          <w:sz w:val="24"/>
          <w:szCs w:val="24"/>
        </w:rPr>
      </w:pPr>
      <w:r>
        <w:rPr>
          <w:rFonts w:ascii="Times New Roman" w:cs="Times New Roman" w:hAnsi="Times New Roman"/>
          <w:sz w:val="24"/>
          <w:szCs w:val="24"/>
        </w:rPr>
        <w:t>Образ молодого воспитателя - это отсылка к началу нашего выступления, про случайных людей в саду.</w:t>
      </w:r>
    </w:p>
    <w:p w14:paraId="00000019">
      <w:pPr>
        <w:numPr>
          <w:ilvl w:val="0"/>
          <w:numId w:val="4"/>
        </w:numPr>
        <w:jc w:val="both"/>
        <w:rPr>
          <w:rFonts w:ascii="Times New Roman" w:cs="Times New Roman" w:hAnsi="Times New Roman"/>
          <w:sz w:val="24"/>
          <w:szCs w:val="24"/>
        </w:rPr>
      </w:pPr>
      <w:r>
        <w:rPr>
          <w:rFonts w:ascii="Times New Roman" w:cs="Times New Roman" w:hAnsi="Times New Roman"/>
          <w:sz w:val="24"/>
          <w:szCs w:val="24"/>
        </w:rPr>
        <w:t>Следующий лайф-хак: ВЫРАЗИТЕЛЬНОСТЬ РЕЧИ</w:t>
      </w:r>
    </w:p>
    <w:p w14:paraId="0000001A">
      <w:pPr>
        <w:ind w:left="720" w:right="0" w:firstLine="0"/>
        <w:jc w:val="both"/>
        <w:rPr>
          <w:rFonts w:ascii="Times New Roman" w:cs="Times New Roman" w:hAnsi="Times New Roman"/>
          <w:sz w:val="24"/>
          <w:szCs w:val="24"/>
        </w:rPr>
      </w:pPr>
      <w:r>
        <w:rPr>
          <w:rFonts w:ascii="Times New Roman" w:cs="Times New Roman" w:hAnsi="Times New Roman"/>
          <w:i/>
          <w:iCs/>
          <w:sz w:val="24"/>
          <w:szCs w:val="24"/>
        </w:rPr>
        <w:t>(слайд 6)</w:t>
      </w:r>
    </w:p>
    <w:p w14:paraId="0000001B">
      <w:pPr>
        <w:ind w:left="720" w:right="0" w:firstLine="0"/>
        <w:jc w:val="both"/>
        <w:rPr>
          <w:rFonts w:ascii="Times New Roman" w:cs="Times New Roman" w:hAnsi="Times New Roman"/>
          <w:sz w:val="24"/>
          <w:szCs w:val="24"/>
        </w:rPr>
      </w:pPr>
      <w:r>
        <w:rPr>
          <w:rFonts w:ascii="Times New Roman" w:cs="Times New Roman" w:hAnsi="Times New Roman"/>
          <w:sz w:val="24"/>
          <w:szCs w:val="24"/>
        </w:rPr>
        <w:t>Дети и слушать вас не станут, если даже самые интересные вещи рассказывать скучным голосом.</w:t>
      </w:r>
    </w:p>
    <w:p w14:paraId="0000001C">
      <w:pPr>
        <w:numPr>
          <w:ilvl w:val="0"/>
          <w:numId w:val="4"/>
        </w:numPr>
        <w:jc w:val="both"/>
        <w:rPr>
          <w:rFonts w:ascii="Times New Roman" w:cs="Times New Roman" w:hAnsi="Times New Roman"/>
          <w:sz w:val="24"/>
          <w:szCs w:val="24"/>
        </w:rPr>
      </w:pPr>
      <w:r>
        <w:rPr>
          <w:rFonts w:ascii="Times New Roman" w:cs="Times New Roman" w:hAnsi="Times New Roman"/>
          <w:sz w:val="24"/>
          <w:szCs w:val="24"/>
        </w:rPr>
        <w:t>А еще такие  лайф-хаки как нестандартные ходы, ТВОРЧЕСТВО, ВЫДУМКА, ФАНТАЗИЯ.</w:t>
      </w:r>
    </w:p>
    <w:p w14:paraId="0000001D">
      <w:pPr>
        <w:numPr>
          <w:ilvl w:val="0"/>
          <w:numId w:val="5"/>
        </w:numPr>
        <w:jc w:val="both"/>
        <w:rPr>
          <w:rFonts w:ascii="Times New Roman" w:cs="Times New Roman" w:hAnsi="Times New Roman"/>
          <w:sz w:val="24"/>
          <w:szCs w:val="24"/>
        </w:rPr>
      </w:pPr>
      <w:r>
        <w:rPr>
          <w:rFonts w:ascii="Times New Roman" w:cs="Times New Roman" w:hAnsi="Times New Roman"/>
          <w:sz w:val="24"/>
          <w:szCs w:val="24"/>
        </w:rPr>
        <w:t>И конечно ПОХВАЛА. Очень важно не упускать ни одной возможности хвалить малыша, если есть для этого повод.</w:t>
      </w:r>
    </w:p>
    <w:p w14:paraId="0000001E">
      <w:pPr>
        <w:ind w:left="720" w:right="0" w:firstLine="0"/>
        <w:jc w:val="both"/>
        <w:rPr>
          <w:rFonts w:ascii="Times New Roman" w:cs="Times New Roman" w:hAnsi="Times New Roman"/>
          <w:sz w:val="24"/>
          <w:szCs w:val="24"/>
        </w:rPr>
      </w:pPr>
      <w:r>
        <w:rPr>
          <w:rFonts w:ascii="Times New Roman" w:cs="Times New Roman" w:hAnsi="Times New Roman"/>
          <w:i/>
          <w:iCs/>
          <w:sz w:val="24"/>
          <w:szCs w:val="24"/>
        </w:rPr>
        <w:t>(слайд 7)</w:t>
      </w:r>
    </w:p>
    <w:p w14:paraId="0000001F">
      <w:pPr>
        <w:ind w:firstLine="708"/>
        <w:jc w:val="both"/>
        <w:rPr>
          <w:rFonts w:ascii="Times New Roman" w:cs="Times New Roman" w:hAnsi="Times New Roman"/>
          <w:sz w:val="24"/>
          <w:szCs w:val="24"/>
        </w:rPr>
      </w:pPr>
      <w:r>
        <w:rPr>
          <w:rFonts w:ascii="Times New Roman" w:cs="Times New Roman" w:hAnsi="Times New Roman"/>
          <w:sz w:val="24"/>
          <w:szCs w:val="24"/>
        </w:rPr>
        <w:t>А в заключение  нашего выступления хочу снова представить вам диаграмму из которой видно, что те, кто не сошел с дистанции в начале пути, счастливы, что выбрали профессию педагога.</w:t>
      </w:r>
    </w:p>
    <w:p w14:paraId="00000020">
      <w:pPr>
        <w:ind w:firstLine="708"/>
        <w:jc w:val="both"/>
        <w:rPr>
          <w:rFonts w:ascii="Times New Roman" w:cs="Times New Roman" w:hAnsi="Times New Roman"/>
          <w:sz w:val="24"/>
          <w:szCs w:val="24"/>
        </w:rPr>
      </w:pPr>
      <w:r>
        <w:rPr>
          <w:rFonts w:ascii="Times New Roman" w:cs="Times New Roman" w:hAnsi="Times New Roman"/>
          <w:i/>
          <w:iCs/>
          <w:sz w:val="24"/>
          <w:szCs w:val="24"/>
        </w:rPr>
        <w:t>(слайд 8)</w:t>
      </w:r>
    </w:p>
    <w:p w14:paraId="00000021">
      <w:pPr>
        <w:ind w:firstLine="708"/>
        <w:jc w:val="both"/>
        <w:rPr>
          <w:rFonts w:ascii="Times New Roman" w:cs="Times New Roman" w:hAnsi="Times New Roman"/>
          <w:sz w:val="24"/>
          <w:szCs w:val="24"/>
        </w:rPr>
      </w:pPr>
      <w:r>
        <w:rPr>
          <w:rFonts w:ascii="Times New Roman" w:cs="Times New Roman" w:hAnsi="Times New Roman"/>
          <w:sz w:val="24"/>
          <w:szCs w:val="24"/>
        </w:rPr>
        <w:t xml:space="preserve">Педагоги-это искусные  актеры и актрисы. Мы приходим на работу, и все наши личные проблемы остаются за дверью, мы придерживаемся определенных правил, мы учим не смотря ни на что. </w:t>
      </w:r>
    </w:p>
    <w:p w14:paraId="00000022">
      <w:pPr>
        <w:ind w:firstLine="708"/>
        <w:jc w:val="both"/>
        <w:rPr>
          <w:rFonts w:ascii="Times New Roman" w:cs="Times New Roman" w:hAnsi="Times New Roman"/>
          <w:sz w:val="24"/>
          <w:szCs w:val="24"/>
        </w:rPr>
      </w:pPr>
      <w:r>
        <w:rPr>
          <w:rFonts w:ascii="Times New Roman" w:cs="Times New Roman" w:hAnsi="Times New Roman"/>
          <w:sz w:val="24"/>
          <w:szCs w:val="24"/>
        </w:rPr>
        <w:t>Мы учим потому, что это наше призвание! Процесс обучения должен приносить радость. Мы должны научить наших детей принимать решения, думать. Каждый ребенок заслуживает надежного лидера, взрослого, который никогда от него не откажется, который понимает силу взаимоотношений. Трудно ли это? Безусловно. Но мы обязательно справимся.</w:t>
      </w:r>
    </w:p>
    <w:p w14:paraId="00000023">
      <w:pPr>
        <w:jc w:val="both"/>
        <w:rPr>
          <w:rFonts w:ascii="Times New Roman" w:cs="Times New Roman" w:hAnsi="Times New Roman"/>
          <w:sz w:val="24"/>
          <w:szCs w:val="24"/>
        </w:rPr>
      </w:pPr>
      <w:r>
        <w:rPr>
          <w:rFonts w:ascii="Times New Roman" w:cs="Times New Roman" w:hAnsi="Times New Roman"/>
          <w:sz w:val="24"/>
          <w:szCs w:val="24"/>
        </w:rPr>
        <w:t>Мы- педагоги! Мы рождены, чтобы делать мир лучше!</w:t>
      </w:r>
    </w:p>
    <w:p w14:paraId="00000024">
      <w:pPr>
        <w:jc w:val="both"/>
        <w:rPr>
          <w:rFonts w:ascii="Times New Roman" w:cs="Times New Roman" w:hAnsi="Times New Roman"/>
          <w:sz w:val="24"/>
          <w:szCs w:val="24"/>
        </w:rPr>
      </w:pPr>
    </w:p>
    <w:p w14:paraId="00000025">
      <w:pPr>
        <w:jc w:val="both"/>
        <w:rPr>
          <w:rFonts w:ascii="Times New Roman" w:cs="Times New Roman" w:hAnsi="Times New Roman"/>
          <w:sz w:val="24"/>
          <w:szCs w:val="24"/>
        </w:rPr>
      </w:pPr>
      <w:r>
        <w:rPr>
          <w:rFonts w:ascii="Times New Roman" w:cs="Times New Roman" w:hAnsi="Times New Roman"/>
          <w:sz w:val="24"/>
          <w:szCs w:val="24"/>
        </w:rPr>
        <w:t>Спасибо за внимание!</w:t>
      </w:r>
      <w:bookmarkStart w:id="0" w:name="_GoBack"/>
      <w:bookmarkEnd w:id="0"/>
    </w:p>
    <w:sectPr>
      <w:pgSz w:w="11906" w:h="16838"/>
      <w:pgMar w:top="1134" w:right="851"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cc"/>
    <w:family w:val="roman"/>
    <w:pitch w:val="variable"/>
    <w:sig w:usb0="00000000" w:usb1="00000000" w:usb2="00000009" w:usb3="00000000" w:csb0="000001ff" w:csb1="00000000"/>
  </w:font>
  <w:font w:name="Courier New">
    <w:panose1 w:val="02070309020205020404"/>
    <w:charset w:val="cc"/>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alibri">
    <w:charset w:val="cc"/>
    <w:family w:val="swiss"/>
    <w:pitch w:val="variable"/>
    <w:sig w:usb0="00000000" w:usb1="4000acff" w:usb2="00000001" w:usb3="00000000" w:csb0="0000019f" w:csb1="00000000"/>
  </w:font>
  <w:font w:name="Calibri Light">
    <w:charset w:val="cc"/>
    <w:family w:val="swiss"/>
    <w:pitch w:val="variable"/>
    <w:sig w:usb0="00000000" w:usb1="4000207b" w:usb2="00000000" w:usb3="00000000" w:csb0="0000019f" w:csb1="00000000"/>
  </w:font>
  <w:font w:name="Arial">
    <w:panose1 w:val="020b0604020202020204"/>
    <w:charset w:val="00"/>
    <w:family w:val="swiss"/>
    <w:pitch w:val="variable"/>
    <w:sig w:usb0="20002a87" w:usb1="00000000" w:usb2="00000008" w:usb3="00000000" w:csb0="000001ff" w:csb1="00000000"/>
  </w:font>
  <w:font w:name="Cambria">
    <w:panose1 w:val="02040503050406030204"/>
    <w:charset w:val="00"/>
    <w:family w:val="roman"/>
    <w:pitch w:val="variable"/>
    <w:sig w:usb0="00000000" w:usb1="4000004b" w:usb2="00000000" w:usb3="00000000" w:csb0="0000009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multiLevelType w:val="hybrid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2">
    <w:multiLevelType w:val="hybrid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3">
    <w:multiLevelType w:val="hybrid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4">
    <w:multiLevelType w:val="hybrid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66"/>
    <w:rsid w:val="000322E5"/>
    <w:rsid w:val="00162682"/>
    <w:rsid w:val="001D628B"/>
    <w:rsid w:val="00234C7E"/>
    <w:rsid w:val="00E43B66"/>
    <w:rsid w:val="00E4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E905"/>
  <w15:chartTrackingRefBased/>
  <w15:docId w15:val="{25A8EE97-20DE-44E4-AD51-7B940706B49A}"/>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160" w:line="259" w:lineRule="auto"/>
      </w:pPr>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2e74b4" w:themeColor="accent1" w:themeShade="bf"/>
      <w:sz w:val="28"/>
      <w:szCs w:val="28"/>
    </w:rPr>
  </w:style>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5b9bd5"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5b9bd5"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5b9bd5"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4d77"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2e74b4"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5b9bd5"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5b9bd5"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5b9bd5" w:themeColor="accent1"/>
    </w:rPr>
  </w:style>
  <w:style w:type="character" w:customStyle="1" w:styleId="Heading5Char">
    <w:name w:val="Heading 5 Char"/>
    <w:link w:val="Heading5"/>
    <w:uiPriority w:val="9"/>
    <w:rPr>
      <w:rFonts w:asciiTheme="majorHAnsi" w:cstheme="majorBidi" w:eastAsiaTheme="majorEastAsia" w:hAnsiTheme="majorHAnsi"/>
      <w:color w:val="1f4d77"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1f4d77"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5b9bd5"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5b9bd5"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5b9bd5"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5b9bd5" w:themeColor="accent1" w:sz="4" w:space="4"/>
      </w:pBdr>
      <w:spacing w:before="200" w:after="280"/>
      <w:ind w:left="936" w:right="936"/>
    </w:pPr>
    <w:rPr>
      <w:b/>
      <w:bCs/>
      <w:i/>
      <w:iCs/>
      <w:color w:val="5b9bd5" w:themeColor="accent1"/>
    </w:rPr>
  </w:style>
  <w:style w:type="character" w:customStyle="1" w:styleId="IntenseQuoteChar">
    <w:name w:val="Intense Quote Char"/>
    <w:link w:val="IntenseQuote"/>
    <w:uiPriority w:val="30"/>
    <w:rPr>
      <w:b/>
      <w:bCs/>
      <w:i/>
      <w:iCs/>
      <w:color w:val="5b9bd5"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563c1" w:themeColor="hyperlink"/>
      <w:u w:val="single"/>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link w:val="HeaderChar"/>
    <w:uiPriority w:val="99"/>
    <w:unhideWhenUsed w:val="on"/>
    <w:pPr>
      <w:spacing w:after="0" w:line="240" w:lineRule="auto"/>
    </w:pPr>
  </w:style>
  <w:style w:type="character" w:customStyle="1" w:styleId="HeaderChar">
    <w:name w:val="Header Char"/>
    <w:link w:val="Header"/>
    <w:uiPriority w:val="99"/>
  </w:style>
  <w:style w:type="paragraph" w:styleId="Footer">
    <w:name w:val="Footer"/>
    <w:link w:val="FooterChar"/>
    <w:uiPriority w:val="99"/>
    <w:unhideWhenUsed w:val="on"/>
    <w:pPr>
      <w:spacing w:after="0" w:line="240" w:lineRule="auto"/>
    </w:pPr>
  </w:style>
  <w:style w:type="character" w:customStyle="1" w:styleId="FooterChar">
    <w:name w:val="Footer Char"/>
    <w:link w:val="Footer"/>
    <w:uiPriority w:val="99"/>
  </w:style>
  <w:style w:type="paragraph" w:styleId="Caption">
    <w:name w:val="Caption"/>
    <w:uiPriority w:val="35"/>
    <w:unhideWhenUsed w:val="on"/>
    <w:qFormat w:val="on"/>
    <w:pPr>
      <w:spacing w:after="200" w:line="240" w:lineRule="auto"/>
    </w:pPr>
    <w:rPr>
      <w:i/>
      <w:iCs/>
      <w:color w:val="44546a" w:themeColor="text2"/>
      <w:sz w:val="18"/>
      <w:szCs w:val="18"/>
    </w:rPr>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ListParagraph">
    <w:name w:val="List Paragraph"/>
    <w:basedOn w:val="Normal"/>
    <w:uiPriority w:val="34"/>
    <w:qFormat w:val="on"/>
    <w:pPr>
      <w:ind w:left="720"/>
      <w:contextualSpacing w:val="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Латунова Виктория</cp:lastModifiedBy>
</cp:coreProperties>
</file>