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CF" w:rsidRPr="00167642" w:rsidRDefault="00BC2BCF" w:rsidP="00BC2B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7642">
        <w:rPr>
          <w:rFonts w:ascii="Times New Roman" w:hAnsi="Times New Roman" w:cs="Times New Roman"/>
          <w:b/>
          <w:sz w:val="24"/>
          <w:szCs w:val="24"/>
          <w:highlight w:val="yellow"/>
        </w:rPr>
        <w:t>УДК</w:t>
      </w:r>
      <w:r w:rsidR="002F6A69" w:rsidRPr="001676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001</w:t>
      </w:r>
      <w:bookmarkStart w:id="0" w:name="_GoBack"/>
      <w:bookmarkEnd w:id="0"/>
    </w:p>
    <w:p w:rsidR="0041059F" w:rsidRPr="00167642" w:rsidRDefault="0064440A" w:rsidP="004E36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42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КУЛЬТУРНО-ДОСУГОВОЙ </w:t>
      </w:r>
      <w:r w:rsidR="00E02A3B" w:rsidRPr="00167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642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proofErr w:type="gramStart"/>
      <w:r w:rsidRPr="001676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67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999" w:rsidRPr="00167642" w:rsidRDefault="00E02A3B" w:rsidP="00717CE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Ильясова </w:t>
      </w:r>
      <w:proofErr w:type="spellStart"/>
      <w:r w:rsidRPr="001676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Илюза</w:t>
      </w:r>
      <w:proofErr w:type="spellEnd"/>
      <w:r w:rsidRPr="001676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76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Ранилевна</w:t>
      </w:r>
      <w:proofErr w:type="spellEnd"/>
      <w:r w:rsidR="004171C6" w:rsidRPr="001676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753B95" w:rsidRPr="00167642" w:rsidRDefault="00753B95" w:rsidP="00FB61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642">
        <w:rPr>
          <w:rFonts w:ascii="Times New Roman" w:hAnsi="Times New Roman" w:cs="Times New Roman"/>
          <w:sz w:val="24"/>
          <w:szCs w:val="24"/>
        </w:rPr>
        <w:t>Студент</w:t>
      </w:r>
      <w:r w:rsidR="00000999" w:rsidRPr="00167642">
        <w:rPr>
          <w:rFonts w:ascii="Times New Roman" w:hAnsi="Times New Roman" w:cs="Times New Roman"/>
          <w:sz w:val="24"/>
          <w:szCs w:val="24"/>
        </w:rPr>
        <w:t>ка</w:t>
      </w:r>
      <w:r w:rsidR="00E02A3B" w:rsidRPr="00167642">
        <w:rPr>
          <w:rFonts w:ascii="Times New Roman" w:hAnsi="Times New Roman" w:cs="Times New Roman"/>
          <w:sz w:val="24"/>
          <w:szCs w:val="24"/>
        </w:rPr>
        <w:t xml:space="preserve"> 2</w:t>
      </w:r>
      <w:r w:rsidR="001A6879" w:rsidRPr="00167642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753B95" w:rsidRPr="00167642" w:rsidRDefault="00E22272" w:rsidP="00FB61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642">
        <w:rPr>
          <w:rFonts w:ascii="Times New Roman" w:hAnsi="Times New Roman" w:cs="Times New Roman"/>
          <w:sz w:val="24"/>
          <w:szCs w:val="24"/>
        </w:rPr>
        <w:t xml:space="preserve">СФ </w:t>
      </w:r>
      <w:proofErr w:type="spellStart"/>
      <w:r w:rsidRPr="00167642">
        <w:rPr>
          <w:rFonts w:ascii="Times New Roman" w:hAnsi="Times New Roman" w:cs="Times New Roman"/>
          <w:sz w:val="24"/>
          <w:szCs w:val="24"/>
        </w:rPr>
        <w:t>УУНиТ</w:t>
      </w:r>
      <w:proofErr w:type="spellEnd"/>
      <w:r w:rsidR="004171C6" w:rsidRPr="00167642">
        <w:rPr>
          <w:rFonts w:ascii="Times New Roman" w:hAnsi="Times New Roman" w:cs="Times New Roman"/>
          <w:sz w:val="24"/>
          <w:szCs w:val="24"/>
        </w:rPr>
        <w:t>,</w:t>
      </w:r>
    </w:p>
    <w:p w:rsidR="00474169" w:rsidRPr="00167642" w:rsidRDefault="00AF4229" w:rsidP="00BC2BC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642">
        <w:rPr>
          <w:rFonts w:ascii="Times New Roman" w:hAnsi="Times New Roman" w:cs="Times New Roman"/>
          <w:b/>
          <w:sz w:val="24"/>
          <w:szCs w:val="24"/>
        </w:rPr>
        <w:t xml:space="preserve">Хакимова </w:t>
      </w:r>
      <w:proofErr w:type="spellStart"/>
      <w:r w:rsidRPr="00167642">
        <w:rPr>
          <w:rFonts w:ascii="Times New Roman" w:hAnsi="Times New Roman" w:cs="Times New Roman"/>
          <w:b/>
          <w:sz w:val="24"/>
          <w:szCs w:val="24"/>
        </w:rPr>
        <w:t>Лейсан</w:t>
      </w:r>
      <w:proofErr w:type="spellEnd"/>
      <w:r w:rsidRPr="00167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642">
        <w:rPr>
          <w:rFonts w:ascii="Times New Roman" w:hAnsi="Times New Roman" w:cs="Times New Roman"/>
          <w:b/>
          <w:sz w:val="24"/>
          <w:szCs w:val="24"/>
        </w:rPr>
        <w:t>Ямиловна</w:t>
      </w:r>
      <w:proofErr w:type="spellEnd"/>
    </w:p>
    <w:p w:rsidR="001A6879" w:rsidRPr="00167642" w:rsidRDefault="00AF4229" w:rsidP="00BC2BC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Доцент, кандидат педагогических наук</w:t>
      </w:r>
      <w:r w:rsidRPr="0016764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22272" w:rsidRPr="00167642">
        <w:rPr>
          <w:rFonts w:ascii="Times New Roman" w:hAnsi="Times New Roman" w:cs="Times New Roman"/>
          <w:sz w:val="24"/>
          <w:szCs w:val="24"/>
        </w:rPr>
        <w:t xml:space="preserve">СФ </w:t>
      </w:r>
      <w:proofErr w:type="spellStart"/>
      <w:r w:rsidR="001A6879" w:rsidRPr="00167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УУНиТ</w:t>
      </w:r>
      <w:proofErr w:type="spellEnd"/>
    </w:p>
    <w:p w:rsidR="00BC2BCF" w:rsidRPr="00167642" w:rsidRDefault="00BC2BCF" w:rsidP="00CA2CDD">
      <w:pPr>
        <w:spacing w:after="0" w:line="240" w:lineRule="auto"/>
      </w:pPr>
    </w:p>
    <w:p w:rsidR="00BC2BCF" w:rsidRPr="00167642" w:rsidRDefault="00BC2BCF" w:rsidP="004C0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C086C" w:rsidRPr="00167642" w:rsidRDefault="004C086C" w:rsidP="004C086C">
      <w:pPr>
        <w:spacing w:after="0" w:line="240" w:lineRule="auto"/>
      </w:pPr>
    </w:p>
    <w:p w:rsidR="003C7768" w:rsidRPr="00167642" w:rsidRDefault="0057590E" w:rsidP="003C77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642">
        <w:rPr>
          <w:rFonts w:ascii="Times New Roman" w:hAnsi="Times New Roman" w:cs="Times New Roman"/>
          <w:sz w:val="24"/>
          <w:szCs w:val="24"/>
        </w:rPr>
        <w:t xml:space="preserve">В </w:t>
      </w:r>
      <w:r w:rsidR="00B33653" w:rsidRPr="00167642">
        <w:rPr>
          <w:rFonts w:ascii="Times New Roman" w:hAnsi="Times New Roman" w:cs="Times New Roman"/>
          <w:sz w:val="24"/>
          <w:szCs w:val="24"/>
        </w:rPr>
        <w:t xml:space="preserve">данной статье </w:t>
      </w:r>
      <w:r w:rsidR="00FC7F22" w:rsidRPr="00167642">
        <w:rPr>
          <w:rFonts w:ascii="Times New Roman" w:hAnsi="Times New Roman" w:cs="Times New Roman"/>
          <w:sz w:val="24"/>
          <w:szCs w:val="24"/>
        </w:rPr>
        <w:t>рассматривае</w:t>
      </w:r>
      <w:r w:rsidR="004C086C" w:rsidRPr="00167642">
        <w:rPr>
          <w:rFonts w:ascii="Times New Roman" w:hAnsi="Times New Roman" w:cs="Times New Roman"/>
          <w:sz w:val="24"/>
          <w:szCs w:val="24"/>
        </w:rPr>
        <w:t xml:space="preserve">тся </w:t>
      </w:r>
      <w:r w:rsidR="00A149E5" w:rsidRPr="00167642">
        <w:rPr>
          <w:rFonts w:ascii="Times New Roman" w:hAnsi="Times New Roman" w:cs="Times New Roman"/>
          <w:sz w:val="24"/>
          <w:szCs w:val="24"/>
        </w:rPr>
        <w:t xml:space="preserve">особенности организации культурно-досуговой  деятельности </w:t>
      </w:r>
      <w:proofErr w:type="gramStart"/>
      <w:r w:rsidR="00A149E5" w:rsidRPr="001676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C7768" w:rsidRPr="00167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33C9" w:rsidRPr="00167642">
        <w:rPr>
          <w:rFonts w:ascii="Times New Roman" w:hAnsi="Times New Roman" w:cs="Times New Roman"/>
          <w:sz w:val="24"/>
          <w:szCs w:val="24"/>
        </w:rPr>
        <w:t xml:space="preserve">Дается </w:t>
      </w:r>
      <w:r w:rsidR="003C7768" w:rsidRPr="00167642">
        <w:rPr>
          <w:rFonts w:ascii="Times New Roman" w:hAnsi="Times New Roman" w:cs="Times New Roman"/>
          <w:sz w:val="24"/>
          <w:szCs w:val="24"/>
        </w:rPr>
        <w:t xml:space="preserve">обоснование актуальности данной темы; раскрывается сущность понятия «культурно-досуговая деятельность»; описываются функции культурно-досуговой деятельности; рассматриваются показателя эффективности организации </w:t>
      </w:r>
      <w:r w:rsidR="00C633C9" w:rsidRPr="00167642">
        <w:rPr>
          <w:rFonts w:ascii="Times New Roman" w:hAnsi="Times New Roman" w:cs="Times New Roman"/>
          <w:sz w:val="24"/>
          <w:szCs w:val="24"/>
        </w:rPr>
        <w:t xml:space="preserve"> и </w:t>
      </w:r>
      <w:r w:rsidR="003C7768" w:rsidRPr="00167642">
        <w:rPr>
          <w:rFonts w:ascii="Times New Roman" w:hAnsi="Times New Roman" w:cs="Times New Roman"/>
          <w:sz w:val="24"/>
          <w:szCs w:val="24"/>
        </w:rPr>
        <w:t>требования культурно-досуговой деятельности.</w:t>
      </w:r>
    </w:p>
    <w:p w:rsidR="00474169" w:rsidRPr="00167642" w:rsidRDefault="00474169" w:rsidP="004C0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642">
        <w:rPr>
          <w:rFonts w:ascii="Times New Roman" w:hAnsi="Times New Roman" w:cs="Times New Roman"/>
          <w:sz w:val="24"/>
          <w:szCs w:val="24"/>
        </w:rPr>
        <w:t>Ключевые слова:</w:t>
      </w:r>
      <w:r w:rsidR="009057FA" w:rsidRPr="00167642">
        <w:rPr>
          <w:rFonts w:ascii="Times New Roman" w:hAnsi="Times New Roman" w:cs="Times New Roman"/>
          <w:sz w:val="24"/>
          <w:szCs w:val="24"/>
        </w:rPr>
        <w:t xml:space="preserve"> </w:t>
      </w:r>
      <w:r w:rsidR="009057FA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1B414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ультурно-досуговая</w:t>
      </w:r>
      <w:r w:rsidR="009057FA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414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деятельность, функции и </w:t>
      </w:r>
      <w:r w:rsidR="0096005F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 организации культурно-досу</w:t>
      </w:r>
      <w:r w:rsidR="001B414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говой</w:t>
      </w:r>
      <w:r w:rsidR="0096005F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414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="00A43AB1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43AB1"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показатели эффективности организации</w:t>
      </w:r>
      <w:r w:rsidR="001B414C"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B414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 проведения и требования культурно-</w:t>
      </w:r>
      <w:proofErr w:type="spellStart"/>
      <w:r w:rsidR="001B414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досугой</w:t>
      </w:r>
      <w:proofErr w:type="spellEnd"/>
      <w:r w:rsidR="001B414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</w:t>
      </w:r>
      <w:r w:rsidR="00724D4A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633C9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20FD0" w:rsidRPr="00167642" w:rsidRDefault="00320FD0" w:rsidP="00C633C9">
      <w:pPr>
        <w:spacing w:after="0" w:line="240" w:lineRule="auto"/>
      </w:pPr>
    </w:p>
    <w:p w:rsidR="00CE3E74" w:rsidRPr="00167642" w:rsidRDefault="00A437EF" w:rsidP="00CE3E7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6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FEATURES OF THE ORGANIZATION OF CULTURAL AND LEISURE ACTIVITIES OF STUDENTS</w:t>
      </w:r>
    </w:p>
    <w:p w:rsidR="00CA2CDD" w:rsidRPr="00167642" w:rsidRDefault="00CA2CDD" w:rsidP="00CA2C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28A8" w:rsidRPr="00167642" w:rsidRDefault="00CE3E74" w:rsidP="00CE3E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CA2CDD" w:rsidRPr="0016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</w:t>
      </w:r>
      <w:proofErr w:type="spellStart"/>
      <w:r w:rsidR="00CA2CDD" w:rsidRPr="0016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Ilyasova</w:t>
      </w:r>
      <w:proofErr w:type="spellEnd"/>
      <w:r w:rsidR="00CA2CDD" w:rsidRPr="0016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CA2CDD" w:rsidRPr="0016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Ilyuza</w:t>
      </w:r>
      <w:proofErr w:type="spellEnd"/>
      <w:r w:rsidR="00CA2CDD" w:rsidRPr="0016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CA2CDD" w:rsidRPr="0016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Ranilevna</w:t>
      </w:r>
      <w:proofErr w:type="spellEnd"/>
      <w:r w:rsidR="00DA1FB2" w:rsidRPr="0016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</w:p>
    <w:p w:rsidR="001F1143" w:rsidRPr="00167642" w:rsidRDefault="00922D54" w:rsidP="00CA2CD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7642">
        <w:rPr>
          <w:rFonts w:ascii="Times New Roman" w:hAnsi="Times New Roman" w:cs="Times New Roman"/>
          <w:color w:val="000000"/>
          <w:sz w:val="24"/>
          <w:szCs w:val="24"/>
          <w:lang w:val="en-US"/>
        </w:rPr>
        <w:t>Associate professor, candidate of pedagogical sciences</w:t>
      </w:r>
      <w:r w:rsidR="001F1143" w:rsidRPr="001676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F52FF6" w:rsidRPr="0016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Khakimova</w:t>
      </w:r>
      <w:proofErr w:type="spellEnd"/>
      <w:r w:rsidR="00F52FF6" w:rsidRPr="0016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52FF6" w:rsidRPr="0016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Leysan</w:t>
      </w:r>
      <w:proofErr w:type="spellEnd"/>
      <w:r w:rsidR="00F52FF6" w:rsidRPr="0016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52FF6" w:rsidRPr="0016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Yamilovna</w:t>
      </w:r>
      <w:proofErr w:type="spellEnd"/>
    </w:p>
    <w:p w:rsidR="00CA2CDD" w:rsidRPr="00167642" w:rsidRDefault="00CA2CDD" w:rsidP="00CA2CDD">
      <w:pPr>
        <w:spacing w:after="0" w:line="240" w:lineRule="auto"/>
        <w:rPr>
          <w:lang w:val="en-US"/>
        </w:rPr>
      </w:pPr>
    </w:p>
    <w:p w:rsidR="00BC2BCF" w:rsidRPr="00167642" w:rsidRDefault="00BC2BCF" w:rsidP="00BC2B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7642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CA2CDD" w:rsidRPr="00167642" w:rsidRDefault="00CA2CDD" w:rsidP="00CA2CDD">
      <w:pPr>
        <w:spacing w:after="0" w:line="240" w:lineRule="auto"/>
        <w:rPr>
          <w:lang w:val="en-US"/>
        </w:rPr>
      </w:pPr>
    </w:p>
    <w:p w:rsidR="00CA2CDD" w:rsidRPr="00167642" w:rsidRDefault="00FC7F22" w:rsidP="00CA2C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676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article examines the peculiarities of the organization of cultural and leisure activities of students. The substantiation of the relevance of this topic is given; the essence of the concept of «cultural and leisure activities» is revealed; the functions of cultural and leisure activities are described; the indicators of the effectiveness of the organization and the requirements of cultural and leisure activities are considered.</w:t>
      </w:r>
    </w:p>
    <w:p w:rsidR="00E824C7" w:rsidRPr="00167642" w:rsidRDefault="00166B4B" w:rsidP="00CA2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7642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="001F1143" w:rsidRPr="00167642">
        <w:rPr>
          <w:rFonts w:ascii="Times New Roman" w:hAnsi="Times New Roman" w:cs="Times New Roman"/>
          <w:b/>
          <w:sz w:val="24"/>
          <w:szCs w:val="24"/>
          <w:lang w:val="en-US"/>
        </w:rPr>
        <w:t>words:</w:t>
      </w:r>
      <w:r w:rsidR="00CA2CDD" w:rsidRPr="00167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D5A" w:rsidRPr="00167642">
        <w:rPr>
          <w:rFonts w:ascii="Times New Roman" w:hAnsi="Times New Roman" w:cs="Times New Roman"/>
          <w:sz w:val="24"/>
          <w:szCs w:val="24"/>
          <w:lang w:val="en-US"/>
        </w:rPr>
        <w:t>cultural and leisure activities, functions and forms of organization of cultural and leisure activities, performance indicators of the organization, technology and requirements of cultural and leisure activities.</w:t>
      </w:r>
    </w:p>
    <w:p w:rsidR="00C633C9" w:rsidRPr="00167642" w:rsidRDefault="00C633C9" w:rsidP="0032504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F76" w:rsidRPr="00167642" w:rsidRDefault="0040647E" w:rsidP="00C633C9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sz w:val="24"/>
          <w:szCs w:val="24"/>
        </w:rPr>
        <w:lastRenderedPageBreak/>
        <w:t xml:space="preserve">Актуальность </w:t>
      </w:r>
      <w:r w:rsidR="00467839" w:rsidRPr="00167642">
        <w:rPr>
          <w:rFonts w:ascii="Times New Roman" w:hAnsi="Times New Roman" w:cs="Times New Roman"/>
          <w:sz w:val="24"/>
          <w:szCs w:val="24"/>
        </w:rPr>
        <w:t xml:space="preserve"> работы определяется тем, что </w:t>
      </w:r>
      <w:r w:rsidR="00DE72FB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проблема организации культурно-досуговой деятельности обучающихся во все времена имела важное социокультурное значение, 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как </w:t>
      </w:r>
      <w:r w:rsidR="00DE72FB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 некую направленность в их общем социализации. Учитывая все это, «Концепция дополнительного образования» определяет превращение жизненного пространст</w:t>
      </w:r>
      <w:r w:rsidR="00837F76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 в мотивирующее пространство, </w:t>
      </w:r>
      <w:r w:rsidR="00DE72FB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воспитание </w:t>
      </w:r>
      <w:r w:rsidR="00837F76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личности именно </w:t>
      </w:r>
      <w:r w:rsidR="00DE72FB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начинается с формирования мотивации к познанию, </w:t>
      </w:r>
      <w:r w:rsidR="00837F76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труду, </w:t>
      </w:r>
      <w:r w:rsidR="00DE72FB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творчеству, спорту, приобщению к </w:t>
      </w:r>
      <w:r w:rsidR="00837F76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каким-либо </w:t>
      </w:r>
      <w:r w:rsidR="00DE72FB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ценностям и традициям </w:t>
      </w:r>
      <w:r w:rsidR="00837F76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своей многонациональной культуры. </w:t>
      </w:r>
    </w:p>
    <w:p w:rsidR="00DE6BAC" w:rsidRPr="00167642" w:rsidRDefault="00DE6BAC" w:rsidP="003250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к</w:t>
      </w:r>
      <w:r w:rsidR="001B414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ультурно-досуговая деятельность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 это </w:t>
      </w:r>
      <w:r w:rsidRPr="00167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массовое мероприятие, которое направленно на удовлетворение эстетических, духовных, интеллектуальных и других потребностей человека в сфере культуры и досуга, способствующее приобщению к культурным ценностям</w:t>
      </w:r>
      <w:r w:rsidR="00B72943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2943" w:rsidRPr="00167642">
        <w:rPr>
          <w:rFonts w:ascii="Times New Roman" w:hAnsi="Times New Roman" w:cs="Times New Roman"/>
          <w:sz w:val="24"/>
          <w:szCs w:val="24"/>
        </w:rPr>
        <w:t>[4].</w:t>
      </w:r>
    </w:p>
    <w:p w:rsidR="00513D21" w:rsidRPr="00167642" w:rsidRDefault="0029332E" w:rsidP="0032504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Исследованием проблемы организаций различных культурно-досуговой деятельности занимались И.Б. Шубина, Л.Н. </w:t>
      </w:r>
      <w:proofErr w:type="spellStart"/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Буйлова</w:t>
      </w:r>
      <w:proofErr w:type="spellEnd"/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Е.В. Черная, О.А. </w:t>
      </w:r>
      <w:proofErr w:type="spellStart"/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Кретова</w:t>
      </w:r>
      <w:proofErr w:type="spellEnd"/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Г.А. Аванесова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многие другие.</w:t>
      </w:r>
    </w:p>
    <w:p w:rsidR="002E1C17" w:rsidRPr="00167642" w:rsidRDefault="00513D21" w:rsidP="001B414C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="002E1C17" w:rsidRPr="00167642">
        <w:rPr>
          <w:rFonts w:ascii="Times New Roman" w:eastAsia="Times New Roman" w:hAnsi="Times New Roman" w:cs="Times New Roman"/>
          <w:sz w:val="24"/>
          <w:szCs w:val="24"/>
        </w:rPr>
        <w:t xml:space="preserve">досуговая деятельность </w:t>
      </w:r>
      <w:proofErr w:type="gramStart"/>
      <w:r w:rsidRPr="0016764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2E1C17" w:rsidRPr="00167642">
        <w:rPr>
          <w:rFonts w:ascii="Times New Roman" w:eastAsia="Times New Roman" w:hAnsi="Times New Roman" w:cs="Times New Roman"/>
          <w:sz w:val="24"/>
          <w:szCs w:val="24"/>
        </w:rPr>
        <w:t xml:space="preserve"> выполняет </w:t>
      </w:r>
      <w:r w:rsidRPr="00167642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="002E1C17" w:rsidRPr="00167642">
        <w:rPr>
          <w:rFonts w:ascii="Times New Roman" w:eastAsia="Times New Roman" w:hAnsi="Times New Roman" w:cs="Times New Roman"/>
          <w:sz w:val="24"/>
          <w:szCs w:val="24"/>
        </w:rPr>
        <w:t xml:space="preserve"> функции</w:t>
      </w:r>
      <w:r w:rsidRPr="00167642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2E1C17" w:rsidRPr="00167642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коммуникативную, </w:t>
      </w:r>
      <w:r w:rsidRPr="00167642">
        <w:rPr>
          <w:rFonts w:ascii="Times New Roman" w:eastAsia="Times New Roman" w:hAnsi="Times New Roman" w:cs="Times New Roman"/>
          <w:sz w:val="24"/>
          <w:szCs w:val="24"/>
        </w:rPr>
        <w:t xml:space="preserve">релаксационную, </w:t>
      </w:r>
      <w:r w:rsidR="002E1C17" w:rsidRPr="00167642">
        <w:rPr>
          <w:rFonts w:ascii="Times New Roman" w:eastAsia="Times New Roman" w:hAnsi="Times New Roman" w:cs="Times New Roman"/>
          <w:sz w:val="24"/>
          <w:szCs w:val="24"/>
        </w:rPr>
        <w:t>креативную,</w:t>
      </w:r>
      <w:r w:rsidRPr="0016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6F6" w:rsidRPr="00167642">
        <w:rPr>
          <w:rFonts w:ascii="Times New Roman" w:eastAsia="Times New Roman" w:hAnsi="Times New Roman" w:cs="Times New Roman"/>
          <w:sz w:val="24"/>
          <w:szCs w:val="24"/>
        </w:rPr>
        <w:t>духовную и когнитивную.</w:t>
      </w:r>
      <w:r w:rsidR="005D31E1" w:rsidRPr="00167642">
        <w:rPr>
          <w:rFonts w:ascii="Times New Roman" w:eastAsia="Times New Roman" w:hAnsi="Times New Roman" w:cs="Times New Roman"/>
          <w:sz w:val="24"/>
          <w:szCs w:val="24"/>
        </w:rPr>
        <w:t xml:space="preserve"> Рассмотрим эти функции. </w:t>
      </w:r>
    </w:p>
    <w:p w:rsidR="00C136F6" w:rsidRPr="00167642" w:rsidRDefault="00C136F6" w:rsidP="00325049">
      <w:pPr>
        <w:pStyle w:val="a3"/>
        <w:numPr>
          <w:ilvl w:val="0"/>
          <w:numId w:val="42"/>
        </w:numPr>
        <w:shd w:val="clear" w:color="auto" w:fill="FFFFFF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42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Коммуникативная функция определяет действия, которые связаны с общением, </w:t>
      </w:r>
      <w:proofErr w:type="gramStart"/>
      <w:r w:rsidRPr="00167642">
        <w:rPr>
          <w:rFonts w:ascii="Times New Roman" w:eastAsia="Times New Roman" w:hAnsi="Times New Roman" w:cs="Times New Roman"/>
          <w:sz w:val="24"/>
          <w:szCs w:val="24"/>
        </w:rPr>
        <w:t>субъект-субъектным</w:t>
      </w:r>
      <w:proofErr w:type="gramEnd"/>
      <w:r w:rsidRPr="0016764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взаимодействием.</w:t>
      </w:r>
    </w:p>
    <w:p w:rsidR="00C136F6" w:rsidRPr="00167642" w:rsidRDefault="00C136F6" w:rsidP="00325049">
      <w:pPr>
        <w:pStyle w:val="a3"/>
        <w:numPr>
          <w:ilvl w:val="0"/>
          <w:numId w:val="42"/>
        </w:numPr>
        <w:shd w:val="clear" w:color="auto" w:fill="FFFFFF"/>
        <w:spacing w:after="30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Релаксационная функция – это восстановление ребенком энергетических затрат, в психосоматическом расслаблении, эмоциональной разрядке, отдыхе.</w:t>
      </w:r>
    </w:p>
    <w:p w:rsidR="00C136F6" w:rsidRPr="00167642" w:rsidRDefault="00C136F6" w:rsidP="00325049">
      <w:pPr>
        <w:pStyle w:val="a3"/>
        <w:numPr>
          <w:ilvl w:val="0"/>
          <w:numId w:val="42"/>
        </w:numPr>
        <w:shd w:val="clear" w:color="auto" w:fill="FFFFFF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42">
        <w:rPr>
          <w:rFonts w:ascii="Times New Roman" w:eastAsia="Times New Roman" w:hAnsi="Times New Roman" w:cs="Times New Roman"/>
          <w:sz w:val="24"/>
          <w:szCs w:val="24"/>
        </w:rPr>
        <w:t>Креативная функция активизирует творческий потенциал личности.</w:t>
      </w:r>
    </w:p>
    <w:p w:rsidR="002E1C17" w:rsidRPr="00167642" w:rsidRDefault="002E1C17" w:rsidP="00325049">
      <w:pPr>
        <w:pStyle w:val="a3"/>
        <w:numPr>
          <w:ilvl w:val="0"/>
          <w:numId w:val="42"/>
        </w:numPr>
        <w:shd w:val="clear" w:color="auto" w:fill="FFFFFF"/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42">
        <w:rPr>
          <w:rFonts w:ascii="Times New Roman" w:eastAsia="Times New Roman" w:hAnsi="Times New Roman" w:cs="Times New Roman"/>
          <w:sz w:val="24"/>
          <w:szCs w:val="24"/>
        </w:rPr>
        <w:t xml:space="preserve">Духовная </w:t>
      </w:r>
      <w:r w:rsidR="00126AEE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67642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самоопределение подрастающего поколения в культуре, его приобщение к гуманистическим </w:t>
      </w:r>
      <w:r w:rsidR="00C136F6" w:rsidRPr="00167642">
        <w:rPr>
          <w:rFonts w:ascii="Times New Roman" w:eastAsia="Times New Roman" w:hAnsi="Times New Roman" w:cs="Times New Roman"/>
          <w:sz w:val="24"/>
          <w:szCs w:val="24"/>
        </w:rPr>
        <w:t>ценностям и идеалам.</w:t>
      </w:r>
    </w:p>
    <w:p w:rsidR="00C136F6" w:rsidRPr="00167642" w:rsidRDefault="00C136F6" w:rsidP="00325049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42">
        <w:rPr>
          <w:rFonts w:ascii="Times New Roman" w:eastAsia="Times New Roman" w:hAnsi="Times New Roman" w:cs="Times New Roman"/>
          <w:sz w:val="24"/>
          <w:szCs w:val="24"/>
        </w:rPr>
        <w:t>Когнитивная функция ориентирована на открытие нового, неизвестного ранее ребенку.</w:t>
      </w:r>
    </w:p>
    <w:p w:rsidR="00124312" w:rsidRPr="00167642" w:rsidRDefault="00124312" w:rsidP="003C77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Следовательно</w:t>
      </w:r>
      <w:proofErr w:type="gramEnd"/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процессе культурно-досуговой деятельности </w:t>
      </w:r>
      <w:r w:rsidR="00A900A9"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совершается</w:t>
      </w:r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124312" w:rsidRPr="00167642" w:rsidRDefault="00124312" w:rsidP="00325049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Восстановление различных сил </w:t>
      </w:r>
      <w:proofErr w:type="gramStart"/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124312" w:rsidRPr="00167642" w:rsidRDefault="00124312" w:rsidP="00325049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Развиваются духовные </w:t>
      </w:r>
      <w:proofErr w:type="gramStart"/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потребности</w:t>
      </w:r>
      <w:proofErr w:type="gramEnd"/>
      <w:r w:rsidRPr="00167642"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овышается эрудиция.</w:t>
      </w:r>
    </w:p>
    <w:p w:rsidR="00124312" w:rsidRPr="00167642" w:rsidRDefault="00124312" w:rsidP="00325049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Развиваются духовные силы, творческая активность и способности.</w:t>
      </w:r>
    </w:p>
    <w:p w:rsidR="00124312" w:rsidRPr="00167642" w:rsidRDefault="00124312" w:rsidP="00325049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Развивается целенаправленная учебная и творческая</w:t>
      </w:r>
      <w:r w:rsidR="00B72943"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деятельность всех обучающихся </w:t>
      </w:r>
      <w:r w:rsidR="00B72943" w:rsidRPr="00167642">
        <w:rPr>
          <w:rFonts w:ascii="Times New Roman" w:hAnsi="Times New Roman" w:cs="Times New Roman"/>
          <w:sz w:val="24"/>
          <w:szCs w:val="24"/>
        </w:rPr>
        <w:t>[2].</w:t>
      </w:r>
    </w:p>
    <w:p w:rsidR="002D0A0F" w:rsidRPr="00167642" w:rsidRDefault="002D0A0F" w:rsidP="0032504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 проведения культурно-</w:t>
      </w:r>
      <w:proofErr w:type="spellStart"/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досугой</w:t>
      </w:r>
      <w:proofErr w:type="spellEnd"/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деятельности:</w:t>
      </w:r>
    </w:p>
    <w:p w:rsidR="002D0A0F" w:rsidRPr="00167642" w:rsidRDefault="002D0A0F" w:rsidP="002D0A0F">
      <w:pPr>
        <w:pStyle w:val="a3"/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Подготовительный этап, призванный вызвать у участников желание играть</w:t>
      </w:r>
    </w:p>
    <w:p w:rsidR="002D0A0F" w:rsidRPr="00167642" w:rsidRDefault="002D0A0F" w:rsidP="002D0A0F">
      <w:pPr>
        <w:pStyle w:val="a3"/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Психологический настрой.</w:t>
      </w:r>
    </w:p>
    <w:p w:rsidR="002D0A0F" w:rsidRPr="00167642" w:rsidRDefault="002D0A0F" w:rsidP="002D0A0F">
      <w:pPr>
        <w:pStyle w:val="a3"/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Содержание.</w:t>
      </w:r>
    </w:p>
    <w:p w:rsidR="002D0A0F" w:rsidRPr="00167642" w:rsidRDefault="001B414C" w:rsidP="002D0A0F">
      <w:pPr>
        <w:pStyle w:val="a3"/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Финал – эмоциональное, четкое завершение мероприятия. </w:t>
      </w:r>
    </w:p>
    <w:p w:rsidR="002D0A0F" w:rsidRPr="00167642" w:rsidRDefault="002D0A0F" w:rsidP="002D0A0F">
      <w:pPr>
        <w:pStyle w:val="a3"/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Педагогические последствия – анализ. </w:t>
      </w:r>
    </w:p>
    <w:p w:rsidR="002E1C17" w:rsidRPr="00167642" w:rsidRDefault="00BB61D1" w:rsidP="003250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формам организации </w:t>
      </w:r>
      <w:r w:rsidR="00472ED8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культурно-досуговые мероприятия очень разнообразны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72ED8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 же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не каждый </w:t>
      </w:r>
      <w:r w:rsidR="00472ED8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</w:t>
      </w:r>
      <w:r w:rsidR="00472ED8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принимать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</w:t>
      </w:r>
      <w:r w:rsidR="00472ED8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ие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всех формах досуговых занятий. </w:t>
      </w:r>
      <w:r w:rsidR="00472ED8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Но к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аждый вправе выб</w:t>
      </w:r>
      <w:r w:rsidR="00472ED8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рать себе какое-либо занятие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со своими интересами</w:t>
      </w:r>
      <w:r w:rsidR="00472ED8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способностями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каждого </w:t>
      </w:r>
      <w:r w:rsidR="00472ED8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ребенка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быть </w:t>
      </w:r>
      <w:r w:rsidR="00472ED8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индивидуальный вид занятия и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стиль проведения </w:t>
      </w:r>
      <w:r w:rsidR="00472ED8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своего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свободного времени</w:t>
      </w:r>
      <w:r w:rsidR="00472ED8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6AF4" w:rsidRPr="00167642" w:rsidRDefault="0096005F" w:rsidP="002C6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основным формам организации культурно-досуговой деятельности обучающихся можно выделить студийную и кружковую работу, клубную деятельность, спортивную деятельность, игровую деятельность, посещение театров и кинотеатров, музея, чтение книг и т.д. </w:t>
      </w:r>
    </w:p>
    <w:p w:rsidR="00F275B0" w:rsidRPr="00167642" w:rsidRDefault="001B414C" w:rsidP="00A43AB1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67642">
        <w:rPr>
          <w:rFonts w:ascii="Times New Roman" w:eastAsia="Times New Roman" w:hAnsi="Times New Roman" w:cs="Times New Roman"/>
          <w:sz w:val="24"/>
          <w:szCs w:val="24"/>
        </w:rPr>
        <w:t>Культурно-досуговая деятельность достаточно многообразна</w:t>
      </w:r>
      <w:r w:rsidR="00F275B0" w:rsidRPr="00167642">
        <w:rPr>
          <w:rFonts w:ascii="Times New Roman" w:eastAsia="Times New Roman" w:hAnsi="Times New Roman" w:cs="Times New Roman"/>
          <w:sz w:val="24"/>
          <w:szCs w:val="24"/>
        </w:rPr>
        <w:t xml:space="preserve">, поэтому при их организации нужно учитывать возрастные особенности детей, </w:t>
      </w:r>
      <w:r w:rsidRPr="00167642">
        <w:rPr>
          <w:rFonts w:ascii="Times New Roman" w:eastAsia="Times New Roman" w:hAnsi="Times New Roman" w:cs="Times New Roman"/>
          <w:sz w:val="24"/>
          <w:szCs w:val="24"/>
        </w:rPr>
        <w:t xml:space="preserve">формы, </w:t>
      </w:r>
      <w:r w:rsidR="00F275B0" w:rsidRPr="00167642">
        <w:rPr>
          <w:rFonts w:ascii="Times New Roman" w:eastAsia="Times New Roman" w:hAnsi="Times New Roman" w:cs="Times New Roman"/>
          <w:sz w:val="24"/>
          <w:szCs w:val="24"/>
        </w:rPr>
        <w:t>методы и создать хорошие условия для их проведения.</w:t>
      </w:r>
    </w:p>
    <w:p w:rsidR="00F275B0" w:rsidRPr="00167642" w:rsidRDefault="00F275B0" w:rsidP="00A43AB1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организации досуга </w:t>
      </w:r>
      <w:proofErr w:type="gramStart"/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педагогу необходимо помнить, что досуг выступает средством воспитания и самовоспитания ребенка, а также развитие и саморазвитие личности. При выборе и организации тех или иных форм культурно-досуговой деятельности, необходимо учитывать их воспитат</w:t>
      </w:r>
      <w:r w:rsidR="00FC7F22"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ельное значение, четко представ</w:t>
      </w:r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ить, какие качества помогут развить и сформировать в</w:t>
      </w:r>
      <w:r w:rsidR="000B429C"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2943"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ребенке </w:t>
      </w:r>
      <w:r w:rsidR="00B72943" w:rsidRPr="00167642">
        <w:rPr>
          <w:rFonts w:ascii="Times New Roman" w:hAnsi="Times New Roman" w:cs="Times New Roman"/>
          <w:sz w:val="24"/>
          <w:szCs w:val="24"/>
        </w:rPr>
        <w:t>[1].</w:t>
      </w:r>
    </w:p>
    <w:p w:rsidR="00F275B0" w:rsidRPr="00167642" w:rsidRDefault="00F275B0" w:rsidP="00A43AB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качестве </w:t>
      </w:r>
      <w:r w:rsidR="00F57312"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основного </w:t>
      </w:r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показателя эффективности организации </w:t>
      </w:r>
      <w:r w:rsidR="00A43AB1"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культурно-</w:t>
      </w:r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досуговой деятельности могут выступать:</w:t>
      </w:r>
    </w:p>
    <w:p w:rsidR="00A43AB1" w:rsidRPr="00167642" w:rsidRDefault="00A43AB1" w:rsidP="00F3478C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Степень социальной активности личности ребёнка.</w:t>
      </w:r>
    </w:p>
    <w:p w:rsidR="00F275B0" w:rsidRPr="00167642" w:rsidRDefault="00A43AB1" w:rsidP="00F3478C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F275B0"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ейтинг популярности различных видов досуго</w:t>
      </w:r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вой деятельности.</w:t>
      </w:r>
    </w:p>
    <w:p w:rsidR="00A43AB1" w:rsidRPr="00167642" w:rsidRDefault="00A43AB1" w:rsidP="00F3478C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Степень социально-культурной развитости индивида.</w:t>
      </w:r>
    </w:p>
    <w:p w:rsidR="00F275B0" w:rsidRPr="00167642" w:rsidRDefault="00A43AB1" w:rsidP="00F3478C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="00F275B0"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ачества услуг, к</w:t>
      </w:r>
      <w:r w:rsidR="00B72943" w:rsidRPr="00167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оторые предоставляет учреждение </w:t>
      </w:r>
      <w:r w:rsidR="00B72943" w:rsidRPr="00167642">
        <w:rPr>
          <w:rFonts w:ascii="Times New Roman" w:hAnsi="Times New Roman" w:cs="Times New Roman"/>
          <w:sz w:val="24"/>
          <w:szCs w:val="24"/>
        </w:rPr>
        <w:t>[3].</w:t>
      </w:r>
    </w:p>
    <w:p w:rsidR="00200B46" w:rsidRPr="00167642" w:rsidRDefault="000B429C" w:rsidP="00F3478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к</w:t>
      </w:r>
      <w:r w:rsidR="00200B46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ультурно-досуговая деятельность в образовательных учреждениях способствует становлению реального взаимодействия и обогащения истории и культуры что, в свою очередь, выступает самым важным фактором развития творческих способностей и общего культурного уровня подрастающего поколения, а также способствует расширению кругозора и саморазвитию.</w:t>
      </w:r>
    </w:p>
    <w:p w:rsidR="001B414C" w:rsidRPr="00167642" w:rsidRDefault="001B414C" w:rsidP="001B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С.А. Шмаков выдел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ил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 требования, которые должно соответствовать культурно-досуговой деятельности: </w:t>
      </w:r>
    </w:p>
    <w:p w:rsidR="00F013F0" w:rsidRPr="00167642" w:rsidRDefault="00F013F0" w:rsidP="00F013F0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Соотношение </w:t>
      </w:r>
      <w:proofErr w:type="gramStart"/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добровольного</w:t>
      </w:r>
      <w:proofErr w:type="gramEnd"/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обязательного.</w:t>
      </w:r>
    </w:p>
    <w:p w:rsidR="00F013F0" w:rsidRPr="00167642" w:rsidRDefault="00F013F0" w:rsidP="00F013F0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Единство формы и содержания, духовная, гуманная основа сотрудничества и сотворчества.</w:t>
      </w:r>
    </w:p>
    <w:p w:rsidR="001B414C" w:rsidRPr="00167642" w:rsidRDefault="001B414C" w:rsidP="001B414C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 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всех 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 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и на каждого школьника: содержание должно быть интересно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всем, 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 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большой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выбор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разных 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ролей 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поручений.</w:t>
      </w:r>
    </w:p>
    <w:p w:rsidR="001B414C" w:rsidRPr="00167642" w:rsidRDefault="001B414C" w:rsidP="001B414C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Творческий потенциал дела, питающий импровизацию, свободу действий, экспромт. </w:t>
      </w:r>
    </w:p>
    <w:p w:rsidR="00F013F0" w:rsidRPr="00167642" w:rsidRDefault="00F013F0" w:rsidP="00F013F0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Ставка на разнообразие участников.</w:t>
      </w:r>
    </w:p>
    <w:p w:rsidR="00F013F0" w:rsidRPr="00167642" w:rsidRDefault="00F013F0" w:rsidP="00F013F0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Широкое 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поле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творческого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общения, самовыражения, </w:t>
      </w:r>
      <w:r w:rsidR="000B429C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</w:t>
      </w:r>
      <w:r w:rsidRPr="0016764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>аби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литации</w:t>
      </w:r>
      <w:proofErr w:type="spellEnd"/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B414C" w:rsidRPr="00167642" w:rsidRDefault="001B414C" w:rsidP="001B414C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Пропорциональность частей проводимого дела, точный регламент, соответ</w:t>
      </w:r>
      <w:r w:rsidR="00B72943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ствующий возрасту школьников </w:t>
      </w:r>
      <w:r w:rsidR="00B72943" w:rsidRPr="00167642">
        <w:rPr>
          <w:rFonts w:ascii="Times New Roman" w:hAnsi="Times New Roman" w:cs="Times New Roman"/>
          <w:sz w:val="24"/>
          <w:szCs w:val="24"/>
        </w:rPr>
        <w:t>[5].</w:t>
      </w:r>
    </w:p>
    <w:p w:rsidR="00200B46" w:rsidRPr="00167642" w:rsidRDefault="00200B46" w:rsidP="00F3478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подрастающего поколения к культурным традициям и ценностям, изучение различных видов иску</w:t>
      </w:r>
      <w:proofErr w:type="gramStart"/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сств ст</w:t>
      </w:r>
      <w:proofErr w:type="gramEnd"/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ановится в настоящее время особенно важной задачей</w:t>
      </w:r>
      <w:r w:rsidR="00F013F0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учреждений. </w:t>
      </w:r>
      <w:r w:rsidR="00F013F0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Значительную</w:t>
      </w:r>
      <w:r w:rsidR="00F013F0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</w:t>
      </w:r>
      <w:r w:rsidR="00F013F0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здесь играют самодеятельные объединения для детей и подростков: хоровые,</w:t>
      </w:r>
      <w:r w:rsidR="006F0598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танцевальные,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студии</w:t>
      </w:r>
      <w:r w:rsidR="006F0598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театральные кружки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13F0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</w:t>
      </w:r>
      <w:r w:rsidR="00F013F0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организуются </w:t>
      </w:r>
      <w:r w:rsidR="00F013F0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013F0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 w:rsidR="00F013F0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внеклассной </w:t>
      </w:r>
      <w:r w:rsidR="00F013F0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1A76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воспитательной </w:t>
      </w:r>
      <w:r w:rsidR="00F013F0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200B46" w:rsidRPr="00167642" w:rsidRDefault="00200B46" w:rsidP="00F3478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Важную роль в</w:t>
      </w:r>
      <w:r w:rsidR="00F3478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культурно-досуговой деятельности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играют клубные объединения </w:t>
      </w:r>
      <w:proofErr w:type="gramStart"/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78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FC7F22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Клубы в условиях </w:t>
      </w:r>
      <w:r w:rsidR="00F3478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представляют собой детские и юношеские объединения по интересам, а результатом деятельности клуба может выступать производство того или иного творческого продукта, </w:t>
      </w:r>
      <w:r w:rsidR="00F3478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непосредственно связанно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этим видом деятельности. При этом, клуб может функционировать и как самостоятельное образовательное учреждение, и как де</w:t>
      </w:r>
      <w:r w:rsidR="00F3478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тское общественное объединение. </w:t>
      </w:r>
    </w:p>
    <w:p w:rsidR="002E1C17" w:rsidRPr="00167642" w:rsidRDefault="00F3478C" w:rsidP="00F3478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="000B429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0B429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 w:rsidR="000B429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200B46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амыми </w:t>
      </w:r>
      <w:r w:rsidR="000B429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0B46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распространенными массовыми формами культурно-досуговой деятельности </w:t>
      </w:r>
      <w:proofErr w:type="gramStart"/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200B46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внеурочной деятельности являются: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концерты, клубные дни, </w:t>
      </w:r>
      <w:r w:rsidR="000B429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выставки,</w:t>
      </w:r>
      <w:r w:rsidR="00200B46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29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0B46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конкурсы, </w:t>
      </w:r>
      <w:r w:rsidR="000B429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соревнования, </w:t>
      </w:r>
      <w:r w:rsidR="000B429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олимпиады, </w:t>
      </w:r>
      <w:r w:rsidR="000B429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фестивали</w:t>
      </w:r>
      <w:r w:rsidR="000B429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B429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многое</w:t>
      </w:r>
      <w:r w:rsidR="000B429C"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другое. </w:t>
      </w:r>
    </w:p>
    <w:p w:rsidR="00257862" w:rsidRPr="00167642" w:rsidRDefault="00257862" w:rsidP="00F3478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культурно-досуговое мероприятие играет важную роль жизни всех обучающихся, та</w:t>
      </w:r>
      <w:r w:rsidR="00FC7F22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к как благодаря таким мероприятиям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обучающиеся знакомятся с общественной жизнью и позволяет использовать различные формы подачи материала, что способствует избавлению от различных комплексов и </w:t>
      </w:r>
      <w:r w:rsidR="00F013F0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снятию </w:t>
      </w:r>
      <w:r w:rsidR="00F013F0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психологического</w:t>
      </w:r>
      <w:r w:rsidR="00F013F0"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барьера.</w:t>
      </w:r>
    </w:p>
    <w:p w:rsidR="007E44C7" w:rsidRPr="00167642" w:rsidRDefault="007E44C7" w:rsidP="009429EA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7642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Использованные источники</w:t>
      </w:r>
      <w:r w:rsidRPr="0016764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E44C7" w:rsidRPr="00167642" w:rsidRDefault="007E44C7" w:rsidP="004F6883">
      <w:pPr>
        <w:spacing w:after="0" w:line="240" w:lineRule="auto"/>
        <w:rPr>
          <w:lang w:val="en-US"/>
        </w:rPr>
      </w:pPr>
    </w:p>
    <w:p w:rsidR="008D4DE7" w:rsidRPr="00167642" w:rsidRDefault="008D4DE7" w:rsidP="001B2BC6">
      <w:pPr>
        <w:spacing w:after="0" w:line="240" w:lineRule="auto"/>
      </w:pPr>
    </w:p>
    <w:p w:rsidR="008D4DE7" w:rsidRPr="00167642" w:rsidRDefault="008D4DE7" w:rsidP="008D4DE7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64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Аванесова Г.А. Культурно-досуговая деятельность. – М.: Аспект Пресс, 2005. – 109 с.</w:t>
      </w:r>
    </w:p>
    <w:p w:rsidR="008D4DE7" w:rsidRPr="00167642" w:rsidRDefault="008D4DE7" w:rsidP="008D4DE7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Аменец</w:t>
      </w:r>
      <w:proofErr w:type="spellEnd"/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  Основы культурно-досуговой деятельности. – М.: </w:t>
      </w:r>
      <w:proofErr w:type="spellStart"/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– 137 с</w:t>
      </w:r>
      <w:r w:rsidRPr="00167642">
        <w:rPr>
          <w:rFonts w:ascii="Times New Roman" w:hAnsi="Times New Roman" w:cs="Times New Roman"/>
          <w:sz w:val="24"/>
          <w:szCs w:val="24"/>
        </w:rPr>
        <w:t>.</w:t>
      </w:r>
    </w:p>
    <w:p w:rsidR="008D4DE7" w:rsidRPr="00167642" w:rsidRDefault="008D4DE7" w:rsidP="008D4DE7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>Бочарова</w:t>
      </w:r>
      <w:proofErr w:type="spellEnd"/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Н.И.  Педагогика досуга. – М.: Сфера, 2021. — 304 с.</w:t>
      </w:r>
    </w:p>
    <w:p w:rsidR="008D4DE7" w:rsidRPr="00167642" w:rsidRDefault="008D4DE7" w:rsidP="008D4DE7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6764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Харламов И.Ф. Педагогика. – М.: Сфера, 2004. – 237 с. </w:t>
      </w:r>
    </w:p>
    <w:p w:rsidR="008D4DE7" w:rsidRPr="00167642" w:rsidRDefault="00B72943" w:rsidP="008D4DE7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Шмаков С.А. </w:t>
      </w:r>
      <w:r w:rsidR="008D4DE7" w:rsidRPr="00167642">
        <w:rPr>
          <w:rFonts w:ascii="Times New Roman" w:hAnsi="Times New Roman" w:cs="Times New Roman"/>
          <w:sz w:val="24"/>
          <w:szCs w:val="24"/>
        </w:rPr>
        <w:t>Орг</w:t>
      </w:r>
      <w:r w:rsidR="00531020" w:rsidRPr="00167642">
        <w:rPr>
          <w:rFonts w:ascii="Times New Roman" w:hAnsi="Times New Roman" w:cs="Times New Roman"/>
          <w:sz w:val="24"/>
          <w:szCs w:val="24"/>
        </w:rPr>
        <w:t>анизация досуга и программ</w:t>
      </w:r>
      <w:r w:rsidR="008D4DE7" w:rsidRPr="00167642">
        <w:rPr>
          <w:rFonts w:ascii="Times New Roman" w:hAnsi="Times New Roman" w:cs="Times New Roman"/>
          <w:sz w:val="24"/>
          <w:szCs w:val="24"/>
        </w:rPr>
        <w:t>. – М.: Феникс, 2003. – 352 с.</w:t>
      </w:r>
    </w:p>
    <w:p w:rsidR="00C20308" w:rsidRDefault="00C20308" w:rsidP="00C2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308" w:rsidRPr="00B0031F" w:rsidRDefault="00C20308" w:rsidP="00C20308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C20308" w:rsidRPr="00B0031F" w:rsidRDefault="00C20308" w:rsidP="00C20308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</w:p>
    <w:sectPr w:rsidR="00C20308" w:rsidRPr="00B0031F" w:rsidSect="0041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39D"/>
    <w:multiLevelType w:val="hybridMultilevel"/>
    <w:tmpl w:val="5B3C9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CE0928"/>
    <w:multiLevelType w:val="multilevel"/>
    <w:tmpl w:val="0D34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02639"/>
    <w:multiLevelType w:val="hybridMultilevel"/>
    <w:tmpl w:val="AB6C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467"/>
    <w:multiLevelType w:val="multilevel"/>
    <w:tmpl w:val="6688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84704"/>
    <w:multiLevelType w:val="hybridMultilevel"/>
    <w:tmpl w:val="061CD374"/>
    <w:lvl w:ilvl="0" w:tplc="A0FA07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4728"/>
    <w:multiLevelType w:val="multilevel"/>
    <w:tmpl w:val="1564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009A7"/>
    <w:multiLevelType w:val="multilevel"/>
    <w:tmpl w:val="10B2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200E6"/>
    <w:multiLevelType w:val="multilevel"/>
    <w:tmpl w:val="4B58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A4E82"/>
    <w:multiLevelType w:val="hybridMultilevel"/>
    <w:tmpl w:val="2270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869"/>
    <w:multiLevelType w:val="multilevel"/>
    <w:tmpl w:val="3446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0603A"/>
    <w:multiLevelType w:val="hybridMultilevel"/>
    <w:tmpl w:val="D4C41278"/>
    <w:lvl w:ilvl="0" w:tplc="214A5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CA39B3"/>
    <w:multiLevelType w:val="hybridMultilevel"/>
    <w:tmpl w:val="7A1C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B250F"/>
    <w:multiLevelType w:val="multilevel"/>
    <w:tmpl w:val="C122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F7B38"/>
    <w:multiLevelType w:val="hybridMultilevel"/>
    <w:tmpl w:val="E7EAA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8C5BE2"/>
    <w:multiLevelType w:val="hybridMultilevel"/>
    <w:tmpl w:val="867CC4AA"/>
    <w:lvl w:ilvl="0" w:tplc="90907416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E554C2"/>
    <w:multiLevelType w:val="multilevel"/>
    <w:tmpl w:val="BAC2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C657C"/>
    <w:multiLevelType w:val="multilevel"/>
    <w:tmpl w:val="024A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A3733"/>
    <w:multiLevelType w:val="hybridMultilevel"/>
    <w:tmpl w:val="AD063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8732C1"/>
    <w:multiLevelType w:val="multilevel"/>
    <w:tmpl w:val="9470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374E6A"/>
    <w:multiLevelType w:val="hybridMultilevel"/>
    <w:tmpl w:val="FD2E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985F0D"/>
    <w:multiLevelType w:val="hybridMultilevel"/>
    <w:tmpl w:val="93BA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A219E"/>
    <w:multiLevelType w:val="hybridMultilevel"/>
    <w:tmpl w:val="A872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B1176"/>
    <w:multiLevelType w:val="hybridMultilevel"/>
    <w:tmpl w:val="F9EA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D23A5"/>
    <w:multiLevelType w:val="hybridMultilevel"/>
    <w:tmpl w:val="4D2AD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5C27F9"/>
    <w:multiLevelType w:val="multilevel"/>
    <w:tmpl w:val="4992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852F9A"/>
    <w:multiLevelType w:val="hybridMultilevel"/>
    <w:tmpl w:val="BAC0CF74"/>
    <w:lvl w:ilvl="0" w:tplc="9FB43B1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6F176F"/>
    <w:multiLevelType w:val="hybridMultilevel"/>
    <w:tmpl w:val="88EC70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114382D"/>
    <w:multiLevelType w:val="hybridMultilevel"/>
    <w:tmpl w:val="888830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2F370A5"/>
    <w:multiLevelType w:val="hybridMultilevel"/>
    <w:tmpl w:val="8410B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0101AA"/>
    <w:multiLevelType w:val="multilevel"/>
    <w:tmpl w:val="12AE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CB4C53"/>
    <w:multiLevelType w:val="hybridMultilevel"/>
    <w:tmpl w:val="8D88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610E7"/>
    <w:multiLevelType w:val="hybridMultilevel"/>
    <w:tmpl w:val="53DA3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AE2DF3"/>
    <w:multiLevelType w:val="hybridMultilevel"/>
    <w:tmpl w:val="4D7616D8"/>
    <w:lvl w:ilvl="0" w:tplc="9FB43B1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4A644D"/>
    <w:multiLevelType w:val="hybridMultilevel"/>
    <w:tmpl w:val="499C51F4"/>
    <w:lvl w:ilvl="0" w:tplc="9FB43B1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148492C"/>
    <w:multiLevelType w:val="multilevel"/>
    <w:tmpl w:val="A87A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9C32FB"/>
    <w:multiLevelType w:val="hybridMultilevel"/>
    <w:tmpl w:val="E9A8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31AEE"/>
    <w:multiLevelType w:val="hybridMultilevel"/>
    <w:tmpl w:val="8CD6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369F1"/>
    <w:multiLevelType w:val="hybridMultilevel"/>
    <w:tmpl w:val="0262E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CC4089"/>
    <w:multiLevelType w:val="multilevel"/>
    <w:tmpl w:val="031A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135D8C"/>
    <w:multiLevelType w:val="hybridMultilevel"/>
    <w:tmpl w:val="3E34C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3EA2A35"/>
    <w:multiLevelType w:val="multilevel"/>
    <w:tmpl w:val="DD80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3143CF"/>
    <w:multiLevelType w:val="hybridMultilevel"/>
    <w:tmpl w:val="1ED8B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A48766C"/>
    <w:multiLevelType w:val="hybridMultilevel"/>
    <w:tmpl w:val="D6901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705B8C"/>
    <w:multiLevelType w:val="multilevel"/>
    <w:tmpl w:val="8FC4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5D07C6"/>
    <w:multiLevelType w:val="hybridMultilevel"/>
    <w:tmpl w:val="C5201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F5065F5"/>
    <w:multiLevelType w:val="multilevel"/>
    <w:tmpl w:val="6B84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14"/>
  </w:num>
  <w:num w:numId="5">
    <w:abstractNumId w:val="19"/>
  </w:num>
  <w:num w:numId="6">
    <w:abstractNumId w:val="31"/>
  </w:num>
  <w:num w:numId="7">
    <w:abstractNumId w:val="13"/>
  </w:num>
  <w:num w:numId="8">
    <w:abstractNumId w:val="34"/>
  </w:num>
  <w:num w:numId="9">
    <w:abstractNumId w:val="1"/>
  </w:num>
  <w:num w:numId="10">
    <w:abstractNumId w:val="32"/>
  </w:num>
  <w:num w:numId="11">
    <w:abstractNumId w:val="16"/>
  </w:num>
  <w:num w:numId="12">
    <w:abstractNumId w:val="43"/>
  </w:num>
  <w:num w:numId="13">
    <w:abstractNumId w:val="17"/>
  </w:num>
  <w:num w:numId="14">
    <w:abstractNumId w:val="9"/>
  </w:num>
  <w:num w:numId="15">
    <w:abstractNumId w:val="42"/>
  </w:num>
  <w:num w:numId="16">
    <w:abstractNumId w:val="12"/>
  </w:num>
  <w:num w:numId="17">
    <w:abstractNumId w:val="3"/>
  </w:num>
  <w:num w:numId="18">
    <w:abstractNumId w:val="33"/>
  </w:num>
  <w:num w:numId="19">
    <w:abstractNumId w:val="25"/>
  </w:num>
  <w:num w:numId="20">
    <w:abstractNumId w:val="6"/>
  </w:num>
  <w:num w:numId="21">
    <w:abstractNumId w:val="4"/>
  </w:num>
  <w:num w:numId="22">
    <w:abstractNumId w:val="39"/>
  </w:num>
  <w:num w:numId="23">
    <w:abstractNumId w:val="40"/>
  </w:num>
  <w:num w:numId="24">
    <w:abstractNumId w:val="15"/>
  </w:num>
  <w:num w:numId="25">
    <w:abstractNumId w:val="5"/>
  </w:num>
  <w:num w:numId="26">
    <w:abstractNumId w:val="18"/>
  </w:num>
  <w:num w:numId="27">
    <w:abstractNumId w:val="41"/>
  </w:num>
  <w:num w:numId="28">
    <w:abstractNumId w:val="44"/>
  </w:num>
  <w:num w:numId="29">
    <w:abstractNumId w:val="21"/>
  </w:num>
  <w:num w:numId="30">
    <w:abstractNumId w:val="7"/>
  </w:num>
  <w:num w:numId="31">
    <w:abstractNumId w:val="35"/>
  </w:num>
  <w:num w:numId="32">
    <w:abstractNumId w:val="2"/>
  </w:num>
  <w:num w:numId="33">
    <w:abstractNumId w:val="11"/>
  </w:num>
  <w:num w:numId="34">
    <w:abstractNumId w:val="28"/>
  </w:num>
  <w:num w:numId="35">
    <w:abstractNumId w:val="20"/>
  </w:num>
  <w:num w:numId="36">
    <w:abstractNumId w:val="38"/>
  </w:num>
  <w:num w:numId="37">
    <w:abstractNumId w:val="22"/>
  </w:num>
  <w:num w:numId="38">
    <w:abstractNumId w:val="29"/>
  </w:num>
  <w:num w:numId="39">
    <w:abstractNumId w:val="30"/>
  </w:num>
  <w:num w:numId="40">
    <w:abstractNumId w:val="24"/>
  </w:num>
  <w:num w:numId="41">
    <w:abstractNumId w:val="26"/>
  </w:num>
  <w:num w:numId="42">
    <w:abstractNumId w:val="36"/>
  </w:num>
  <w:num w:numId="43">
    <w:abstractNumId w:val="45"/>
  </w:num>
  <w:num w:numId="44">
    <w:abstractNumId w:val="27"/>
  </w:num>
  <w:num w:numId="45">
    <w:abstractNumId w:val="1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69"/>
    <w:rsid w:val="00000999"/>
    <w:rsid w:val="0000530B"/>
    <w:rsid w:val="00016E72"/>
    <w:rsid w:val="0003072B"/>
    <w:rsid w:val="000352BF"/>
    <w:rsid w:val="00062E6D"/>
    <w:rsid w:val="00077A7C"/>
    <w:rsid w:val="00080D95"/>
    <w:rsid w:val="00091062"/>
    <w:rsid w:val="000936BE"/>
    <w:rsid w:val="000A2E2F"/>
    <w:rsid w:val="000B429C"/>
    <w:rsid w:val="000C0FC7"/>
    <w:rsid w:val="000C33D5"/>
    <w:rsid w:val="000C4796"/>
    <w:rsid w:val="000D4B00"/>
    <w:rsid w:val="000E4EE5"/>
    <w:rsid w:val="00106F9D"/>
    <w:rsid w:val="00117261"/>
    <w:rsid w:val="0012291E"/>
    <w:rsid w:val="00124312"/>
    <w:rsid w:val="00126AEE"/>
    <w:rsid w:val="00140503"/>
    <w:rsid w:val="00141A3D"/>
    <w:rsid w:val="00166B4B"/>
    <w:rsid w:val="00167642"/>
    <w:rsid w:val="00167FC9"/>
    <w:rsid w:val="00173143"/>
    <w:rsid w:val="00174696"/>
    <w:rsid w:val="00177BBF"/>
    <w:rsid w:val="00196C25"/>
    <w:rsid w:val="001A6879"/>
    <w:rsid w:val="001B2BC6"/>
    <w:rsid w:val="001B414C"/>
    <w:rsid w:val="001B45E1"/>
    <w:rsid w:val="001B6D57"/>
    <w:rsid w:val="001B6FE9"/>
    <w:rsid w:val="001B7983"/>
    <w:rsid w:val="001C7357"/>
    <w:rsid w:val="001D53C7"/>
    <w:rsid w:val="001E5E1B"/>
    <w:rsid w:val="001F1143"/>
    <w:rsid w:val="001F4256"/>
    <w:rsid w:val="00200B46"/>
    <w:rsid w:val="00207F59"/>
    <w:rsid w:val="00222392"/>
    <w:rsid w:val="00234418"/>
    <w:rsid w:val="0024462E"/>
    <w:rsid w:val="00257862"/>
    <w:rsid w:val="0029332E"/>
    <w:rsid w:val="0029481B"/>
    <w:rsid w:val="002A6C66"/>
    <w:rsid w:val="002B2B73"/>
    <w:rsid w:val="002B31E1"/>
    <w:rsid w:val="002C0A50"/>
    <w:rsid w:val="002C6AF4"/>
    <w:rsid w:val="002D0A0F"/>
    <w:rsid w:val="002D5301"/>
    <w:rsid w:val="002E1C17"/>
    <w:rsid w:val="002F032A"/>
    <w:rsid w:val="002F6A69"/>
    <w:rsid w:val="0031589B"/>
    <w:rsid w:val="00320F2E"/>
    <w:rsid w:val="00320FD0"/>
    <w:rsid w:val="00322384"/>
    <w:rsid w:val="00325049"/>
    <w:rsid w:val="00340870"/>
    <w:rsid w:val="003520D3"/>
    <w:rsid w:val="003545F0"/>
    <w:rsid w:val="0035738E"/>
    <w:rsid w:val="00375473"/>
    <w:rsid w:val="00382CA5"/>
    <w:rsid w:val="003B7D6D"/>
    <w:rsid w:val="003C4517"/>
    <w:rsid w:val="003C7768"/>
    <w:rsid w:val="003E6386"/>
    <w:rsid w:val="003F71C2"/>
    <w:rsid w:val="0040647E"/>
    <w:rsid w:val="0041059F"/>
    <w:rsid w:val="004171C6"/>
    <w:rsid w:val="004232AB"/>
    <w:rsid w:val="00426EC4"/>
    <w:rsid w:val="00430A15"/>
    <w:rsid w:val="00431362"/>
    <w:rsid w:val="00450A43"/>
    <w:rsid w:val="00467839"/>
    <w:rsid w:val="00472ED8"/>
    <w:rsid w:val="00474169"/>
    <w:rsid w:val="00474D6B"/>
    <w:rsid w:val="00485719"/>
    <w:rsid w:val="004903F9"/>
    <w:rsid w:val="004C086C"/>
    <w:rsid w:val="004E36AB"/>
    <w:rsid w:val="004F6883"/>
    <w:rsid w:val="004F6BC2"/>
    <w:rsid w:val="00510EF8"/>
    <w:rsid w:val="0051196D"/>
    <w:rsid w:val="00513D21"/>
    <w:rsid w:val="00514DB7"/>
    <w:rsid w:val="0051590C"/>
    <w:rsid w:val="00517358"/>
    <w:rsid w:val="00531020"/>
    <w:rsid w:val="0057590E"/>
    <w:rsid w:val="005928A6"/>
    <w:rsid w:val="00593B63"/>
    <w:rsid w:val="005A2D11"/>
    <w:rsid w:val="005A6E04"/>
    <w:rsid w:val="005B2CB2"/>
    <w:rsid w:val="005C214B"/>
    <w:rsid w:val="005C3A75"/>
    <w:rsid w:val="005D31E1"/>
    <w:rsid w:val="005F36DC"/>
    <w:rsid w:val="005F721C"/>
    <w:rsid w:val="006013DD"/>
    <w:rsid w:val="0064440A"/>
    <w:rsid w:val="0064591D"/>
    <w:rsid w:val="00650561"/>
    <w:rsid w:val="006622D0"/>
    <w:rsid w:val="00673613"/>
    <w:rsid w:val="00675FA5"/>
    <w:rsid w:val="006A3847"/>
    <w:rsid w:val="006A40C7"/>
    <w:rsid w:val="006C1394"/>
    <w:rsid w:val="006C1D5A"/>
    <w:rsid w:val="006D7134"/>
    <w:rsid w:val="006F0598"/>
    <w:rsid w:val="006F4162"/>
    <w:rsid w:val="006F76EE"/>
    <w:rsid w:val="00717CED"/>
    <w:rsid w:val="00724D4A"/>
    <w:rsid w:val="007346A1"/>
    <w:rsid w:val="00743C2C"/>
    <w:rsid w:val="00753B95"/>
    <w:rsid w:val="00755B89"/>
    <w:rsid w:val="0078600A"/>
    <w:rsid w:val="0079014B"/>
    <w:rsid w:val="00791699"/>
    <w:rsid w:val="007C1BBD"/>
    <w:rsid w:val="007C6393"/>
    <w:rsid w:val="007E44C7"/>
    <w:rsid w:val="008358AE"/>
    <w:rsid w:val="00837F76"/>
    <w:rsid w:val="00844E1F"/>
    <w:rsid w:val="00847437"/>
    <w:rsid w:val="00850ACC"/>
    <w:rsid w:val="008536A4"/>
    <w:rsid w:val="00882693"/>
    <w:rsid w:val="0089367A"/>
    <w:rsid w:val="008D4DE7"/>
    <w:rsid w:val="00904856"/>
    <w:rsid w:val="009057FA"/>
    <w:rsid w:val="0090777A"/>
    <w:rsid w:val="009136A0"/>
    <w:rsid w:val="00922D54"/>
    <w:rsid w:val="00930431"/>
    <w:rsid w:val="00930D8A"/>
    <w:rsid w:val="009429EA"/>
    <w:rsid w:val="0096005F"/>
    <w:rsid w:val="0096335B"/>
    <w:rsid w:val="009A1FC3"/>
    <w:rsid w:val="009A2D7C"/>
    <w:rsid w:val="009B789B"/>
    <w:rsid w:val="009C366F"/>
    <w:rsid w:val="009D2B7B"/>
    <w:rsid w:val="009E45D4"/>
    <w:rsid w:val="009F5365"/>
    <w:rsid w:val="00A149E5"/>
    <w:rsid w:val="00A437EF"/>
    <w:rsid w:val="00A43AB1"/>
    <w:rsid w:val="00A65869"/>
    <w:rsid w:val="00A76415"/>
    <w:rsid w:val="00A81AD6"/>
    <w:rsid w:val="00A843B8"/>
    <w:rsid w:val="00A850CC"/>
    <w:rsid w:val="00A900A9"/>
    <w:rsid w:val="00A932BB"/>
    <w:rsid w:val="00A94CEB"/>
    <w:rsid w:val="00A95B8C"/>
    <w:rsid w:val="00AB0F7E"/>
    <w:rsid w:val="00AB18FF"/>
    <w:rsid w:val="00AD3739"/>
    <w:rsid w:val="00AF28A8"/>
    <w:rsid w:val="00AF4229"/>
    <w:rsid w:val="00AF78F5"/>
    <w:rsid w:val="00B0031F"/>
    <w:rsid w:val="00B130BB"/>
    <w:rsid w:val="00B25EFB"/>
    <w:rsid w:val="00B33653"/>
    <w:rsid w:val="00B51E8E"/>
    <w:rsid w:val="00B565CB"/>
    <w:rsid w:val="00B64918"/>
    <w:rsid w:val="00B64B8E"/>
    <w:rsid w:val="00B72943"/>
    <w:rsid w:val="00B85E8A"/>
    <w:rsid w:val="00B94E57"/>
    <w:rsid w:val="00BA13A4"/>
    <w:rsid w:val="00BA5089"/>
    <w:rsid w:val="00BB61D1"/>
    <w:rsid w:val="00BC2BCF"/>
    <w:rsid w:val="00BD02E8"/>
    <w:rsid w:val="00BD2575"/>
    <w:rsid w:val="00BD4D13"/>
    <w:rsid w:val="00BE3F4E"/>
    <w:rsid w:val="00C068EA"/>
    <w:rsid w:val="00C136F6"/>
    <w:rsid w:val="00C20308"/>
    <w:rsid w:val="00C633C9"/>
    <w:rsid w:val="00C938BB"/>
    <w:rsid w:val="00CA0B4E"/>
    <w:rsid w:val="00CA2CDD"/>
    <w:rsid w:val="00CC0F34"/>
    <w:rsid w:val="00CE3E74"/>
    <w:rsid w:val="00D14471"/>
    <w:rsid w:val="00D533B9"/>
    <w:rsid w:val="00D604E3"/>
    <w:rsid w:val="00DA1FB2"/>
    <w:rsid w:val="00DA5FFB"/>
    <w:rsid w:val="00DB17A2"/>
    <w:rsid w:val="00DE1413"/>
    <w:rsid w:val="00DE6BAC"/>
    <w:rsid w:val="00DE72FB"/>
    <w:rsid w:val="00DF5917"/>
    <w:rsid w:val="00E02A3B"/>
    <w:rsid w:val="00E22272"/>
    <w:rsid w:val="00E248DC"/>
    <w:rsid w:val="00E51981"/>
    <w:rsid w:val="00E622FC"/>
    <w:rsid w:val="00E824C7"/>
    <w:rsid w:val="00E83B87"/>
    <w:rsid w:val="00E86225"/>
    <w:rsid w:val="00E909F2"/>
    <w:rsid w:val="00ED2082"/>
    <w:rsid w:val="00EF422D"/>
    <w:rsid w:val="00EF4B11"/>
    <w:rsid w:val="00F013F0"/>
    <w:rsid w:val="00F275B0"/>
    <w:rsid w:val="00F31913"/>
    <w:rsid w:val="00F3478C"/>
    <w:rsid w:val="00F465BE"/>
    <w:rsid w:val="00F52FF6"/>
    <w:rsid w:val="00F57312"/>
    <w:rsid w:val="00F62A81"/>
    <w:rsid w:val="00F7458D"/>
    <w:rsid w:val="00F83CA3"/>
    <w:rsid w:val="00FA29F0"/>
    <w:rsid w:val="00FA36F7"/>
    <w:rsid w:val="00FB6198"/>
    <w:rsid w:val="00FC2B4C"/>
    <w:rsid w:val="00FC7296"/>
    <w:rsid w:val="00FC7F22"/>
    <w:rsid w:val="00FD460C"/>
    <w:rsid w:val="00FD5F69"/>
    <w:rsid w:val="00FE1A76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A1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0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8EA"/>
    <w:rPr>
      <w:b/>
      <w:bCs/>
    </w:rPr>
  </w:style>
  <w:style w:type="character" w:styleId="a8">
    <w:name w:val="Hyperlink"/>
    <w:basedOn w:val="a0"/>
    <w:uiPriority w:val="99"/>
    <w:unhideWhenUsed/>
    <w:rsid w:val="003C451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13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46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9A2D7C"/>
    <w:rPr>
      <w:color w:val="800080" w:themeColor="followedHyperlink"/>
      <w:u w:val="single"/>
    </w:rPr>
  </w:style>
  <w:style w:type="paragraph" w:customStyle="1" w:styleId="body">
    <w:name w:val="body"/>
    <w:basedOn w:val="a"/>
    <w:rsid w:val="0090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673613"/>
    <w:rPr>
      <w:i/>
      <w:iCs/>
    </w:rPr>
  </w:style>
  <w:style w:type="paragraph" w:customStyle="1" w:styleId="c26">
    <w:name w:val="c26"/>
    <w:basedOn w:val="a"/>
    <w:rsid w:val="009B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789B"/>
  </w:style>
  <w:style w:type="character" w:customStyle="1" w:styleId="c1">
    <w:name w:val="c1"/>
    <w:basedOn w:val="a0"/>
    <w:rsid w:val="007346A1"/>
  </w:style>
  <w:style w:type="character" w:customStyle="1" w:styleId="c2">
    <w:name w:val="c2"/>
    <w:basedOn w:val="a0"/>
    <w:rsid w:val="0073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A1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0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8EA"/>
    <w:rPr>
      <w:b/>
      <w:bCs/>
    </w:rPr>
  </w:style>
  <w:style w:type="character" w:styleId="a8">
    <w:name w:val="Hyperlink"/>
    <w:basedOn w:val="a0"/>
    <w:uiPriority w:val="99"/>
    <w:unhideWhenUsed/>
    <w:rsid w:val="003C451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13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46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9A2D7C"/>
    <w:rPr>
      <w:color w:val="800080" w:themeColor="followedHyperlink"/>
      <w:u w:val="single"/>
    </w:rPr>
  </w:style>
  <w:style w:type="paragraph" w:customStyle="1" w:styleId="body">
    <w:name w:val="body"/>
    <w:basedOn w:val="a"/>
    <w:rsid w:val="0090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673613"/>
    <w:rPr>
      <w:i/>
      <w:iCs/>
    </w:rPr>
  </w:style>
  <w:style w:type="paragraph" w:customStyle="1" w:styleId="c26">
    <w:name w:val="c26"/>
    <w:basedOn w:val="a"/>
    <w:rsid w:val="009B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789B"/>
  </w:style>
  <w:style w:type="character" w:customStyle="1" w:styleId="c1">
    <w:name w:val="c1"/>
    <w:basedOn w:val="a0"/>
    <w:rsid w:val="007346A1"/>
  </w:style>
  <w:style w:type="character" w:customStyle="1" w:styleId="c2">
    <w:name w:val="c2"/>
    <w:basedOn w:val="a0"/>
    <w:rsid w:val="0073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10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0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15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394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0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7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05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13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87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3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94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17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1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0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7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4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AFD6-0D0A-4F08-B4A3-A48EB8B3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128</cp:revision>
  <dcterms:created xsi:type="dcterms:W3CDTF">2023-05-28T11:13:00Z</dcterms:created>
  <dcterms:modified xsi:type="dcterms:W3CDTF">2023-12-19T16:42:00Z</dcterms:modified>
</cp:coreProperties>
</file>