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87" w:rsidRPr="00674DCD" w:rsidRDefault="004E4787" w:rsidP="004E4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CD">
        <w:rPr>
          <w:rFonts w:ascii="Times New Roman" w:hAnsi="Times New Roman" w:cs="Times New Roman"/>
          <w:b/>
          <w:sz w:val="24"/>
          <w:szCs w:val="24"/>
        </w:rPr>
        <w:t>Муниципальное дошкольное  образовательное бюджетное учреждение</w:t>
      </w:r>
    </w:p>
    <w:p w:rsidR="004E4787" w:rsidRPr="00674DCD" w:rsidRDefault="004E4787" w:rsidP="004E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CD">
        <w:rPr>
          <w:rFonts w:ascii="Times New Roman" w:hAnsi="Times New Roman" w:cs="Times New Roman"/>
          <w:b/>
          <w:sz w:val="24"/>
          <w:szCs w:val="24"/>
        </w:rPr>
        <w:t xml:space="preserve">«Детский </w:t>
      </w:r>
      <w:proofErr w:type="gramStart"/>
      <w:r w:rsidRPr="00674DCD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674DCD">
        <w:rPr>
          <w:rFonts w:ascii="Times New Roman" w:hAnsi="Times New Roman" w:cs="Times New Roman"/>
          <w:b/>
          <w:sz w:val="24"/>
          <w:szCs w:val="24"/>
        </w:rPr>
        <w:t>6 «Солнышко» комбинированного вида г. Волхов</w:t>
      </w: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«Наш город Волхов»</w:t>
      </w: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/>
          <w:bCs/>
          <w:sz w:val="24"/>
          <w:szCs w:val="24"/>
        </w:rPr>
        <w:t>Сироткина Е.В. воспитатель</w:t>
      </w: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787" w:rsidRPr="00674DCD" w:rsidRDefault="004E4787" w:rsidP="004E478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4DCD">
        <w:rPr>
          <w:rFonts w:ascii="Times New Roman" w:hAnsi="Times New Roman" w:cs="Times New Roman"/>
          <w:b/>
          <w:sz w:val="24"/>
          <w:szCs w:val="24"/>
        </w:rPr>
        <w:t>Г. Волхов</w:t>
      </w: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Style w:val="a6"/>
          <w:rFonts w:ascii="Times New Roman" w:eastAsiaTheme="minorHAnsi" w:hAnsi="Times New Roman" w:cs="Times New Roman"/>
          <w:i w:val="0"/>
          <w:sz w:val="24"/>
          <w:szCs w:val="24"/>
          <w:lang w:eastAsia="en-US"/>
        </w:rPr>
      </w:pP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674DCD">
        <w:rPr>
          <w:rStyle w:val="a6"/>
          <w:rFonts w:ascii="Times New Roman" w:hAnsi="Times New Roman" w:cs="Times New Roman"/>
          <w:b/>
          <w:sz w:val="24"/>
          <w:szCs w:val="24"/>
        </w:rPr>
        <w:t>Проект для детей младшего и среднего дошкольного возраста</w:t>
      </w: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Style w:val="a6"/>
          <w:rFonts w:ascii="Times New Roman" w:eastAsia="Times New Roman" w:hAnsi="Times New Roman" w:cs="Times New Roman"/>
          <w:b/>
          <w:bCs/>
          <w:iCs w:val="0"/>
          <w:sz w:val="24"/>
          <w:szCs w:val="24"/>
        </w:rPr>
      </w:pPr>
      <w:r w:rsidRPr="00674DCD"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  <w:t xml:space="preserve">Тема проекта: </w:t>
      </w:r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>«Наш город Волхов»</w:t>
      </w: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674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Вид проекта: </w:t>
      </w:r>
      <w:r w:rsidRPr="00674DCD">
        <w:rPr>
          <w:rFonts w:ascii="Times New Roman" w:hAnsi="Times New Roman" w:cs="Times New Roman"/>
          <w:sz w:val="24"/>
          <w:szCs w:val="24"/>
        </w:rPr>
        <w:t>познавательно - творческий</w:t>
      </w:r>
    </w:p>
    <w:p w:rsidR="004E4787" w:rsidRPr="00674DCD" w:rsidRDefault="004E4787" w:rsidP="004E478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D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Продолжительность проекта: </w:t>
      </w:r>
      <w:r w:rsidRPr="00674DCD">
        <w:rPr>
          <w:rFonts w:ascii="Times New Roman" w:hAnsi="Times New Roman" w:cs="Times New Roman"/>
          <w:sz w:val="24"/>
          <w:szCs w:val="24"/>
        </w:rPr>
        <w:t>краткосрочный (одна неделя)</w:t>
      </w:r>
    </w:p>
    <w:p w:rsidR="004E4787" w:rsidRPr="00674DCD" w:rsidRDefault="004E4787" w:rsidP="004E4787">
      <w:pPr>
        <w:jc w:val="both"/>
        <w:rPr>
          <w:rFonts w:ascii="Times New Roman" w:hAnsi="Times New Roman" w:cs="Times New Roman"/>
          <w:sz w:val="24"/>
          <w:szCs w:val="24"/>
        </w:rPr>
      </w:pPr>
      <w:r w:rsidRPr="00674DC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проекта: </w:t>
      </w:r>
      <w:r w:rsidRPr="00674DCD">
        <w:rPr>
          <w:rFonts w:ascii="Times New Roman" w:hAnsi="Times New Roman" w:cs="Times New Roman"/>
          <w:sz w:val="24"/>
          <w:szCs w:val="24"/>
        </w:rPr>
        <w:t xml:space="preserve">воспитанники, родители, педагоги. </w:t>
      </w:r>
    </w:p>
    <w:p w:rsidR="004E4787" w:rsidRPr="00674DCD" w:rsidRDefault="004E4787" w:rsidP="004E47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4DCD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</w:t>
      </w:r>
      <w:r w:rsidRPr="00674DCD">
        <w:rPr>
          <w:rFonts w:ascii="Times New Roman" w:hAnsi="Times New Roman" w:cs="Times New Roman"/>
          <w:sz w:val="24"/>
          <w:szCs w:val="24"/>
        </w:rPr>
        <w:t>: «Познавательное развитие», «Социально-коммуникативное развитие», «Речевое развитие», «Физическое развитие», «Художественно-эстетическое развитие».</w:t>
      </w: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4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Актуальность:</w:t>
      </w: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Современные дети имеют пониженную активность в познавательной деятельности, им не интересно, что находится рядом с ними. Родители сами снизили интерес детей к родному городу. Многие взрослые, когда забирают детей из ДОУ, берут их за руку и молча ведут домой, </w:t>
      </w:r>
      <w:proofErr w:type="spellStart"/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>необращая</w:t>
      </w:r>
      <w:proofErr w:type="spellEnd"/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внимания на дорогу, улицы, дома, которые их окружают. Другие беседуют с детьми в основном о покупках, которые они совершили в магазине (Маша будет есть конфеты?).</w:t>
      </w:r>
    </w:p>
    <w:p w:rsidR="004E4787" w:rsidRPr="00674DCD" w:rsidRDefault="004E4787" w:rsidP="004E47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>Так как тема «Город» имеет важное значение, мы решили создать проект «Наш город Волхов». В непринужденной беседе с детьми было выявлено, что дети хотели бы узнать именно о достопримечательностях родного города.</w:t>
      </w:r>
    </w:p>
    <w:p w:rsidR="004E4787" w:rsidRPr="00674DCD" w:rsidRDefault="004E4787" w:rsidP="004E47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проекта:</w:t>
      </w:r>
      <w:r w:rsidRPr="00674DCD">
        <w:rPr>
          <w:rFonts w:ascii="Times New Roman" w:eastAsia="Times New Roman" w:hAnsi="Times New Roman" w:cs="Times New Roman"/>
          <w:sz w:val="24"/>
          <w:szCs w:val="24"/>
        </w:rPr>
        <w:t> формирование у детей представлений окружающего мира путем знакомства с достопримечательностями города Волхова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4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 проекта: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>1. Сформировать у детей представления о разнообразном количестве зданий и их предназначении (школа, магазин, почта и т. д.)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>2. Объяснить отличия улиц от площадей и парков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>3. Сформировать навыки и правила поведения на улицах города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>(Безопасность на дороге)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>4. Ознакомить с многообразием достопримечательностей родного города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>5. Заинтересовать родителей в совместной деятельности с детьми (творческой; беседах с ответами на детские вопросы)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6. Предложить родителям составить рассказ: «Достопримечательности родного города» с предоставлением фотографий.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4DCD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в процессе взаимодействия дети-родители-педагоги:</w:t>
      </w:r>
    </w:p>
    <w:p w:rsidR="004E4787" w:rsidRPr="00674DCD" w:rsidRDefault="004E4787" w:rsidP="004E478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DCD">
        <w:rPr>
          <w:rFonts w:ascii="Times New Roman" w:hAnsi="Times New Roman" w:cs="Times New Roman"/>
          <w:sz w:val="24"/>
          <w:szCs w:val="24"/>
        </w:rPr>
        <w:t>-дети получат представление о родном городе и его достопримечательностях</w:t>
      </w:r>
    </w:p>
    <w:p w:rsidR="004E4787" w:rsidRPr="00674DCD" w:rsidRDefault="004E4787" w:rsidP="004E4787">
      <w:pPr>
        <w:jc w:val="both"/>
        <w:rPr>
          <w:rFonts w:ascii="Times New Roman" w:hAnsi="Times New Roman" w:cs="Times New Roman"/>
          <w:sz w:val="24"/>
          <w:szCs w:val="24"/>
        </w:rPr>
      </w:pPr>
      <w:r w:rsidRPr="00674DCD">
        <w:rPr>
          <w:rFonts w:ascii="Times New Roman" w:hAnsi="Times New Roman" w:cs="Times New Roman"/>
          <w:sz w:val="24"/>
          <w:szCs w:val="24"/>
        </w:rPr>
        <w:t>-педагоги приобретут опыт проектной деятельности, пополнят предметно-развивающую  среду группы</w:t>
      </w:r>
    </w:p>
    <w:p w:rsidR="004E4787" w:rsidRPr="00674DCD" w:rsidRDefault="004E4787" w:rsidP="004E4787">
      <w:pPr>
        <w:jc w:val="both"/>
        <w:rPr>
          <w:rFonts w:ascii="Times New Roman" w:hAnsi="Times New Roman" w:cs="Times New Roman"/>
          <w:sz w:val="24"/>
          <w:szCs w:val="24"/>
        </w:rPr>
      </w:pPr>
      <w:r w:rsidRPr="00674DCD">
        <w:rPr>
          <w:rFonts w:ascii="Times New Roman" w:hAnsi="Times New Roman" w:cs="Times New Roman"/>
          <w:sz w:val="24"/>
          <w:szCs w:val="24"/>
        </w:rPr>
        <w:t>-родители приобретут положительный опыт в совместной игровой и продуктивной деятельности с детьми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 над проектом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 этап: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Cs/>
          <w:sz w:val="24"/>
          <w:szCs w:val="24"/>
        </w:rPr>
        <w:t xml:space="preserve">1.Определение </w:t>
      </w:r>
      <w:r w:rsidRPr="00674DCD">
        <w:rPr>
          <w:rFonts w:ascii="Times New Roman" w:eastAsia="Times New Roman" w:hAnsi="Times New Roman" w:cs="Times New Roman"/>
          <w:sz w:val="24"/>
          <w:szCs w:val="24"/>
        </w:rPr>
        <w:t>темы проекта и формулировка цели и задач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DCD">
        <w:rPr>
          <w:rFonts w:ascii="Times New Roman" w:hAnsi="Times New Roman" w:cs="Times New Roman"/>
          <w:sz w:val="24"/>
          <w:szCs w:val="24"/>
        </w:rPr>
        <w:t>2.Приобретение новых дидактических игр, подбор наглядно-демонстрационных материалов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sz w:val="24"/>
          <w:szCs w:val="24"/>
        </w:rPr>
        <w:t>3.Составление плана основного этапа проекта</w:t>
      </w:r>
    </w:p>
    <w:p w:rsidR="004E4787" w:rsidRPr="00674DCD" w:rsidRDefault="004E4787" w:rsidP="004E47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DC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этап:</w:t>
      </w:r>
    </w:p>
    <w:p w:rsidR="004E4787" w:rsidRPr="00674DCD" w:rsidRDefault="004E4787" w:rsidP="004E4787">
      <w:pPr>
        <w:pStyle w:val="c29"/>
        <w:jc w:val="both"/>
        <w:rPr>
          <w:rStyle w:val="c6"/>
        </w:rPr>
      </w:pPr>
      <w:r w:rsidRPr="00674DCD">
        <w:rPr>
          <w:rStyle w:val="c6"/>
          <w:b/>
        </w:rPr>
        <w:t>План реализации проекта</w:t>
      </w: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2235"/>
        <w:gridCol w:w="4396"/>
        <w:gridCol w:w="3119"/>
      </w:tblGrid>
      <w:tr w:rsidR="004E4787" w:rsidRPr="00674DCD" w:rsidTr="00674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jc w:val="both"/>
              <w:rPr>
                <w:b/>
              </w:rPr>
            </w:pPr>
            <w:r w:rsidRPr="00674DCD">
              <w:rPr>
                <w:b/>
              </w:rPr>
              <w:t>Раздел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jc w:val="both"/>
              <w:rPr>
                <w:b/>
              </w:rPr>
            </w:pPr>
            <w:r w:rsidRPr="00674DCD">
              <w:rPr>
                <w:b/>
              </w:rPr>
              <w:t>Работа с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rPr>
                <w:b/>
              </w:rPr>
            </w:pPr>
            <w:r w:rsidRPr="00674DCD">
              <w:rPr>
                <w:b/>
              </w:rPr>
              <w:t>Работа с родителями</w:t>
            </w:r>
          </w:p>
        </w:tc>
      </w:tr>
      <w:tr w:rsidR="004E4787" w:rsidRPr="00674DCD" w:rsidTr="00674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7" w:rsidRPr="00674DCD" w:rsidRDefault="004E4787">
            <w:pPr>
              <w:pStyle w:val="a3"/>
              <w:jc w:val="both"/>
              <w:rPr>
                <w:rFonts w:eastAsiaTheme="majorEastAsia"/>
                <w:b/>
                <w:bCs/>
              </w:rPr>
            </w:pPr>
            <w:r w:rsidRPr="00674DCD">
              <w:rPr>
                <w:rFonts w:eastAsiaTheme="majorEastAsia"/>
                <w:b/>
                <w:bCs/>
              </w:rPr>
              <w:t>Презентации</w:t>
            </w:r>
            <w:r w:rsidRPr="00674DCD">
              <w:rPr>
                <w:rFonts w:eastAsiaTheme="majorEastAsia"/>
                <w:bCs/>
              </w:rPr>
              <w:t>:</w:t>
            </w:r>
            <w:r w:rsidR="00674DCD">
              <w:rPr>
                <w:rFonts w:eastAsiaTheme="majorEastAsia"/>
                <w:bCs/>
              </w:rPr>
              <w:t xml:space="preserve"> </w:t>
            </w:r>
            <w:r w:rsidRPr="00674DCD">
              <w:rPr>
                <w:rFonts w:eastAsiaTheme="majorEastAsia"/>
                <w:bCs/>
              </w:rPr>
              <w:t xml:space="preserve">«Наш город», «Достопримечательности нашего </w:t>
            </w:r>
            <w:proofErr w:type="gramStart"/>
            <w:r w:rsidRPr="00674DCD">
              <w:rPr>
                <w:rFonts w:eastAsiaTheme="majorEastAsia"/>
                <w:bCs/>
              </w:rPr>
              <w:t>города»рассматривание</w:t>
            </w:r>
            <w:proofErr w:type="gramEnd"/>
            <w:r w:rsidRPr="00674DCD">
              <w:rPr>
                <w:rFonts w:eastAsiaTheme="majorEastAsia"/>
                <w:bCs/>
              </w:rPr>
              <w:t xml:space="preserve"> иллюстраций</w:t>
            </w:r>
          </w:p>
          <w:p w:rsidR="004E4787" w:rsidRPr="00674DCD" w:rsidRDefault="004E4787">
            <w:pPr>
              <w:pStyle w:val="c29"/>
              <w:jc w:val="both"/>
              <w:rPr>
                <w:b/>
              </w:rPr>
            </w:pPr>
          </w:p>
          <w:p w:rsidR="004E4787" w:rsidRPr="00674DCD" w:rsidRDefault="004E4787">
            <w:pPr>
              <w:pStyle w:val="c29"/>
              <w:jc w:val="both"/>
              <w:rPr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8"/>
              </w:rPr>
            </w:pPr>
            <w:r w:rsidRPr="00674DCD">
              <w:rPr>
                <w:rStyle w:val="c8"/>
              </w:rPr>
              <w:t>Рассматривание иллюстраций с детьми</w:t>
            </w:r>
          </w:p>
          <w:p w:rsidR="004E4787" w:rsidRPr="00674DCD" w:rsidRDefault="004E4787">
            <w:pPr>
              <w:pStyle w:val="a3"/>
              <w:jc w:val="both"/>
              <w:rPr>
                <w:rStyle w:val="c13"/>
              </w:rPr>
            </w:pPr>
            <w:r w:rsidRPr="00674DCD">
              <w:rPr>
                <w:rStyle w:val="c13"/>
              </w:rPr>
              <w:t>Беседы: «Улицы, площади и парки их особенности и отличия друг от друга», «Здания города и их предназначения» (детский сад, почта, магазин и т.д.), «Достопримечательности родного города»</w:t>
            </w:r>
          </w:p>
          <w:p w:rsidR="004E4787" w:rsidRPr="00674DCD" w:rsidRDefault="004E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Знакомство с проектом</w:t>
            </w:r>
          </w:p>
          <w:p w:rsidR="004E4787" w:rsidRPr="00674DCD" w:rsidRDefault="004E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Просьба к родителям  подготовить рассказ «Достопримечательности нашего города» с фото отчетом </w:t>
            </w:r>
          </w:p>
        </w:tc>
      </w:tr>
      <w:tr w:rsidR="004E4787" w:rsidRPr="00674DCD" w:rsidTr="00674DCD">
        <w:trPr>
          <w:trHeight w:val="13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4"/>
                <w:b/>
              </w:rPr>
            </w:pPr>
            <w:r w:rsidRPr="00674DCD">
              <w:rPr>
                <w:rStyle w:val="c4"/>
                <w:b/>
              </w:rPr>
              <w:t>Чтение детской литературы</w:t>
            </w: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4"/>
                <w:b/>
              </w:rPr>
            </w:pP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Fonts w:eastAsiaTheme="majorEastAsia"/>
                <w:bCs/>
              </w:rPr>
            </w:pP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Fonts w:eastAsiaTheme="majorEastAsia"/>
                <w:b/>
                <w:bCs/>
              </w:rPr>
            </w:pP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</w:pPr>
            <w:r w:rsidRPr="00674DCD">
              <w:rPr>
                <w:rFonts w:eastAsiaTheme="majorEastAsia"/>
                <w:b/>
                <w:bCs/>
              </w:rPr>
              <w:t xml:space="preserve">Прослушивание песни </w:t>
            </w:r>
            <w:r w:rsidRPr="00674DCD">
              <w:rPr>
                <w:rFonts w:eastAsiaTheme="majorEastAsia"/>
                <w:bCs/>
              </w:rPr>
              <w:t xml:space="preserve"> «Город наш родной»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7" w:rsidRPr="00674DCD" w:rsidRDefault="004E4787">
            <w:pPr>
              <w:pStyle w:val="a3"/>
              <w:spacing w:before="0" w:beforeAutospacing="0" w:after="0" w:afterAutospacing="0"/>
              <w:jc w:val="both"/>
            </w:pPr>
            <w:r w:rsidRPr="00674DCD">
              <w:t>Чтение стихотворений о зданиях и улицах города из интернет ресурсов («Магазин», «Парикмахерская», «Почта», «Парк» и т.д.)</w:t>
            </w:r>
          </w:p>
          <w:p w:rsidR="004E4787" w:rsidRPr="00674DCD" w:rsidRDefault="004E4787">
            <w:pPr>
              <w:pStyle w:val="a3"/>
              <w:tabs>
                <w:tab w:val="left" w:pos="3795"/>
              </w:tabs>
              <w:spacing w:before="0" w:beforeAutospacing="0" w:after="0" w:afterAutospacing="0"/>
              <w:jc w:val="both"/>
              <w:rPr>
                <w:rFonts w:eastAsiaTheme="majorEastAsia"/>
                <w:bCs/>
              </w:rPr>
            </w:pPr>
            <w:r w:rsidRPr="00674DCD">
              <w:rPr>
                <w:rFonts w:eastAsiaTheme="majorEastAsia"/>
                <w:bCs/>
              </w:rPr>
              <w:t>С. Михалков «Моя улица»</w:t>
            </w:r>
          </w:p>
          <w:p w:rsidR="004E4787" w:rsidRPr="00674DCD" w:rsidRDefault="004E47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spacing w:before="0" w:beforeAutospacing="0" w:after="0" w:afterAutospacing="0"/>
              <w:rPr>
                <w:b/>
              </w:rPr>
            </w:pPr>
            <w:r w:rsidRPr="00674DCD">
              <w:rPr>
                <w:rStyle w:val="c8"/>
              </w:rPr>
              <w:t>Беседа с детьми о родном городе и его достопримечательностях</w:t>
            </w:r>
          </w:p>
        </w:tc>
      </w:tr>
      <w:tr w:rsidR="004E4787" w:rsidRPr="00674DCD" w:rsidTr="00674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b/>
              </w:rPr>
            </w:pPr>
            <w:r w:rsidRPr="00674DCD">
              <w:rPr>
                <w:b/>
              </w:rPr>
              <w:t xml:space="preserve">Сюжетно – ролевые игры </w:t>
            </w: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b/>
              </w:rPr>
            </w:pPr>
            <w:r w:rsidRPr="00674DCD">
              <w:rPr>
                <w:b/>
              </w:rPr>
              <w:t>«Магазин», «Почта», «Больница»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a3"/>
              <w:spacing w:before="0" w:beforeAutospacing="0" w:after="0" w:afterAutospacing="0"/>
              <w:jc w:val="both"/>
            </w:pPr>
            <w:r w:rsidRPr="00674DCD">
              <w:t>Организация детей в сюжетно – ролевых играх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spacing w:before="0" w:beforeAutospacing="0" w:after="0" w:afterAutospacing="0"/>
            </w:pPr>
            <w:r w:rsidRPr="00674DCD">
              <w:t>Сюжетно – ролевая игра «Экскурсовод» знакомство детей с достопримечательностями нашего города</w:t>
            </w:r>
          </w:p>
        </w:tc>
      </w:tr>
      <w:tr w:rsidR="004E4787" w:rsidRPr="00674DCD" w:rsidTr="00674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b/>
              </w:rPr>
            </w:pPr>
            <w:r w:rsidRPr="00674DCD">
              <w:rPr>
                <w:b/>
              </w:rPr>
              <w:lastRenderedPageBreak/>
              <w:t xml:space="preserve">Дидактические игры </w:t>
            </w: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</w:pPr>
            <w:r w:rsidRPr="00674DCD">
              <w:t>«Найди пару»</w:t>
            </w: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</w:pPr>
            <w:r w:rsidRPr="00674DCD">
              <w:t>«Третий лишний»</w:t>
            </w: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</w:pPr>
            <w:r w:rsidRPr="00674DCD">
              <w:t>«Найди и назови»</w:t>
            </w: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</w:pPr>
            <w:r w:rsidRPr="00674DCD">
              <w:t>«Собери дом»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a3"/>
              <w:jc w:val="both"/>
            </w:pPr>
            <w:r w:rsidRPr="00674DCD">
              <w:rPr>
                <w:rStyle w:val="c6"/>
              </w:rPr>
              <w:t xml:space="preserve">Совместные игры взрослого с детьми с использованием карточек, палочек </w:t>
            </w:r>
            <w:proofErr w:type="spellStart"/>
            <w:r w:rsidRPr="00674DCD">
              <w:rPr>
                <w:rStyle w:val="c6"/>
              </w:rPr>
              <w:t>Кюизенера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Прогулка по улицам города в игровой форме</w:t>
            </w:r>
          </w:p>
          <w:p w:rsidR="004E4787" w:rsidRPr="00674DCD" w:rsidRDefault="004E4787">
            <w:pPr>
              <w:pStyle w:val="c29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«Найди такой-же дом», «Найди одинаковые цветы»</w:t>
            </w:r>
          </w:p>
        </w:tc>
      </w:tr>
      <w:tr w:rsidR="004E4787" w:rsidRPr="00674DCD" w:rsidTr="00674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6"/>
                <w:b/>
              </w:rPr>
            </w:pPr>
            <w:r w:rsidRPr="00674DCD">
              <w:rPr>
                <w:rStyle w:val="c6"/>
                <w:b/>
              </w:rPr>
              <w:t>Пальчиковые игры</w:t>
            </w: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6"/>
                <w:b/>
              </w:rPr>
            </w:pPr>
            <w:r w:rsidRPr="00674DCD">
              <w:rPr>
                <w:rStyle w:val="c6"/>
                <w:b/>
              </w:rPr>
              <w:t>«На поляне дом стоит»</w:t>
            </w: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6"/>
                <w:b/>
              </w:rPr>
            </w:pPr>
            <w:r w:rsidRPr="00674DCD">
              <w:rPr>
                <w:rStyle w:val="c6"/>
                <w:b/>
              </w:rPr>
              <w:t>«Дом»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Совместные игры взрослого с детьми в стихотворной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Знакомство родителей с пальчиковыми играми</w:t>
            </w:r>
          </w:p>
        </w:tc>
      </w:tr>
      <w:tr w:rsidR="004E4787" w:rsidRPr="00674DCD" w:rsidTr="00674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6"/>
                <w:b/>
              </w:rPr>
            </w:pPr>
            <w:r w:rsidRPr="00674DCD">
              <w:rPr>
                <w:rStyle w:val="c6"/>
                <w:b/>
              </w:rPr>
              <w:t xml:space="preserve">Конструирование </w:t>
            </w: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6"/>
                <w:b/>
              </w:rPr>
            </w:pPr>
            <w:r w:rsidRPr="00674DCD">
              <w:rPr>
                <w:rStyle w:val="c6"/>
                <w:b/>
              </w:rPr>
              <w:t>«Наш город»</w:t>
            </w:r>
          </w:p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6"/>
                <w:b/>
              </w:rPr>
            </w:pPr>
            <w:r w:rsidRPr="00674DCD">
              <w:rPr>
                <w:rStyle w:val="c6"/>
                <w:b/>
              </w:rPr>
              <w:t>«Дом в котором я живу»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Создание условий для коллективной конструктивной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 xml:space="preserve"> Совместные игры с песком «Строим город в песочнице»</w:t>
            </w:r>
          </w:p>
        </w:tc>
      </w:tr>
      <w:tr w:rsidR="004E4787" w:rsidRPr="00674DCD" w:rsidTr="00674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jc w:val="both"/>
              <w:rPr>
                <w:rStyle w:val="c6"/>
                <w:b/>
              </w:rPr>
            </w:pPr>
            <w:r w:rsidRPr="00674DCD">
              <w:rPr>
                <w:rStyle w:val="c6"/>
                <w:b/>
              </w:rPr>
              <w:t>Художественная деятельность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7" w:rsidRPr="00674DCD" w:rsidRDefault="004E4787">
            <w:pPr>
              <w:pStyle w:val="c29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Рисование красками в группе различными техниками</w:t>
            </w:r>
          </w:p>
          <w:p w:rsidR="004E4787" w:rsidRPr="00674DCD" w:rsidRDefault="004E4787">
            <w:pPr>
              <w:pStyle w:val="c29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«Окошки в моем доме»</w:t>
            </w:r>
          </w:p>
          <w:p w:rsidR="004E4787" w:rsidRPr="00674DCD" w:rsidRDefault="004E4787">
            <w:pPr>
              <w:pStyle w:val="c29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Лепка</w:t>
            </w:r>
          </w:p>
          <w:p w:rsidR="004E4787" w:rsidRPr="00674DCD" w:rsidRDefault="004E4787">
            <w:pPr>
              <w:pStyle w:val="c29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«Кирпичики для домика»</w:t>
            </w:r>
          </w:p>
          <w:p w:rsidR="004E4787" w:rsidRPr="00674DCD" w:rsidRDefault="004E4787">
            <w:pPr>
              <w:pStyle w:val="c29"/>
              <w:jc w:val="both"/>
              <w:rPr>
                <w:rStyle w:val="c6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spacing w:before="0" w:beforeAutospacing="0" w:after="0" w:afterAutospacing="0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Совместная продуктивная деятельность с детьми - аппликация «Здания нашего города» (больница, почта магазин, завод, дом и т.д.)</w:t>
            </w:r>
          </w:p>
        </w:tc>
      </w:tr>
      <w:tr w:rsidR="004E4787" w:rsidRPr="00674DCD" w:rsidTr="00674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jc w:val="both"/>
              <w:rPr>
                <w:rStyle w:val="c6"/>
                <w:b/>
              </w:rPr>
            </w:pPr>
            <w:r w:rsidRPr="00674DCD">
              <w:rPr>
                <w:rStyle w:val="c6"/>
                <w:b/>
              </w:rPr>
              <w:t>Создание папки –передвижки «Здания нашего города» и книги «Наш город Волхов»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Оформление папки – папки из предоставленных семейных работ</w:t>
            </w:r>
          </w:p>
          <w:p w:rsidR="004E4787" w:rsidRPr="00674DCD" w:rsidRDefault="004E4787">
            <w:pPr>
              <w:pStyle w:val="c29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Оформление книги из предоставленных семьей фотографий и рассказов о</w:t>
            </w:r>
            <w:r w:rsidR="00674DCD">
              <w:rPr>
                <w:rStyle w:val="c6"/>
              </w:rPr>
              <w:t xml:space="preserve"> </w:t>
            </w:r>
            <w:r w:rsidRPr="00674DCD">
              <w:rPr>
                <w:rStyle w:val="c6"/>
              </w:rPr>
              <w:t>достопримечательностях нашего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7" w:rsidRPr="00674DCD" w:rsidRDefault="004E4787">
            <w:pPr>
              <w:pStyle w:val="c29"/>
              <w:jc w:val="both"/>
              <w:rPr>
                <w:rStyle w:val="c6"/>
              </w:rPr>
            </w:pPr>
            <w:r w:rsidRPr="00674DCD">
              <w:rPr>
                <w:rStyle w:val="c6"/>
              </w:rPr>
              <w:t>Совместный просмотр папки – передвижки и книги в группе с обсуждениями</w:t>
            </w:r>
          </w:p>
        </w:tc>
      </w:tr>
    </w:tbl>
    <w:p w:rsidR="004E4787" w:rsidRPr="00674DCD" w:rsidRDefault="004E4787" w:rsidP="004E47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787" w:rsidRPr="00674DCD" w:rsidRDefault="004E4787" w:rsidP="004E478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74DCD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этап</w:t>
      </w:r>
      <w:r w:rsidRPr="00674DCD">
        <w:rPr>
          <w:rFonts w:ascii="Times New Roman" w:hAnsi="Times New Roman" w:cs="Times New Roman"/>
          <w:b/>
          <w:sz w:val="24"/>
          <w:szCs w:val="24"/>
        </w:rPr>
        <w:t>:</w:t>
      </w:r>
    </w:p>
    <w:p w:rsidR="004E4787" w:rsidRPr="00674DCD" w:rsidRDefault="004E4787" w:rsidP="004E4787">
      <w:pPr>
        <w:pStyle w:val="a4"/>
        <w:rPr>
          <w:rFonts w:ascii="Times New Roman" w:hAnsi="Times New Roman" w:cs="Times New Roman"/>
          <w:sz w:val="24"/>
          <w:szCs w:val="24"/>
        </w:rPr>
      </w:pPr>
      <w:r w:rsidRPr="00674DCD">
        <w:rPr>
          <w:rFonts w:ascii="Times New Roman" w:hAnsi="Times New Roman" w:cs="Times New Roman"/>
          <w:sz w:val="24"/>
          <w:szCs w:val="24"/>
        </w:rPr>
        <w:t>1. Обсуждение с родителями реализованного проекта «Наш город Волхов»</w:t>
      </w:r>
    </w:p>
    <w:p w:rsidR="004E4787" w:rsidRPr="00674DCD" w:rsidRDefault="004E4787" w:rsidP="004E478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CD">
        <w:rPr>
          <w:rFonts w:ascii="Times New Roman" w:hAnsi="Times New Roman" w:cs="Times New Roman"/>
          <w:sz w:val="24"/>
          <w:szCs w:val="24"/>
        </w:rPr>
        <w:t xml:space="preserve">2. </w:t>
      </w:r>
      <w:r w:rsidRPr="00674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портфолио проекта</w:t>
      </w:r>
    </w:p>
    <w:p w:rsidR="004E4787" w:rsidRPr="00674DCD" w:rsidRDefault="004E4787" w:rsidP="004E478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87" w:rsidRPr="00674DCD" w:rsidRDefault="004E4787" w:rsidP="004E4787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4DC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E4787" w:rsidRPr="00674DCD" w:rsidRDefault="004E4787" w:rsidP="004E4787">
      <w:pPr>
        <w:jc w:val="both"/>
        <w:rPr>
          <w:rFonts w:ascii="Times New Roman" w:hAnsi="Times New Roman" w:cs="Times New Roman"/>
          <w:sz w:val="24"/>
          <w:szCs w:val="24"/>
        </w:rPr>
      </w:pPr>
      <w:r w:rsidRPr="00674DCD">
        <w:rPr>
          <w:rFonts w:ascii="Times New Roman" w:hAnsi="Times New Roman" w:cs="Times New Roman"/>
          <w:sz w:val="24"/>
          <w:szCs w:val="24"/>
        </w:rPr>
        <w:t>В ходе реализации проекта:</w:t>
      </w:r>
    </w:p>
    <w:p w:rsidR="004E4787" w:rsidRPr="00674DCD" w:rsidRDefault="004E4787" w:rsidP="004E4787">
      <w:pPr>
        <w:jc w:val="both"/>
        <w:rPr>
          <w:rFonts w:ascii="Times New Roman" w:hAnsi="Times New Roman" w:cs="Times New Roman"/>
          <w:sz w:val="24"/>
          <w:szCs w:val="24"/>
        </w:rPr>
      </w:pPr>
      <w:r w:rsidRPr="00674DCD">
        <w:rPr>
          <w:rFonts w:ascii="Times New Roman" w:hAnsi="Times New Roman" w:cs="Times New Roman"/>
          <w:sz w:val="24"/>
          <w:szCs w:val="24"/>
        </w:rPr>
        <w:t>-дети получили представления о родном городе Волхов; познакомились с многообразием достопримечательностей города; повысили познавательную активность</w:t>
      </w:r>
    </w:p>
    <w:p w:rsidR="004E4787" w:rsidRPr="00674DCD" w:rsidRDefault="004E4787" w:rsidP="004E4787">
      <w:pPr>
        <w:jc w:val="both"/>
        <w:rPr>
          <w:rFonts w:ascii="Times New Roman" w:hAnsi="Times New Roman" w:cs="Times New Roman"/>
          <w:sz w:val="24"/>
          <w:szCs w:val="24"/>
        </w:rPr>
      </w:pPr>
      <w:r w:rsidRPr="00674DCD">
        <w:rPr>
          <w:rFonts w:ascii="Times New Roman" w:hAnsi="Times New Roman" w:cs="Times New Roman"/>
          <w:sz w:val="24"/>
          <w:szCs w:val="24"/>
        </w:rPr>
        <w:t>-родители стали проявлять заинтересованность в жизни группы, расширили   возможности творческого и игрового взаимодействия с детьми</w:t>
      </w:r>
    </w:p>
    <w:p w:rsidR="004E4787" w:rsidRPr="00674DCD" w:rsidRDefault="004E4787" w:rsidP="004E4787">
      <w:pPr>
        <w:jc w:val="both"/>
        <w:rPr>
          <w:rFonts w:ascii="Times New Roman" w:hAnsi="Times New Roman" w:cs="Times New Roman"/>
          <w:sz w:val="24"/>
          <w:szCs w:val="24"/>
        </w:rPr>
      </w:pPr>
      <w:r w:rsidRPr="00674DCD">
        <w:rPr>
          <w:rFonts w:ascii="Times New Roman" w:hAnsi="Times New Roman" w:cs="Times New Roman"/>
          <w:sz w:val="24"/>
          <w:szCs w:val="24"/>
        </w:rPr>
        <w:t>-педагоги приобрели опыт проектной деятельности, пополнили предметно-развивающую среду группы</w:t>
      </w:r>
    </w:p>
    <w:p w:rsidR="006573B4" w:rsidRPr="00674DCD" w:rsidRDefault="004E4787" w:rsidP="00674DCD">
      <w:pPr>
        <w:pStyle w:val="c29"/>
        <w:jc w:val="both"/>
      </w:pPr>
      <w:r w:rsidRPr="00674DCD">
        <w:t>В заключении хочется отметить, что все дети и родители приняли активное участие в реализации проекта. Результат достигнут</w:t>
      </w:r>
      <w:bookmarkEnd w:id="0"/>
    </w:p>
    <w:sectPr w:rsidR="006573B4" w:rsidRPr="00674DCD" w:rsidSect="00B2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87"/>
    <w:rsid w:val="000B69B8"/>
    <w:rsid w:val="001C12F3"/>
    <w:rsid w:val="004E4787"/>
    <w:rsid w:val="006276B6"/>
    <w:rsid w:val="006573B4"/>
    <w:rsid w:val="00674DCD"/>
    <w:rsid w:val="009657D3"/>
    <w:rsid w:val="00A07E42"/>
    <w:rsid w:val="00B2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2224E-580D-465A-BCE4-A268D44B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4787"/>
    <w:pPr>
      <w:spacing w:after="0" w:line="240" w:lineRule="auto"/>
    </w:pPr>
    <w:rPr>
      <w:rFonts w:eastAsiaTheme="minorHAnsi"/>
      <w:lang w:eastAsia="en-US"/>
    </w:rPr>
  </w:style>
  <w:style w:type="paragraph" w:customStyle="1" w:styleId="c29">
    <w:name w:val="c29"/>
    <w:basedOn w:val="a"/>
    <w:uiPriority w:val="99"/>
    <w:rsid w:val="004E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E4787"/>
  </w:style>
  <w:style w:type="character" w:customStyle="1" w:styleId="c13">
    <w:name w:val="c13"/>
    <w:basedOn w:val="a0"/>
    <w:rsid w:val="004E4787"/>
  </w:style>
  <w:style w:type="character" w:customStyle="1" w:styleId="c4">
    <w:name w:val="c4"/>
    <w:basedOn w:val="a0"/>
    <w:rsid w:val="004E4787"/>
  </w:style>
  <w:style w:type="character" w:customStyle="1" w:styleId="c8">
    <w:name w:val="c8"/>
    <w:basedOn w:val="a0"/>
    <w:rsid w:val="004E4787"/>
  </w:style>
  <w:style w:type="table" w:styleId="a5">
    <w:name w:val="Table Grid"/>
    <w:basedOn w:val="a1"/>
    <w:uiPriority w:val="59"/>
    <w:rsid w:val="004E47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E4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2</cp:revision>
  <dcterms:created xsi:type="dcterms:W3CDTF">2021-09-20T15:12:00Z</dcterms:created>
  <dcterms:modified xsi:type="dcterms:W3CDTF">2021-09-20T15:12:00Z</dcterms:modified>
</cp:coreProperties>
</file>