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9A1D" w14:textId="3613F8AB" w:rsidR="00037C2C" w:rsidRDefault="00037C2C" w:rsidP="001433E2">
      <w:pPr>
        <w:autoSpaceDE w:val="0"/>
        <w:autoSpaceDN w:val="0"/>
        <w:adjustRightInd w:val="0"/>
        <w:spacing w:after="0" w:line="240" w:lineRule="auto"/>
        <w:ind w:firstLine="70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«П</w:t>
      </w:r>
      <w:r w:rsidRPr="00CA07BD">
        <w:rPr>
          <w:rFonts w:ascii="Times New Roman" w:hAnsi="Times New Roman" w:cs="Times New Roman"/>
          <w:color w:val="000000"/>
          <w:sz w:val="28"/>
          <w:szCs w:val="28"/>
          <w:shd w:val="clear" w:color="auto" w:fill="FFFFFF"/>
        </w:rPr>
        <w:t>римен</w:t>
      </w:r>
      <w:r>
        <w:rPr>
          <w:rFonts w:ascii="Times New Roman" w:hAnsi="Times New Roman" w:cs="Times New Roman"/>
          <w:color w:val="000000"/>
          <w:sz w:val="28"/>
          <w:szCs w:val="28"/>
          <w:shd w:val="clear" w:color="auto" w:fill="FFFFFF"/>
        </w:rPr>
        <w:t>ение</w:t>
      </w:r>
      <w:r w:rsidRPr="00CA07BD">
        <w:rPr>
          <w:rFonts w:ascii="Times New Roman" w:hAnsi="Times New Roman" w:cs="Times New Roman"/>
          <w:color w:val="000000"/>
          <w:sz w:val="28"/>
          <w:szCs w:val="28"/>
          <w:shd w:val="clear" w:color="auto" w:fill="FFFFFF"/>
        </w:rPr>
        <w:t xml:space="preserve"> технологи</w:t>
      </w:r>
      <w:r>
        <w:rPr>
          <w:rFonts w:ascii="Times New Roman" w:hAnsi="Times New Roman" w:cs="Times New Roman"/>
          <w:color w:val="000000"/>
          <w:sz w:val="28"/>
          <w:szCs w:val="28"/>
          <w:shd w:val="clear" w:color="auto" w:fill="FFFFFF"/>
        </w:rPr>
        <w:t>и</w:t>
      </w:r>
      <w:r w:rsidRPr="00CA07BD">
        <w:rPr>
          <w:rFonts w:ascii="Times New Roman" w:hAnsi="Times New Roman" w:cs="Times New Roman"/>
          <w:color w:val="000000"/>
          <w:sz w:val="28"/>
          <w:szCs w:val="28"/>
          <w:shd w:val="clear" w:color="auto" w:fill="FFFFFF"/>
        </w:rPr>
        <w:t xml:space="preserve"> «перевернут</w:t>
      </w:r>
      <w:r>
        <w:rPr>
          <w:rFonts w:ascii="Times New Roman" w:hAnsi="Times New Roman" w:cs="Times New Roman"/>
          <w:color w:val="000000"/>
          <w:sz w:val="28"/>
          <w:szCs w:val="28"/>
          <w:shd w:val="clear" w:color="auto" w:fill="FFFFFF"/>
        </w:rPr>
        <w:t>ый</w:t>
      </w:r>
      <w:r w:rsidRPr="00CA07BD">
        <w:rPr>
          <w:rFonts w:ascii="Times New Roman" w:hAnsi="Times New Roman" w:cs="Times New Roman"/>
          <w:color w:val="000000"/>
          <w:sz w:val="28"/>
          <w:szCs w:val="28"/>
          <w:shd w:val="clear" w:color="auto" w:fill="FFFFFF"/>
        </w:rPr>
        <w:t xml:space="preserve"> класс»</w:t>
      </w:r>
      <w:r>
        <w:rPr>
          <w:rFonts w:ascii="Times New Roman" w:hAnsi="Times New Roman" w:cs="Times New Roman"/>
          <w:color w:val="000000"/>
          <w:sz w:val="28"/>
          <w:szCs w:val="28"/>
          <w:shd w:val="clear" w:color="auto" w:fill="FFFFFF"/>
        </w:rPr>
        <w:t xml:space="preserve"> на уроках в коррекционной школе».</w:t>
      </w:r>
    </w:p>
    <w:p w14:paraId="373785AC" w14:textId="680FF13F" w:rsidR="00037C2C" w:rsidRDefault="00037C2C" w:rsidP="001433E2">
      <w:pPr>
        <w:autoSpaceDE w:val="0"/>
        <w:autoSpaceDN w:val="0"/>
        <w:adjustRightInd w:val="0"/>
        <w:spacing w:after="0" w:line="240" w:lineRule="auto"/>
        <w:ind w:firstLine="705"/>
        <w:jc w:val="both"/>
        <w:rPr>
          <w:rFonts w:ascii="Times New Roman" w:hAnsi="Times New Roman" w:cs="Times New Roman"/>
          <w:color w:val="000000"/>
          <w:sz w:val="28"/>
          <w:szCs w:val="28"/>
          <w:shd w:val="clear" w:color="auto" w:fill="FFFFFF"/>
        </w:rPr>
      </w:pPr>
    </w:p>
    <w:p w14:paraId="46A6EEF4" w14:textId="77777777" w:rsidR="00037C2C" w:rsidRDefault="00037C2C" w:rsidP="001433E2">
      <w:pPr>
        <w:autoSpaceDE w:val="0"/>
        <w:autoSpaceDN w:val="0"/>
        <w:adjustRightInd w:val="0"/>
        <w:spacing w:after="0" w:line="240" w:lineRule="auto"/>
        <w:ind w:firstLine="705"/>
        <w:jc w:val="both"/>
        <w:rPr>
          <w:rFonts w:ascii="Times New Roman" w:hAnsi="Times New Roman" w:cs="Times New Roman"/>
          <w:color w:val="000000"/>
          <w:sz w:val="28"/>
          <w:szCs w:val="28"/>
        </w:rPr>
      </w:pPr>
    </w:p>
    <w:p w14:paraId="018137B1" w14:textId="50278246" w:rsidR="00F03D02" w:rsidRPr="00037C2C" w:rsidRDefault="00F03D02" w:rsidP="001433E2">
      <w:pPr>
        <w:autoSpaceDE w:val="0"/>
        <w:autoSpaceDN w:val="0"/>
        <w:adjustRightInd w:val="0"/>
        <w:spacing w:after="0" w:line="240" w:lineRule="auto"/>
        <w:ind w:firstLine="705"/>
        <w:jc w:val="both"/>
        <w:rPr>
          <w:rFonts w:ascii="Times New Roman" w:hAnsi="Times New Roman" w:cs="Times New Roman"/>
          <w:color w:val="000000"/>
          <w:sz w:val="24"/>
          <w:szCs w:val="24"/>
        </w:rPr>
      </w:pPr>
      <w:r w:rsidRPr="00037C2C">
        <w:rPr>
          <w:rFonts w:ascii="Times New Roman" w:hAnsi="Times New Roman" w:cs="Times New Roman"/>
          <w:color w:val="000000"/>
          <w:sz w:val="24"/>
          <w:szCs w:val="24"/>
        </w:rPr>
        <w:t>Благодатный детский</w:t>
      </w:r>
      <w:r w:rsidR="00296BCB" w:rsidRPr="00037C2C">
        <w:rPr>
          <w:rFonts w:ascii="Times New Roman" w:hAnsi="Times New Roman" w:cs="Times New Roman"/>
          <w:color w:val="000000"/>
          <w:sz w:val="24"/>
          <w:szCs w:val="24"/>
        </w:rPr>
        <w:t xml:space="preserve"> возраст открыт и восприимчив к чудесам познания, к умению удивляться, к богатству и красоте окружающего мира.</w:t>
      </w:r>
    </w:p>
    <w:p w14:paraId="73F012D9" w14:textId="702C3A57" w:rsidR="00296BCB" w:rsidRPr="00037C2C" w:rsidRDefault="00296BCB" w:rsidP="001433E2">
      <w:pPr>
        <w:autoSpaceDE w:val="0"/>
        <w:autoSpaceDN w:val="0"/>
        <w:adjustRightInd w:val="0"/>
        <w:spacing w:after="0" w:line="240" w:lineRule="auto"/>
        <w:ind w:firstLine="705"/>
        <w:jc w:val="both"/>
        <w:rPr>
          <w:rFonts w:ascii="Times New Roman" w:hAnsi="Times New Roman" w:cs="Times New Roman"/>
          <w:color w:val="000000"/>
          <w:sz w:val="24"/>
          <w:szCs w:val="24"/>
        </w:rPr>
      </w:pPr>
      <w:r w:rsidRPr="00037C2C">
        <w:rPr>
          <w:rFonts w:ascii="Times New Roman" w:hAnsi="Times New Roman" w:cs="Times New Roman"/>
          <w:color w:val="000000"/>
          <w:sz w:val="24"/>
          <w:szCs w:val="24"/>
        </w:rPr>
        <w:tab/>
        <w:t>Изучение цветоводства и естественных наук обогащает кругозор, развивает наблюдательность, мышление детей, прививает бережное отношение и любовь к природе.</w:t>
      </w:r>
    </w:p>
    <w:p w14:paraId="3A4E21D3" w14:textId="47B502BC" w:rsidR="0043416E" w:rsidRPr="00037C2C" w:rsidRDefault="0043416E" w:rsidP="001433E2">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037C2C">
        <w:rPr>
          <w:rFonts w:ascii="Times New Roman" w:hAnsi="Times New Roman" w:cs="Times New Roman"/>
          <w:color w:val="000000"/>
          <w:sz w:val="24"/>
          <w:szCs w:val="24"/>
        </w:rPr>
        <w:t>На  протяжении</w:t>
      </w:r>
      <w:proofErr w:type="gramEnd"/>
      <w:r w:rsidRPr="00037C2C">
        <w:rPr>
          <w:rFonts w:ascii="Times New Roman" w:hAnsi="Times New Roman" w:cs="Times New Roman"/>
          <w:color w:val="000000"/>
          <w:sz w:val="24"/>
          <w:szCs w:val="24"/>
        </w:rPr>
        <w:t xml:space="preserve">  ряда  лет я  работаю  над  методической    темой «</w:t>
      </w:r>
      <w:r w:rsidRPr="00037C2C">
        <w:rPr>
          <w:rFonts w:ascii="Times New Roman" w:hAnsi="Times New Roman" w:cs="Times New Roman"/>
          <w:b/>
          <w:bCs/>
          <w:color w:val="000000"/>
          <w:sz w:val="24"/>
          <w:szCs w:val="24"/>
        </w:rPr>
        <w:t>Развитие познавательной активности учащихся с ОВЗ на уроках профессионально-трудового обучения и предметов естественного цикла</w:t>
      </w:r>
      <w:r w:rsidRPr="00037C2C">
        <w:rPr>
          <w:rFonts w:ascii="Times New Roman" w:hAnsi="Times New Roman" w:cs="Times New Roman"/>
          <w:color w:val="000000"/>
          <w:sz w:val="24"/>
          <w:szCs w:val="24"/>
        </w:rPr>
        <w:t xml:space="preserve">». </w:t>
      </w:r>
      <w:r w:rsidRPr="00037C2C">
        <w:rPr>
          <w:rFonts w:ascii="Times New Roman" w:hAnsi="Times New Roman" w:cs="Times New Roman"/>
          <w:sz w:val="24"/>
          <w:szCs w:val="24"/>
        </w:rPr>
        <w:t xml:space="preserve">Основная цель </w:t>
      </w:r>
      <w:r w:rsidR="00296BCB" w:rsidRPr="00037C2C">
        <w:rPr>
          <w:rFonts w:ascii="Times New Roman" w:hAnsi="Times New Roman" w:cs="Times New Roman"/>
          <w:sz w:val="24"/>
          <w:szCs w:val="24"/>
        </w:rPr>
        <w:t xml:space="preserve">моей работы </w:t>
      </w:r>
      <w:r w:rsidRPr="00037C2C">
        <w:rPr>
          <w:rFonts w:ascii="Times New Roman" w:hAnsi="Times New Roman" w:cs="Times New Roman"/>
          <w:sz w:val="24"/>
          <w:szCs w:val="24"/>
        </w:rPr>
        <w:t>по активизации познавательной деятельности учащихся - развитие их творческих способностей. Сознательное и прочное усвоение знаний учащимися проходит в процессе их активной умственной деятельности. Поэтому стремлюсь организовать работу так, чтобы учебный материал становился предметом активных действий ученика. Приемы активизации познавательной деятельности, которые я использую в работе, разнообразны.</w:t>
      </w:r>
    </w:p>
    <w:p w14:paraId="26708F9B" w14:textId="77777777" w:rsidR="0043416E" w:rsidRPr="00037C2C" w:rsidRDefault="0043416E" w:rsidP="001433E2">
      <w:pPr>
        <w:autoSpaceDE w:val="0"/>
        <w:autoSpaceDN w:val="0"/>
        <w:adjustRightInd w:val="0"/>
        <w:spacing w:after="0" w:line="240" w:lineRule="auto"/>
        <w:ind w:firstLine="705"/>
        <w:jc w:val="both"/>
        <w:rPr>
          <w:rFonts w:ascii="Times New Roman" w:hAnsi="Times New Roman" w:cs="Times New Roman"/>
          <w:sz w:val="24"/>
          <w:szCs w:val="24"/>
        </w:rPr>
      </w:pPr>
      <w:r w:rsidRPr="00037C2C">
        <w:rPr>
          <w:rFonts w:ascii="Times New Roman" w:hAnsi="Times New Roman" w:cs="Times New Roman"/>
          <w:sz w:val="24"/>
          <w:szCs w:val="24"/>
        </w:rPr>
        <w:t>Моя личная концепция, состоит в оптимальном сочетании традиционных и активных методов и форм обучения, предусматривающих применение элементов разноуровневого обучения. Развитие логического мышления учащихся. Привитие познавательного интереса к изучению предметов и стимулирование творческого подхода в изучении. Умелое использование нестандартных форм проведения урока.</w:t>
      </w:r>
    </w:p>
    <w:p w14:paraId="4741F5C4" w14:textId="22253029" w:rsidR="0043416E" w:rsidRPr="00037C2C" w:rsidRDefault="0043416E" w:rsidP="001433E2">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037C2C">
        <w:rPr>
          <w:rFonts w:ascii="Times New Roman" w:hAnsi="Times New Roman" w:cs="Times New Roman"/>
          <w:color w:val="000000"/>
          <w:sz w:val="24"/>
          <w:szCs w:val="24"/>
        </w:rPr>
        <w:t>Для  обучения</w:t>
      </w:r>
      <w:proofErr w:type="gramEnd"/>
      <w:r w:rsidRPr="00037C2C">
        <w:rPr>
          <w:rFonts w:ascii="Times New Roman" w:hAnsi="Times New Roman" w:cs="Times New Roman"/>
          <w:color w:val="000000"/>
          <w:sz w:val="24"/>
          <w:szCs w:val="24"/>
        </w:rPr>
        <w:t xml:space="preserve">  учащихся  использую интегрированный подход  через  урочную  и  внеурочную  деятельность. </w:t>
      </w:r>
      <w:proofErr w:type="gramStart"/>
      <w:r w:rsidRPr="00037C2C">
        <w:rPr>
          <w:rFonts w:ascii="Times New Roman" w:hAnsi="Times New Roman" w:cs="Times New Roman"/>
          <w:color w:val="000000"/>
          <w:sz w:val="24"/>
          <w:szCs w:val="24"/>
        </w:rPr>
        <w:t>Данный  подход</w:t>
      </w:r>
      <w:proofErr w:type="gramEnd"/>
      <w:r w:rsidRPr="00037C2C">
        <w:rPr>
          <w:rFonts w:ascii="Times New Roman" w:hAnsi="Times New Roman" w:cs="Times New Roman"/>
          <w:color w:val="000000"/>
          <w:sz w:val="24"/>
          <w:szCs w:val="24"/>
        </w:rPr>
        <w:t xml:space="preserve">  позволяет  обеспечить  целенаправленность  и систематичность формирования познавательной активности. Каждое занятие должно иметь педагогические цели: конкретную учебную, реально выполнимую на данном занятии, а также общие цели, к которым относятся воспитательные и коррекционные, достигаемые в результате длительной работы.  Большим подспорьем в формировании познавательной </w:t>
      </w:r>
      <w:proofErr w:type="gramStart"/>
      <w:r w:rsidRPr="00037C2C">
        <w:rPr>
          <w:rFonts w:ascii="Times New Roman" w:hAnsi="Times New Roman" w:cs="Times New Roman"/>
          <w:color w:val="000000"/>
          <w:sz w:val="24"/>
          <w:szCs w:val="24"/>
        </w:rPr>
        <w:t>активности  учащихся</w:t>
      </w:r>
      <w:proofErr w:type="gramEnd"/>
      <w:r w:rsidRPr="00037C2C">
        <w:rPr>
          <w:rFonts w:ascii="Times New Roman" w:hAnsi="Times New Roman" w:cs="Times New Roman"/>
          <w:color w:val="000000"/>
          <w:sz w:val="24"/>
          <w:szCs w:val="24"/>
        </w:rPr>
        <w:t xml:space="preserve"> являются  занятия  в  рамках  внеурочной деятельности, в частности,  </w:t>
      </w:r>
      <w:r w:rsidR="00FF4F65" w:rsidRPr="00037C2C">
        <w:rPr>
          <w:rFonts w:ascii="Times New Roman" w:hAnsi="Times New Roman" w:cs="Times New Roman"/>
          <w:color w:val="000000"/>
          <w:sz w:val="24"/>
          <w:szCs w:val="24"/>
        </w:rPr>
        <w:t>факультатив</w:t>
      </w:r>
      <w:r w:rsidRPr="00037C2C">
        <w:rPr>
          <w:rFonts w:ascii="Times New Roman" w:hAnsi="Times New Roman" w:cs="Times New Roman"/>
          <w:color w:val="000000"/>
          <w:sz w:val="24"/>
          <w:szCs w:val="24"/>
        </w:rPr>
        <w:t xml:space="preserve"> «</w:t>
      </w:r>
      <w:proofErr w:type="spellStart"/>
      <w:r w:rsidRPr="00037C2C">
        <w:rPr>
          <w:rFonts w:ascii="Times New Roman" w:hAnsi="Times New Roman" w:cs="Times New Roman"/>
          <w:color w:val="000000"/>
          <w:sz w:val="24"/>
          <w:szCs w:val="24"/>
        </w:rPr>
        <w:t>Бисероплетение</w:t>
      </w:r>
      <w:proofErr w:type="spellEnd"/>
      <w:r w:rsidRPr="00037C2C">
        <w:rPr>
          <w:rFonts w:ascii="Times New Roman" w:hAnsi="Times New Roman" w:cs="Times New Roman"/>
          <w:color w:val="000000"/>
          <w:sz w:val="24"/>
          <w:szCs w:val="24"/>
        </w:rPr>
        <w:t>», который я веду уже много лет.</w:t>
      </w:r>
    </w:p>
    <w:p w14:paraId="25108390" w14:textId="38A4149C" w:rsidR="0043416E" w:rsidRPr="00037C2C" w:rsidRDefault="0043416E" w:rsidP="001433E2">
      <w:pPr>
        <w:autoSpaceDE w:val="0"/>
        <w:autoSpaceDN w:val="0"/>
        <w:adjustRightInd w:val="0"/>
        <w:spacing w:after="0" w:line="240" w:lineRule="auto"/>
        <w:ind w:firstLine="708"/>
        <w:jc w:val="both"/>
        <w:rPr>
          <w:rFonts w:ascii="Times New Roman" w:hAnsi="Times New Roman" w:cs="Times New Roman"/>
          <w:sz w:val="24"/>
          <w:szCs w:val="24"/>
        </w:rPr>
      </w:pPr>
      <w:r w:rsidRPr="00037C2C">
        <w:rPr>
          <w:rFonts w:ascii="Times New Roman" w:hAnsi="Times New Roman" w:cs="Times New Roman"/>
          <w:sz w:val="24"/>
          <w:szCs w:val="24"/>
        </w:rPr>
        <w:t xml:space="preserve">На уроках использую активные методы обучения, обеспечивающие активное и осмысленное участие каждого ученика в учебном процессе. Одним из таких методов является «Перевернутый класс». </w:t>
      </w:r>
    </w:p>
    <w:p w14:paraId="0593E72F" w14:textId="7987D644" w:rsidR="0043416E" w:rsidRPr="00037C2C" w:rsidRDefault="0043416E" w:rsidP="001433E2">
      <w:pPr>
        <w:tabs>
          <w:tab w:val="left" w:pos="690"/>
          <w:tab w:val="left" w:pos="855"/>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037C2C">
        <w:rPr>
          <w:rFonts w:ascii="Times New Roman" w:hAnsi="Times New Roman" w:cs="Times New Roman"/>
          <w:sz w:val="24"/>
          <w:szCs w:val="24"/>
        </w:rPr>
        <w:t xml:space="preserve">         Перевернутый класс </w:t>
      </w:r>
      <w:proofErr w:type="gramStart"/>
      <w:r w:rsidRPr="00037C2C">
        <w:rPr>
          <w:rFonts w:ascii="Times New Roman" w:hAnsi="Times New Roman" w:cs="Times New Roman"/>
          <w:sz w:val="24"/>
          <w:szCs w:val="24"/>
        </w:rPr>
        <w:t>- это</w:t>
      </w:r>
      <w:proofErr w:type="gramEnd"/>
      <w:r w:rsidRPr="00037C2C">
        <w:rPr>
          <w:rFonts w:ascii="Times New Roman" w:hAnsi="Times New Roman" w:cs="Times New Roman"/>
          <w:sz w:val="24"/>
          <w:szCs w:val="24"/>
        </w:rPr>
        <w:t xml:space="preserve"> инновационный метод обучения. </w:t>
      </w:r>
      <w:r w:rsidR="009110C9" w:rsidRPr="00037C2C">
        <w:rPr>
          <w:rFonts w:ascii="Times New Roman" w:hAnsi="Times New Roman" w:cs="Times New Roman"/>
          <w:color w:val="000000"/>
          <w:sz w:val="24"/>
          <w:szCs w:val="24"/>
          <w:shd w:val="clear" w:color="auto" w:fill="FFFFFF"/>
        </w:rPr>
        <w:t xml:space="preserve">Суть модели заключается в следующем: учащиеся дома </w:t>
      </w:r>
      <w:r w:rsidR="00FF4F65" w:rsidRPr="00037C2C">
        <w:rPr>
          <w:rFonts w:ascii="Times New Roman" w:hAnsi="Times New Roman" w:cs="Times New Roman"/>
          <w:color w:val="000000"/>
          <w:sz w:val="24"/>
          <w:szCs w:val="24"/>
          <w:shd w:val="clear" w:color="auto" w:fill="FFFFFF"/>
        </w:rPr>
        <w:t xml:space="preserve">или в группе продленного дня </w:t>
      </w:r>
      <w:r w:rsidR="009110C9" w:rsidRPr="00037C2C">
        <w:rPr>
          <w:rFonts w:ascii="Times New Roman" w:hAnsi="Times New Roman" w:cs="Times New Roman"/>
          <w:color w:val="000000"/>
          <w:sz w:val="24"/>
          <w:szCs w:val="24"/>
          <w:shd w:val="clear" w:color="auto" w:fill="FFFFFF"/>
        </w:rPr>
        <w:t>работают в онлайн-среде с использованием электронных устройств</w:t>
      </w:r>
      <w:r w:rsidR="00FF4F65" w:rsidRPr="00037C2C">
        <w:rPr>
          <w:rFonts w:ascii="Times New Roman" w:hAnsi="Times New Roman" w:cs="Times New Roman"/>
          <w:color w:val="000000"/>
          <w:sz w:val="24"/>
          <w:szCs w:val="24"/>
          <w:shd w:val="clear" w:color="auto" w:fill="FFFFFF"/>
        </w:rPr>
        <w:t>,</w:t>
      </w:r>
      <w:r w:rsidR="009110C9" w:rsidRPr="00037C2C">
        <w:rPr>
          <w:rFonts w:ascii="Times New Roman" w:hAnsi="Times New Roman" w:cs="Times New Roman"/>
          <w:color w:val="000000"/>
          <w:sz w:val="24"/>
          <w:szCs w:val="24"/>
          <w:shd w:val="clear" w:color="auto" w:fill="FFFFFF"/>
        </w:rPr>
        <w:t xml:space="preserve"> знакомятся с новым или закрепляют изучаемый материал. На уроке происходит закрепление и актуализация полученных знаний</w:t>
      </w:r>
      <w:r w:rsidR="00FF4F65" w:rsidRPr="00037C2C">
        <w:rPr>
          <w:rFonts w:ascii="Times New Roman" w:hAnsi="Times New Roman" w:cs="Times New Roman"/>
          <w:color w:val="000000"/>
          <w:sz w:val="24"/>
          <w:szCs w:val="24"/>
          <w:shd w:val="clear" w:color="auto" w:fill="FFFFFF"/>
        </w:rPr>
        <w:t>.</w:t>
      </w:r>
    </w:p>
    <w:p w14:paraId="746B230B" w14:textId="6B33DB0C" w:rsidR="009110C9" w:rsidRPr="00037C2C" w:rsidRDefault="009110C9" w:rsidP="001433E2">
      <w:pPr>
        <w:tabs>
          <w:tab w:val="left" w:pos="690"/>
          <w:tab w:val="left" w:pos="855"/>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037C2C">
        <w:rPr>
          <w:rFonts w:ascii="Times New Roman" w:hAnsi="Times New Roman" w:cs="Times New Roman"/>
          <w:color w:val="000000"/>
          <w:sz w:val="24"/>
          <w:szCs w:val="24"/>
          <w:shd w:val="clear" w:color="auto" w:fill="FFFFFF"/>
        </w:rPr>
        <w:tab/>
        <w:t xml:space="preserve">И мне сегодня хотелось бы показать вам, как я применяю технологию «перевернутого класса» на различных этапах факультатива по </w:t>
      </w:r>
      <w:proofErr w:type="spellStart"/>
      <w:r w:rsidRPr="00037C2C">
        <w:rPr>
          <w:rFonts w:ascii="Times New Roman" w:hAnsi="Times New Roman" w:cs="Times New Roman"/>
          <w:color w:val="000000"/>
          <w:sz w:val="24"/>
          <w:szCs w:val="24"/>
          <w:shd w:val="clear" w:color="auto" w:fill="FFFFFF"/>
        </w:rPr>
        <w:t>бисероплетению</w:t>
      </w:r>
      <w:proofErr w:type="spellEnd"/>
      <w:r w:rsidRPr="00037C2C">
        <w:rPr>
          <w:rFonts w:ascii="Times New Roman" w:hAnsi="Times New Roman" w:cs="Times New Roman"/>
          <w:color w:val="000000"/>
          <w:sz w:val="24"/>
          <w:szCs w:val="24"/>
          <w:shd w:val="clear" w:color="auto" w:fill="FFFFFF"/>
        </w:rPr>
        <w:t>.</w:t>
      </w:r>
    </w:p>
    <w:p w14:paraId="3F674E60" w14:textId="282B0480" w:rsidR="00FF4F65" w:rsidRDefault="00FF4F65" w:rsidP="00FF4F65">
      <w:pPr>
        <w:tabs>
          <w:tab w:val="left" w:pos="690"/>
          <w:tab w:val="left" w:pos="855"/>
        </w:tabs>
        <w:autoSpaceDE w:val="0"/>
        <w:autoSpaceDN w:val="0"/>
        <w:adjustRightInd w:val="0"/>
        <w:spacing w:after="0" w:line="240" w:lineRule="auto"/>
        <w:jc w:val="center"/>
        <w:rPr>
          <w:rFonts w:ascii="Times New Roman" w:hAnsi="Times New Roman" w:cs="Times New Roman"/>
          <w:b/>
          <w:bCs/>
          <w:i/>
          <w:iCs/>
          <w:color w:val="000000"/>
          <w:sz w:val="24"/>
          <w:szCs w:val="24"/>
          <w:shd w:val="clear" w:color="auto" w:fill="FFFFFF"/>
        </w:rPr>
      </w:pPr>
      <w:r w:rsidRPr="00037C2C">
        <w:rPr>
          <w:rFonts w:ascii="Times New Roman" w:hAnsi="Times New Roman" w:cs="Times New Roman"/>
          <w:b/>
          <w:bCs/>
          <w:i/>
          <w:iCs/>
          <w:color w:val="000000"/>
          <w:sz w:val="24"/>
          <w:szCs w:val="24"/>
          <w:shd w:val="clear" w:color="auto" w:fill="FFFFFF"/>
        </w:rPr>
        <w:t>(Видео технология «перевернутый класс»)</w:t>
      </w:r>
    </w:p>
    <w:p w14:paraId="15586E8E" w14:textId="5C025BF2" w:rsidR="00F90A1E" w:rsidRPr="00037C2C" w:rsidRDefault="00F90A1E" w:rsidP="00FF4F65">
      <w:pPr>
        <w:tabs>
          <w:tab w:val="left" w:pos="690"/>
          <w:tab w:val="left" w:pos="855"/>
        </w:tabs>
        <w:autoSpaceDE w:val="0"/>
        <w:autoSpaceDN w:val="0"/>
        <w:adjustRightInd w:val="0"/>
        <w:spacing w:after="0" w:line="240" w:lineRule="auto"/>
        <w:jc w:val="center"/>
        <w:rPr>
          <w:rFonts w:ascii="Times New Roman" w:hAnsi="Times New Roman" w:cs="Times New Roman"/>
          <w:b/>
          <w:bCs/>
          <w:i/>
          <w:iCs/>
          <w:color w:val="000000"/>
          <w:sz w:val="24"/>
          <w:szCs w:val="24"/>
          <w:shd w:val="clear" w:color="auto" w:fill="FFFFFF"/>
        </w:rPr>
      </w:pPr>
      <w:r>
        <w:rPr>
          <w:rFonts w:ascii="Times New Roman" w:hAnsi="Times New Roman" w:cs="Times New Roman"/>
          <w:b/>
          <w:bCs/>
          <w:i/>
          <w:iCs/>
          <w:noProof/>
          <w:color w:val="000000"/>
          <w:sz w:val="24"/>
          <w:szCs w:val="24"/>
          <w:shd w:val="clear" w:color="auto" w:fill="FFFFFF"/>
        </w:rPr>
        <w:lastRenderedPageBreak/>
        <w:drawing>
          <wp:inline distT="0" distB="0" distL="0" distR="0" wp14:anchorId="618E3DC3" wp14:editId="6AA77806">
            <wp:extent cx="4572000" cy="3429000"/>
            <wp:effectExtent l="0" t="0" r="0" b="0"/>
            <wp:docPr id="1" name="Видео 1" descr="Использование технологии&quot;перевернутый класс&quot; на уроках в коррекционной школ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идео 1" descr="Использование технологии&quot;перевернутый класс&quot; на уроках в коррекционной школе.">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fapFL41HxZE?start=9&amp;feature=oembed&quot; frameborder=&quot;0&quot; allow=&quot;accelerometer; autoplay; clipboard-write; encrypted-media; gyroscope; picture-in-picture&quot; allowfullscreen=&quot;&quot; title=&quot;Использование технологии&quot; перевернутый=&quot;&quot; класс&quot;=&quot;&quot; на=&quot;&quot; уроках=&quot;&quot; в=&quot;&quot; коррекционной=&quot;&quot; школе.&quot;=&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6B2B0526" w14:textId="77777777" w:rsidR="009110C9" w:rsidRPr="00037C2C" w:rsidRDefault="009110C9" w:rsidP="00FF4F65">
      <w:pPr>
        <w:pStyle w:val="a4"/>
        <w:rPr>
          <w:rFonts w:ascii="Times New Roman" w:hAnsi="Times New Roman" w:cs="Times New Roman"/>
          <w:sz w:val="24"/>
          <w:szCs w:val="24"/>
        </w:rPr>
      </w:pPr>
      <w:r w:rsidRPr="00037C2C">
        <w:rPr>
          <w:sz w:val="24"/>
          <w:szCs w:val="24"/>
          <w:shd w:val="clear" w:color="auto" w:fill="FFFFFF"/>
        </w:rPr>
        <w:tab/>
      </w:r>
      <w:r w:rsidRPr="00037C2C">
        <w:rPr>
          <w:rFonts w:ascii="Times New Roman" w:hAnsi="Times New Roman" w:cs="Times New Roman"/>
          <w:sz w:val="24"/>
          <w:szCs w:val="24"/>
        </w:rPr>
        <w:t>Одним из трудоемких этапов реализации технологии «перевернутый класс» является подготовка домашнего задания.</w:t>
      </w:r>
    </w:p>
    <w:p w14:paraId="6C716076" w14:textId="77777777" w:rsidR="009110C9" w:rsidRPr="00037C2C" w:rsidRDefault="009110C9" w:rsidP="00FF4F65">
      <w:pPr>
        <w:pStyle w:val="a4"/>
        <w:ind w:firstLine="708"/>
        <w:rPr>
          <w:rFonts w:ascii="Times New Roman" w:hAnsi="Times New Roman" w:cs="Times New Roman"/>
          <w:sz w:val="24"/>
          <w:szCs w:val="24"/>
        </w:rPr>
      </w:pPr>
      <w:r w:rsidRPr="00037C2C">
        <w:rPr>
          <w:rFonts w:ascii="Times New Roman" w:hAnsi="Times New Roman" w:cs="Times New Roman"/>
          <w:sz w:val="24"/>
          <w:szCs w:val="24"/>
        </w:rPr>
        <w:t xml:space="preserve">Для этого необходимо подготовить видео лекцию по теме урока (или воспользоваться уже готовыми видео уроками, размещенными в сети Интернет на сайтах Российская электронная школа, Домашняя школа интернет </w:t>
      </w:r>
      <w:proofErr w:type="spellStart"/>
      <w:proofErr w:type="gramStart"/>
      <w:r w:rsidRPr="00037C2C">
        <w:rPr>
          <w:rFonts w:ascii="Times New Roman" w:hAnsi="Times New Roman" w:cs="Times New Roman"/>
          <w:sz w:val="24"/>
          <w:szCs w:val="24"/>
        </w:rPr>
        <w:t>урок.ру</w:t>
      </w:r>
      <w:proofErr w:type="spellEnd"/>
      <w:proofErr w:type="gramEnd"/>
      <w:r w:rsidRPr="00037C2C">
        <w:rPr>
          <w:rFonts w:ascii="Times New Roman" w:hAnsi="Times New Roman" w:cs="Times New Roman"/>
          <w:sz w:val="24"/>
          <w:szCs w:val="24"/>
        </w:rPr>
        <w:t xml:space="preserve">, </w:t>
      </w:r>
      <w:proofErr w:type="spellStart"/>
      <w:r w:rsidRPr="00037C2C">
        <w:rPr>
          <w:rFonts w:ascii="Times New Roman" w:hAnsi="Times New Roman" w:cs="Times New Roman"/>
          <w:sz w:val="24"/>
          <w:szCs w:val="24"/>
        </w:rPr>
        <w:t>ютуб</w:t>
      </w:r>
      <w:proofErr w:type="spellEnd"/>
      <w:r w:rsidRPr="00037C2C">
        <w:rPr>
          <w:rFonts w:ascii="Times New Roman" w:hAnsi="Times New Roman" w:cs="Times New Roman"/>
          <w:sz w:val="24"/>
          <w:szCs w:val="24"/>
        </w:rPr>
        <w:t xml:space="preserve"> -канале). Видео должно быть длительностью не более 7 минут.</w:t>
      </w:r>
    </w:p>
    <w:p w14:paraId="548E912B" w14:textId="77777777" w:rsidR="009110C9" w:rsidRPr="00037C2C" w:rsidRDefault="009110C9" w:rsidP="00FF4F65">
      <w:pPr>
        <w:pStyle w:val="a4"/>
        <w:ind w:firstLine="708"/>
        <w:rPr>
          <w:rFonts w:ascii="Times New Roman" w:hAnsi="Times New Roman" w:cs="Times New Roman"/>
          <w:sz w:val="24"/>
          <w:szCs w:val="24"/>
        </w:rPr>
      </w:pPr>
      <w:r w:rsidRPr="00037C2C">
        <w:rPr>
          <w:rFonts w:ascii="Times New Roman" w:hAnsi="Times New Roman" w:cs="Times New Roman"/>
          <w:sz w:val="24"/>
          <w:szCs w:val="24"/>
        </w:rPr>
        <w:t>Обязательно при выполнении надо привлечь учащегося к написанию конспектов или небольших заметок по просмотренному видео.</w:t>
      </w:r>
    </w:p>
    <w:p w14:paraId="7C63F3A9" w14:textId="4981F2CF" w:rsidR="009110C9" w:rsidRPr="00037C2C" w:rsidRDefault="009110C9" w:rsidP="00FF4F65">
      <w:pPr>
        <w:pStyle w:val="a4"/>
        <w:ind w:firstLine="708"/>
        <w:rPr>
          <w:rFonts w:ascii="Times New Roman" w:hAnsi="Times New Roman" w:cs="Times New Roman"/>
          <w:sz w:val="24"/>
          <w:szCs w:val="24"/>
        </w:rPr>
      </w:pPr>
      <w:r w:rsidRPr="00037C2C">
        <w:rPr>
          <w:rFonts w:ascii="Times New Roman" w:hAnsi="Times New Roman" w:cs="Times New Roman"/>
          <w:sz w:val="24"/>
          <w:szCs w:val="24"/>
        </w:rPr>
        <w:t>Затем необходимо подобрать небольшое задание практического характера, чтобы ученик смог применить то, что он только что посмотрел</w:t>
      </w:r>
    </w:p>
    <w:p w14:paraId="2187A0D1" w14:textId="77777777" w:rsidR="009110C9" w:rsidRPr="00037C2C" w:rsidRDefault="009110C9" w:rsidP="00FF4F65">
      <w:pPr>
        <w:pStyle w:val="a4"/>
        <w:ind w:firstLine="708"/>
        <w:rPr>
          <w:rFonts w:ascii="Times New Roman" w:hAnsi="Times New Roman" w:cs="Times New Roman"/>
          <w:sz w:val="24"/>
          <w:szCs w:val="24"/>
        </w:rPr>
      </w:pPr>
      <w:r w:rsidRPr="00037C2C">
        <w:rPr>
          <w:rFonts w:ascii="Times New Roman" w:hAnsi="Times New Roman" w:cs="Times New Roman"/>
          <w:sz w:val="24"/>
          <w:szCs w:val="24"/>
        </w:rPr>
        <w:t>Особенность такого домашнего задания в том, что обучающиеся смотрят данную видео лекцию дома. Особенности просмотра видео лекций заключаются в следующем: ученик осваивает материал в индивидуальном темпе; отсутствуют временные ограничения, ученик может просмотреть объяснения многократно.</w:t>
      </w:r>
    </w:p>
    <w:p w14:paraId="5441102E" w14:textId="3827C89B" w:rsidR="009110C9" w:rsidRPr="00037C2C" w:rsidRDefault="009110C9" w:rsidP="00FF4F65">
      <w:pPr>
        <w:pStyle w:val="a4"/>
        <w:ind w:firstLine="708"/>
        <w:rPr>
          <w:rFonts w:ascii="Times New Roman" w:hAnsi="Times New Roman" w:cs="Times New Roman"/>
          <w:sz w:val="24"/>
          <w:szCs w:val="24"/>
        </w:rPr>
      </w:pPr>
      <w:r w:rsidRPr="00037C2C">
        <w:rPr>
          <w:rFonts w:ascii="Times New Roman" w:hAnsi="Times New Roman" w:cs="Times New Roman"/>
          <w:sz w:val="24"/>
          <w:szCs w:val="24"/>
        </w:rPr>
        <w:t xml:space="preserve">На следующий день дети приходят в школу. Обучающиеся уже </w:t>
      </w:r>
      <w:proofErr w:type="gramStart"/>
      <w:r w:rsidRPr="00037C2C">
        <w:rPr>
          <w:rFonts w:ascii="Times New Roman" w:hAnsi="Times New Roman" w:cs="Times New Roman"/>
          <w:sz w:val="24"/>
          <w:szCs w:val="24"/>
        </w:rPr>
        <w:t>понимают</w:t>
      </w:r>
      <w:proofErr w:type="gramEnd"/>
      <w:r w:rsidRPr="00037C2C">
        <w:rPr>
          <w:rFonts w:ascii="Times New Roman" w:hAnsi="Times New Roman" w:cs="Times New Roman"/>
          <w:sz w:val="24"/>
          <w:szCs w:val="24"/>
        </w:rPr>
        <w:t xml:space="preserve"> о чем идет речь, и у меня появляется возможность дать материал на более высоком уровне</w:t>
      </w:r>
      <w:r w:rsidR="00FF4F65" w:rsidRPr="00037C2C">
        <w:rPr>
          <w:rFonts w:ascii="Times New Roman" w:hAnsi="Times New Roman" w:cs="Times New Roman"/>
          <w:sz w:val="24"/>
          <w:szCs w:val="24"/>
        </w:rPr>
        <w:t>.</w:t>
      </w:r>
    </w:p>
    <w:p w14:paraId="5F169BF6" w14:textId="77777777" w:rsidR="009110C9" w:rsidRPr="00037C2C" w:rsidRDefault="009110C9" w:rsidP="00FF4F65">
      <w:pPr>
        <w:pStyle w:val="a4"/>
        <w:ind w:firstLine="708"/>
        <w:rPr>
          <w:rFonts w:ascii="Times New Roman" w:hAnsi="Times New Roman" w:cs="Times New Roman"/>
          <w:sz w:val="24"/>
          <w:szCs w:val="24"/>
        </w:rPr>
      </w:pPr>
      <w:r w:rsidRPr="00037C2C">
        <w:rPr>
          <w:rFonts w:ascii="Times New Roman" w:hAnsi="Times New Roman" w:cs="Times New Roman"/>
          <w:sz w:val="24"/>
          <w:szCs w:val="24"/>
        </w:rPr>
        <w:t>Задача текущего урока – проверить степень осмысления учащимися материала.</w:t>
      </w:r>
    </w:p>
    <w:p w14:paraId="016A11C0" w14:textId="7F33A73D" w:rsidR="009110C9" w:rsidRDefault="009110C9" w:rsidP="00FF4F65">
      <w:pPr>
        <w:pStyle w:val="a4"/>
        <w:ind w:firstLine="708"/>
        <w:rPr>
          <w:rFonts w:ascii="Times New Roman" w:hAnsi="Times New Roman" w:cs="Times New Roman"/>
          <w:sz w:val="24"/>
          <w:szCs w:val="24"/>
        </w:rPr>
      </w:pPr>
      <w:r w:rsidRPr="00037C2C">
        <w:rPr>
          <w:rFonts w:ascii="Times New Roman" w:hAnsi="Times New Roman" w:cs="Times New Roman"/>
          <w:sz w:val="24"/>
          <w:szCs w:val="24"/>
        </w:rPr>
        <w:t xml:space="preserve">Свои </w:t>
      </w:r>
      <w:r w:rsidR="00CA07BD" w:rsidRPr="00037C2C">
        <w:rPr>
          <w:rFonts w:ascii="Times New Roman" w:hAnsi="Times New Roman" w:cs="Times New Roman"/>
          <w:sz w:val="24"/>
          <w:szCs w:val="24"/>
        </w:rPr>
        <w:t xml:space="preserve">занятия </w:t>
      </w:r>
      <w:r w:rsidRPr="00037C2C">
        <w:rPr>
          <w:rFonts w:ascii="Times New Roman" w:hAnsi="Times New Roman" w:cs="Times New Roman"/>
          <w:sz w:val="24"/>
          <w:szCs w:val="24"/>
        </w:rPr>
        <w:t>я начинаю с выявления затруднений в домашнем задании, воспроизвожу и корректирую опорные знания учащихся.</w:t>
      </w:r>
    </w:p>
    <w:p w14:paraId="7BA3BAD4" w14:textId="41704848" w:rsidR="006871B3" w:rsidRPr="006871B3" w:rsidRDefault="006871B3" w:rsidP="00FF4F65">
      <w:pPr>
        <w:pStyle w:val="a4"/>
        <w:ind w:firstLine="708"/>
        <w:rPr>
          <w:rFonts w:ascii="Times New Roman" w:hAnsi="Times New Roman" w:cs="Times New Roman"/>
          <w:sz w:val="24"/>
          <w:szCs w:val="24"/>
        </w:rPr>
      </w:pPr>
      <w:r w:rsidRPr="006871B3">
        <w:rPr>
          <w:rStyle w:val="c0"/>
          <w:rFonts w:ascii="Times New Roman" w:hAnsi="Times New Roman" w:cs="Times New Roman"/>
          <w:color w:val="000000"/>
          <w:sz w:val="24"/>
          <w:szCs w:val="24"/>
          <w:shd w:val="clear" w:color="auto" w:fill="FFFFFF"/>
        </w:rPr>
        <w:t>Таким образом, переход к модели «Перевернутого класса» </w:t>
      </w:r>
      <w:r w:rsidRPr="006871B3">
        <w:rPr>
          <w:rStyle w:val="c12"/>
          <w:rFonts w:ascii="Times New Roman" w:hAnsi="Times New Roman" w:cs="Times New Roman"/>
          <w:color w:val="000000"/>
          <w:sz w:val="24"/>
          <w:szCs w:val="24"/>
          <w:shd w:val="clear" w:color="auto" w:fill="FFFFFF"/>
        </w:rPr>
        <w:t>является переходом от главенства педагога к главенству ученика.</w:t>
      </w:r>
      <w:r w:rsidRPr="006871B3">
        <w:rPr>
          <w:rStyle w:val="c12"/>
          <w:rFonts w:ascii="Times New Roman" w:hAnsi="Times New Roman" w:cs="Times New Roman"/>
          <w:color w:val="333333"/>
          <w:sz w:val="24"/>
          <w:szCs w:val="24"/>
          <w:shd w:val="clear" w:color="auto" w:fill="FFFFFF"/>
        </w:rPr>
        <w:t> </w:t>
      </w:r>
      <w:r w:rsidRPr="006871B3">
        <w:rPr>
          <w:rStyle w:val="c0"/>
          <w:rFonts w:ascii="Times New Roman" w:hAnsi="Times New Roman" w:cs="Times New Roman"/>
          <w:color w:val="000000"/>
          <w:sz w:val="24"/>
          <w:szCs w:val="24"/>
          <w:shd w:val="clear" w:color="auto" w:fill="FFFFFF"/>
        </w:rPr>
        <w:t>Становится возможным более тесное сотрудничество во время образовательного процесса. Обучающиеся перестают быть пассивными участниками образовательного процесса. Модель позволяет возложить ответственность за знания ученика на его собственные плечи, тем самым давая ему стимул для дальнейшего творчества, направляя процесс обучения в русло практического применения полученных знаний.</w:t>
      </w:r>
    </w:p>
    <w:p w14:paraId="1618AE93" w14:textId="2A73F0C5" w:rsidR="0043416E" w:rsidRDefault="0043416E" w:rsidP="001433E2">
      <w:pPr>
        <w:tabs>
          <w:tab w:val="left" w:pos="690"/>
          <w:tab w:val="left" w:pos="855"/>
        </w:tabs>
        <w:autoSpaceDE w:val="0"/>
        <w:autoSpaceDN w:val="0"/>
        <w:adjustRightInd w:val="0"/>
        <w:spacing w:after="0" w:line="240" w:lineRule="auto"/>
        <w:jc w:val="both"/>
        <w:rPr>
          <w:rFonts w:ascii="Times New Roman" w:hAnsi="Times New Roman" w:cs="Times New Roman"/>
          <w:sz w:val="24"/>
          <w:szCs w:val="24"/>
        </w:rPr>
      </w:pPr>
      <w:r w:rsidRPr="00037C2C">
        <w:rPr>
          <w:rFonts w:ascii="Times New Roman" w:hAnsi="Times New Roman" w:cs="Times New Roman"/>
          <w:sz w:val="24"/>
          <w:szCs w:val="24"/>
        </w:rPr>
        <w:t xml:space="preserve">   </w:t>
      </w:r>
      <w:r w:rsidRPr="00037C2C">
        <w:rPr>
          <w:rFonts w:ascii="Times New Roman" w:hAnsi="Times New Roman" w:cs="Times New Roman"/>
          <w:sz w:val="24"/>
          <w:szCs w:val="24"/>
        </w:rPr>
        <w:tab/>
      </w:r>
    </w:p>
    <w:p w14:paraId="3CE87854" w14:textId="3D5D0249" w:rsidR="006871B3" w:rsidRDefault="006871B3" w:rsidP="001433E2">
      <w:pPr>
        <w:tabs>
          <w:tab w:val="left" w:pos="690"/>
          <w:tab w:val="left" w:pos="855"/>
        </w:tabs>
        <w:autoSpaceDE w:val="0"/>
        <w:autoSpaceDN w:val="0"/>
        <w:adjustRightInd w:val="0"/>
        <w:spacing w:after="0" w:line="240" w:lineRule="auto"/>
        <w:jc w:val="both"/>
        <w:rPr>
          <w:rFonts w:ascii="Times New Roman" w:hAnsi="Times New Roman" w:cs="Times New Roman"/>
          <w:sz w:val="24"/>
          <w:szCs w:val="24"/>
        </w:rPr>
      </w:pPr>
    </w:p>
    <w:p w14:paraId="342D8735" w14:textId="51A8CA2E" w:rsidR="006871B3" w:rsidRDefault="006871B3" w:rsidP="001433E2">
      <w:pPr>
        <w:tabs>
          <w:tab w:val="left" w:pos="690"/>
          <w:tab w:val="left" w:pos="855"/>
        </w:tabs>
        <w:autoSpaceDE w:val="0"/>
        <w:autoSpaceDN w:val="0"/>
        <w:adjustRightInd w:val="0"/>
        <w:spacing w:after="0" w:line="240" w:lineRule="auto"/>
        <w:jc w:val="both"/>
        <w:rPr>
          <w:rFonts w:ascii="Times New Roman" w:hAnsi="Times New Roman" w:cs="Times New Roman"/>
          <w:sz w:val="24"/>
          <w:szCs w:val="24"/>
        </w:rPr>
      </w:pPr>
    </w:p>
    <w:p w14:paraId="53611CF4" w14:textId="4FA0991A" w:rsidR="006871B3" w:rsidRDefault="006871B3" w:rsidP="001433E2">
      <w:pPr>
        <w:tabs>
          <w:tab w:val="left" w:pos="690"/>
          <w:tab w:val="left" w:pos="855"/>
        </w:tabs>
        <w:autoSpaceDE w:val="0"/>
        <w:autoSpaceDN w:val="0"/>
        <w:adjustRightInd w:val="0"/>
        <w:spacing w:after="0" w:line="240" w:lineRule="auto"/>
        <w:jc w:val="both"/>
        <w:rPr>
          <w:rFonts w:ascii="Times New Roman" w:hAnsi="Times New Roman" w:cs="Times New Roman"/>
          <w:sz w:val="24"/>
          <w:szCs w:val="24"/>
        </w:rPr>
      </w:pPr>
    </w:p>
    <w:p w14:paraId="5F1E59D4" w14:textId="2A68FC9F" w:rsidR="006871B3" w:rsidRDefault="006871B3" w:rsidP="001433E2">
      <w:pPr>
        <w:tabs>
          <w:tab w:val="left" w:pos="690"/>
          <w:tab w:val="left" w:pos="855"/>
        </w:tabs>
        <w:autoSpaceDE w:val="0"/>
        <w:autoSpaceDN w:val="0"/>
        <w:adjustRightInd w:val="0"/>
        <w:spacing w:after="0" w:line="240" w:lineRule="auto"/>
        <w:jc w:val="both"/>
        <w:rPr>
          <w:rFonts w:ascii="Times New Roman" w:hAnsi="Times New Roman" w:cs="Times New Roman"/>
          <w:sz w:val="24"/>
          <w:szCs w:val="24"/>
        </w:rPr>
      </w:pPr>
    </w:p>
    <w:p w14:paraId="66BD9A27" w14:textId="77777777" w:rsidR="00F90A1E" w:rsidRDefault="00F90A1E" w:rsidP="006871B3">
      <w:pPr>
        <w:pStyle w:val="c21"/>
        <w:shd w:val="clear" w:color="auto" w:fill="FFFFFF"/>
        <w:spacing w:before="0" w:beforeAutospacing="0" w:after="0" w:afterAutospacing="0"/>
        <w:rPr>
          <w:rStyle w:val="c8"/>
          <w:b/>
          <w:bCs/>
          <w:color w:val="000000"/>
        </w:rPr>
      </w:pPr>
    </w:p>
    <w:p w14:paraId="46B085E9" w14:textId="77777777" w:rsidR="00F90A1E" w:rsidRDefault="00F90A1E" w:rsidP="006871B3">
      <w:pPr>
        <w:pStyle w:val="c21"/>
        <w:shd w:val="clear" w:color="auto" w:fill="FFFFFF"/>
        <w:spacing w:before="0" w:beforeAutospacing="0" w:after="0" w:afterAutospacing="0"/>
        <w:rPr>
          <w:rStyle w:val="c8"/>
          <w:b/>
          <w:bCs/>
          <w:color w:val="000000"/>
        </w:rPr>
      </w:pPr>
    </w:p>
    <w:p w14:paraId="0108749A" w14:textId="12CFBDC9" w:rsidR="006871B3" w:rsidRPr="006871B3" w:rsidRDefault="006871B3" w:rsidP="006871B3">
      <w:pPr>
        <w:pStyle w:val="c21"/>
        <w:shd w:val="clear" w:color="auto" w:fill="FFFFFF"/>
        <w:spacing w:before="0" w:beforeAutospacing="0" w:after="0" w:afterAutospacing="0"/>
        <w:rPr>
          <w:rFonts w:ascii="Calibri" w:hAnsi="Calibri" w:cs="Calibri"/>
          <w:color w:val="000000"/>
        </w:rPr>
      </w:pPr>
      <w:r w:rsidRPr="006871B3">
        <w:rPr>
          <w:rStyle w:val="c8"/>
          <w:b/>
          <w:bCs/>
          <w:color w:val="000000"/>
        </w:rPr>
        <w:lastRenderedPageBreak/>
        <w:t>Список источников:</w:t>
      </w:r>
    </w:p>
    <w:p w14:paraId="3C6DD9BD" w14:textId="77777777" w:rsidR="006871B3" w:rsidRPr="006871B3" w:rsidRDefault="006871B3" w:rsidP="006871B3">
      <w:pPr>
        <w:pStyle w:val="c1"/>
        <w:shd w:val="clear" w:color="auto" w:fill="FFFFFF"/>
        <w:spacing w:before="0" w:beforeAutospacing="0" w:after="0" w:afterAutospacing="0"/>
        <w:rPr>
          <w:rFonts w:ascii="Calibri" w:hAnsi="Calibri" w:cs="Calibri"/>
          <w:color w:val="000000"/>
        </w:rPr>
      </w:pPr>
      <w:r w:rsidRPr="006871B3">
        <w:rPr>
          <w:rStyle w:val="c0"/>
          <w:color w:val="000000"/>
        </w:rPr>
        <w:t>1. Ищенко А. «Перевернутый класс» – инновационная модель обучения // Учительская газета. Независимое педагогическое издание [Электронный ресурс]. – Режим доступа: </w:t>
      </w:r>
      <w:hyperlink r:id="rId8" w:history="1">
        <w:r w:rsidRPr="006871B3">
          <w:rPr>
            <w:rStyle w:val="a5"/>
          </w:rPr>
          <w:t>http://www.ug.ru/method_article/876</w:t>
        </w:r>
      </w:hyperlink>
    </w:p>
    <w:p w14:paraId="5D46FE6D" w14:textId="77777777" w:rsidR="006871B3" w:rsidRPr="006871B3" w:rsidRDefault="006871B3" w:rsidP="006871B3">
      <w:pPr>
        <w:pStyle w:val="c1"/>
        <w:shd w:val="clear" w:color="auto" w:fill="FFFFFF"/>
        <w:spacing w:before="0" w:beforeAutospacing="0" w:after="0" w:afterAutospacing="0"/>
        <w:rPr>
          <w:rFonts w:ascii="Calibri" w:hAnsi="Calibri" w:cs="Calibri"/>
          <w:color w:val="000000"/>
        </w:rPr>
      </w:pPr>
      <w:r w:rsidRPr="006871B3">
        <w:rPr>
          <w:rStyle w:val="c0"/>
          <w:color w:val="000000"/>
        </w:rPr>
        <w:t xml:space="preserve">2. Мирошникова Н. Н. «Перевернутый класс» – инновационная модель в обучении иностранным языкам в высшей школе [Текст] / Н. Н. Мирошникова // Инновационные технологии в науке и образовании: материалы V </w:t>
      </w:r>
      <w:proofErr w:type="spellStart"/>
      <w:r w:rsidRPr="006871B3">
        <w:rPr>
          <w:rStyle w:val="c0"/>
          <w:color w:val="000000"/>
        </w:rPr>
        <w:t>Междунар</w:t>
      </w:r>
      <w:proofErr w:type="spellEnd"/>
      <w:r w:rsidRPr="006871B3">
        <w:rPr>
          <w:rStyle w:val="c0"/>
          <w:color w:val="000000"/>
        </w:rPr>
        <w:t>. науч.-</w:t>
      </w:r>
      <w:proofErr w:type="spellStart"/>
      <w:r w:rsidRPr="006871B3">
        <w:rPr>
          <w:rStyle w:val="c0"/>
          <w:color w:val="000000"/>
        </w:rPr>
        <w:t>практ</w:t>
      </w:r>
      <w:proofErr w:type="spellEnd"/>
      <w:r w:rsidRPr="006871B3">
        <w:rPr>
          <w:rStyle w:val="c0"/>
          <w:color w:val="000000"/>
        </w:rPr>
        <w:t xml:space="preserve">. </w:t>
      </w:r>
      <w:proofErr w:type="spellStart"/>
      <w:r w:rsidRPr="006871B3">
        <w:rPr>
          <w:rStyle w:val="c0"/>
          <w:color w:val="000000"/>
        </w:rPr>
        <w:t>конф</w:t>
      </w:r>
      <w:proofErr w:type="spellEnd"/>
      <w:r w:rsidRPr="006871B3">
        <w:rPr>
          <w:rStyle w:val="c0"/>
          <w:color w:val="000000"/>
        </w:rPr>
        <w:t xml:space="preserve">. (Чебоксары, 27 март 2016 г.). В 2 т. Т. 1 / </w:t>
      </w:r>
      <w:proofErr w:type="spellStart"/>
      <w:r w:rsidRPr="006871B3">
        <w:rPr>
          <w:rStyle w:val="c0"/>
          <w:color w:val="000000"/>
        </w:rPr>
        <w:t>редкол</w:t>
      </w:r>
      <w:proofErr w:type="spellEnd"/>
      <w:r w:rsidRPr="006871B3">
        <w:rPr>
          <w:rStyle w:val="c0"/>
          <w:color w:val="000000"/>
        </w:rPr>
        <w:t>.: О. Н. Широков [и др.]. — Чебоксары: ЦНС «Интерактив плюс», 2016.</w:t>
      </w:r>
    </w:p>
    <w:p w14:paraId="079B8DF1" w14:textId="77777777" w:rsidR="006871B3" w:rsidRPr="006871B3" w:rsidRDefault="006871B3" w:rsidP="006871B3">
      <w:pPr>
        <w:pStyle w:val="c1"/>
        <w:shd w:val="clear" w:color="auto" w:fill="FFFFFF"/>
        <w:spacing w:before="0" w:beforeAutospacing="0" w:after="0" w:afterAutospacing="0"/>
        <w:rPr>
          <w:rFonts w:ascii="Calibri" w:hAnsi="Calibri" w:cs="Calibri"/>
          <w:color w:val="000000"/>
        </w:rPr>
      </w:pPr>
      <w:r w:rsidRPr="006871B3">
        <w:rPr>
          <w:rStyle w:val="c0"/>
          <w:color w:val="000000"/>
        </w:rPr>
        <w:t>3. Крылова А. С. Формирование ИКТ-компетентности в процессе реализации образовательной модели «Перевернутое обучение»// Academy 2016, № 1(4).</w:t>
      </w:r>
    </w:p>
    <w:p w14:paraId="75A11111" w14:textId="77777777" w:rsidR="006871B3" w:rsidRPr="006871B3" w:rsidRDefault="006871B3" w:rsidP="006871B3">
      <w:pPr>
        <w:pStyle w:val="c1"/>
        <w:shd w:val="clear" w:color="auto" w:fill="FFFFFF"/>
        <w:spacing w:before="0" w:beforeAutospacing="0" w:after="0" w:afterAutospacing="0"/>
        <w:rPr>
          <w:rFonts w:ascii="Calibri" w:hAnsi="Calibri" w:cs="Calibri"/>
          <w:color w:val="000000"/>
        </w:rPr>
      </w:pPr>
      <w:r w:rsidRPr="006871B3">
        <w:rPr>
          <w:rStyle w:val="c0"/>
          <w:color w:val="000000"/>
        </w:rPr>
        <w:t xml:space="preserve">4. Смешанное и корпоративное обучение («СКО-2007»): Труды Всероссийского научно-методического симпозиума/ под общ. Ред. Грекова А. А. - </w:t>
      </w:r>
      <w:proofErr w:type="spellStart"/>
      <w:r w:rsidRPr="006871B3">
        <w:rPr>
          <w:rStyle w:val="c0"/>
          <w:color w:val="000000"/>
        </w:rPr>
        <w:t>Ростов</w:t>
      </w:r>
      <w:proofErr w:type="spellEnd"/>
      <w:r w:rsidRPr="006871B3">
        <w:rPr>
          <w:rStyle w:val="c0"/>
          <w:color w:val="000000"/>
        </w:rPr>
        <w:t xml:space="preserve"> н/Д, 2007.</w:t>
      </w:r>
    </w:p>
    <w:p w14:paraId="3F18B40F" w14:textId="77777777" w:rsidR="006871B3" w:rsidRPr="006871B3" w:rsidRDefault="006871B3" w:rsidP="006871B3">
      <w:pPr>
        <w:pStyle w:val="c1"/>
        <w:shd w:val="clear" w:color="auto" w:fill="FFFFFF"/>
        <w:spacing w:before="0" w:beforeAutospacing="0" w:after="0" w:afterAutospacing="0"/>
        <w:rPr>
          <w:rFonts w:ascii="Calibri" w:hAnsi="Calibri" w:cs="Calibri"/>
          <w:color w:val="000000"/>
        </w:rPr>
      </w:pPr>
      <w:r w:rsidRPr="006871B3">
        <w:rPr>
          <w:rStyle w:val="c0"/>
          <w:color w:val="000000"/>
        </w:rPr>
        <w:t xml:space="preserve">5. </w:t>
      </w:r>
      <w:proofErr w:type="spellStart"/>
      <w:r w:rsidRPr="006871B3">
        <w:rPr>
          <w:rStyle w:val="c0"/>
          <w:color w:val="000000"/>
        </w:rPr>
        <w:t>Адамбекова</w:t>
      </w:r>
      <w:proofErr w:type="spellEnd"/>
      <w:r w:rsidRPr="006871B3">
        <w:rPr>
          <w:rStyle w:val="c0"/>
          <w:color w:val="000000"/>
        </w:rPr>
        <w:t> Б. М. BLENDED LEARNING.  Режим доступа: </w:t>
      </w:r>
      <w:hyperlink r:id="rId9" w:history="1">
        <w:r w:rsidRPr="006871B3">
          <w:rPr>
            <w:rStyle w:val="a5"/>
          </w:rPr>
          <w:t>http://portal.kazntu.kz/files/publicate/2013-02-26-10649_0.pdf</w:t>
        </w:r>
      </w:hyperlink>
    </w:p>
    <w:p w14:paraId="31C07918" w14:textId="77777777" w:rsidR="006871B3" w:rsidRPr="006871B3" w:rsidRDefault="006871B3" w:rsidP="006871B3">
      <w:pPr>
        <w:pStyle w:val="c1"/>
        <w:shd w:val="clear" w:color="auto" w:fill="FFFFFF"/>
        <w:spacing w:before="0" w:beforeAutospacing="0" w:after="0" w:afterAutospacing="0"/>
        <w:rPr>
          <w:rFonts w:ascii="Calibri" w:hAnsi="Calibri" w:cs="Calibri"/>
          <w:color w:val="000000"/>
        </w:rPr>
      </w:pPr>
      <w:r w:rsidRPr="006871B3">
        <w:rPr>
          <w:rStyle w:val="c0"/>
          <w:color w:val="000000"/>
        </w:rPr>
        <w:t>6. Инновационный проект по апробации и внедрению в педагогическую практику средних учебных учреждений Ростовской области технологии смешанного обучения. Режим доступа:// </w:t>
      </w:r>
      <w:hyperlink r:id="rId10" w:history="1">
        <w:r w:rsidRPr="006871B3">
          <w:rPr>
            <w:rStyle w:val="a5"/>
          </w:rPr>
          <w:t>http://www.openclass.ru/node/430807/</w:t>
        </w:r>
      </w:hyperlink>
    </w:p>
    <w:p w14:paraId="18B03B1A" w14:textId="77777777" w:rsidR="006871B3" w:rsidRPr="006871B3" w:rsidRDefault="006871B3" w:rsidP="001433E2">
      <w:pPr>
        <w:tabs>
          <w:tab w:val="left" w:pos="690"/>
          <w:tab w:val="left" w:pos="855"/>
        </w:tabs>
        <w:autoSpaceDE w:val="0"/>
        <w:autoSpaceDN w:val="0"/>
        <w:adjustRightInd w:val="0"/>
        <w:spacing w:after="0" w:line="240" w:lineRule="auto"/>
        <w:jc w:val="both"/>
        <w:rPr>
          <w:rFonts w:ascii="Times New Roman" w:hAnsi="Times New Roman" w:cs="Times New Roman"/>
          <w:sz w:val="24"/>
          <w:szCs w:val="24"/>
        </w:rPr>
      </w:pPr>
    </w:p>
    <w:p w14:paraId="58019BD0" w14:textId="2E9F20D5" w:rsidR="008D27A7" w:rsidRPr="006871B3" w:rsidRDefault="0043416E" w:rsidP="00037C2C">
      <w:pPr>
        <w:tabs>
          <w:tab w:val="left" w:pos="690"/>
          <w:tab w:val="left" w:pos="855"/>
        </w:tabs>
        <w:autoSpaceDE w:val="0"/>
        <w:autoSpaceDN w:val="0"/>
        <w:adjustRightInd w:val="0"/>
        <w:spacing w:after="0" w:line="240" w:lineRule="auto"/>
        <w:jc w:val="both"/>
        <w:rPr>
          <w:color w:val="111115"/>
          <w:sz w:val="24"/>
          <w:szCs w:val="24"/>
        </w:rPr>
      </w:pPr>
      <w:r w:rsidRPr="006871B3">
        <w:rPr>
          <w:rFonts w:ascii="Times New Roman" w:hAnsi="Times New Roman" w:cs="Times New Roman"/>
          <w:sz w:val="24"/>
          <w:szCs w:val="24"/>
        </w:rPr>
        <w:t xml:space="preserve">   </w:t>
      </w:r>
      <w:r w:rsidRPr="006871B3">
        <w:rPr>
          <w:rFonts w:ascii="Times New Roman" w:hAnsi="Times New Roman" w:cs="Times New Roman"/>
          <w:sz w:val="24"/>
          <w:szCs w:val="24"/>
        </w:rPr>
        <w:tab/>
      </w:r>
    </w:p>
    <w:p w14:paraId="70DBF287" w14:textId="77777777" w:rsidR="008D27A7" w:rsidRPr="006871B3" w:rsidRDefault="008D27A7" w:rsidP="008D27A7">
      <w:pPr>
        <w:pStyle w:val="a3"/>
        <w:shd w:val="clear" w:color="auto" w:fill="FFFFFF"/>
        <w:spacing w:before="0" w:beforeAutospacing="0" w:after="0" w:afterAutospacing="0"/>
        <w:jc w:val="both"/>
        <w:rPr>
          <w:color w:val="111115"/>
        </w:rPr>
      </w:pPr>
      <w:r w:rsidRPr="006871B3">
        <w:rPr>
          <w:color w:val="111115"/>
          <w:bdr w:val="none" w:sz="0" w:space="0" w:color="auto" w:frame="1"/>
        </w:rPr>
        <w:t> </w:t>
      </w:r>
    </w:p>
    <w:p w14:paraId="2BCCFEED" w14:textId="40F428B1" w:rsidR="008D27A7" w:rsidRPr="006871B3" w:rsidRDefault="008D27A7" w:rsidP="008D27A7">
      <w:pPr>
        <w:tabs>
          <w:tab w:val="left" w:pos="690"/>
          <w:tab w:val="left" w:pos="855"/>
        </w:tabs>
        <w:autoSpaceDE w:val="0"/>
        <w:autoSpaceDN w:val="0"/>
        <w:adjustRightInd w:val="0"/>
        <w:spacing w:after="0" w:line="240" w:lineRule="auto"/>
        <w:rPr>
          <w:rFonts w:ascii="Times New Roman" w:hAnsi="Times New Roman" w:cs="Times New Roman"/>
          <w:color w:val="000000"/>
          <w:sz w:val="24"/>
          <w:szCs w:val="24"/>
        </w:rPr>
      </w:pPr>
    </w:p>
    <w:p w14:paraId="20BAFFE3" w14:textId="77777777" w:rsidR="008D27A7" w:rsidRPr="006871B3" w:rsidRDefault="008D27A7" w:rsidP="008D27A7">
      <w:pPr>
        <w:tabs>
          <w:tab w:val="left" w:pos="690"/>
          <w:tab w:val="left" w:pos="855"/>
        </w:tabs>
        <w:autoSpaceDE w:val="0"/>
        <w:autoSpaceDN w:val="0"/>
        <w:adjustRightInd w:val="0"/>
        <w:spacing w:after="0" w:line="240" w:lineRule="auto"/>
        <w:jc w:val="center"/>
        <w:rPr>
          <w:rFonts w:ascii="Times New Roman" w:hAnsi="Times New Roman" w:cs="Times New Roman"/>
          <w:b/>
          <w:bCs/>
          <w:i/>
          <w:iCs/>
          <w:color w:val="000000"/>
          <w:sz w:val="24"/>
          <w:szCs w:val="24"/>
        </w:rPr>
      </w:pPr>
    </w:p>
    <w:p w14:paraId="5AAB2912" w14:textId="735385FB" w:rsidR="008D27A7" w:rsidRPr="006871B3" w:rsidRDefault="008D27A7" w:rsidP="00FF4F65">
      <w:pPr>
        <w:tabs>
          <w:tab w:val="left" w:pos="690"/>
          <w:tab w:val="left" w:pos="855"/>
        </w:tabs>
        <w:autoSpaceDE w:val="0"/>
        <w:autoSpaceDN w:val="0"/>
        <w:adjustRightInd w:val="0"/>
        <w:spacing w:after="0" w:line="240" w:lineRule="auto"/>
        <w:jc w:val="both"/>
        <w:rPr>
          <w:rFonts w:ascii="Times New Roman" w:hAnsi="Times New Roman" w:cs="Times New Roman"/>
          <w:color w:val="000000"/>
          <w:sz w:val="24"/>
          <w:szCs w:val="24"/>
        </w:rPr>
      </w:pPr>
    </w:p>
    <w:p w14:paraId="1E4409E8" w14:textId="77777777" w:rsidR="00BF30CA" w:rsidRPr="006871B3" w:rsidRDefault="00BF30CA" w:rsidP="00FF4F65">
      <w:pPr>
        <w:tabs>
          <w:tab w:val="left" w:pos="690"/>
          <w:tab w:val="left" w:pos="855"/>
        </w:tabs>
        <w:autoSpaceDE w:val="0"/>
        <w:autoSpaceDN w:val="0"/>
        <w:adjustRightInd w:val="0"/>
        <w:spacing w:after="0" w:line="240" w:lineRule="auto"/>
        <w:jc w:val="both"/>
        <w:rPr>
          <w:sz w:val="24"/>
          <w:szCs w:val="24"/>
        </w:rPr>
      </w:pPr>
    </w:p>
    <w:sectPr w:rsidR="00BF30CA" w:rsidRPr="00687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90E6866"/>
    <w:lvl w:ilvl="0">
      <w:numFmt w:val="bullet"/>
      <w:lvlText w:val="*"/>
      <w:lvlJc w:val="left"/>
    </w:lvl>
  </w:abstractNum>
  <w:num w:numId="1" w16cid:durableId="111066267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0C"/>
    <w:rsid w:val="00037C2C"/>
    <w:rsid w:val="001433E2"/>
    <w:rsid w:val="00296BCB"/>
    <w:rsid w:val="00420DD2"/>
    <w:rsid w:val="0043416E"/>
    <w:rsid w:val="005617A1"/>
    <w:rsid w:val="006871B3"/>
    <w:rsid w:val="00745B0C"/>
    <w:rsid w:val="008D27A7"/>
    <w:rsid w:val="009110C9"/>
    <w:rsid w:val="00BF30CA"/>
    <w:rsid w:val="00CA07BD"/>
    <w:rsid w:val="00D42655"/>
    <w:rsid w:val="00F011D2"/>
    <w:rsid w:val="00F03D02"/>
    <w:rsid w:val="00F90A1E"/>
    <w:rsid w:val="00FD47AF"/>
    <w:rsid w:val="00FF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62AE"/>
  <w15:chartTrackingRefBased/>
  <w15:docId w15:val="{2A6A9EC4-52F2-4025-B4A8-0D122444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16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0C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F4F65"/>
    <w:pPr>
      <w:spacing w:after="0" w:line="240" w:lineRule="auto"/>
    </w:pPr>
    <w:rPr>
      <w:rFonts w:eastAsiaTheme="minorEastAsia"/>
      <w:lang w:eastAsia="ru-RU"/>
    </w:rPr>
  </w:style>
  <w:style w:type="paragraph" w:customStyle="1" w:styleId="c21">
    <w:name w:val="c21"/>
    <w:basedOn w:val="a"/>
    <w:rsid w:val="00687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871B3"/>
  </w:style>
  <w:style w:type="paragraph" w:customStyle="1" w:styleId="c1">
    <w:name w:val="c1"/>
    <w:basedOn w:val="a"/>
    <w:rsid w:val="00687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871B3"/>
  </w:style>
  <w:style w:type="character" w:customStyle="1" w:styleId="c3">
    <w:name w:val="c3"/>
    <w:basedOn w:val="a0"/>
    <w:rsid w:val="006871B3"/>
  </w:style>
  <w:style w:type="character" w:styleId="a5">
    <w:name w:val="Hyperlink"/>
    <w:basedOn w:val="a0"/>
    <w:uiPriority w:val="99"/>
    <w:semiHidden/>
    <w:unhideWhenUsed/>
    <w:rsid w:val="006871B3"/>
    <w:rPr>
      <w:color w:val="0000FF"/>
      <w:u w:val="single"/>
    </w:rPr>
  </w:style>
  <w:style w:type="character" w:customStyle="1" w:styleId="c12">
    <w:name w:val="c12"/>
    <w:basedOn w:val="a0"/>
    <w:rsid w:val="0068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0642">
      <w:bodyDiv w:val="1"/>
      <w:marLeft w:val="0"/>
      <w:marRight w:val="0"/>
      <w:marTop w:val="0"/>
      <w:marBottom w:val="0"/>
      <w:divBdr>
        <w:top w:val="none" w:sz="0" w:space="0" w:color="auto"/>
        <w:left w:val="none" w:sz="0" w:space="0" w:color="auto"/>
        <w:bottom w:val="none" w:sz="0" w:space="0" w:color="auto"/>
        <w:right w:val="none" w:sz="0" w:space="0" w:color="auto"/>
      </w:divBdr>
    </w:div>
    <w:div w:id="1897012807">
      <w:bodyDiv w:val="1"/>
      <w:marLeft w:val="0"/>
      <w:marRight w:val="0"/>
      <w:marTop w:val="0"/>
      <w:marBottom w:val="0"/>
      <w:divBdr>
        <w:top w:val="none" w:sz="0" w:space="0" w:color="auto"/>
        <w:left w:val="none" w:sz="0" w:space="0" w:color="auto"/>
        <w:bottom w:val="none" w:sz="0" w:space="0" w:color="auto"/>
        <w:right w:val="none" w:sz="0" w:space="0" w:color="auto"/>
      </w:divBdr>
    </w:div>
    <w:div w:id="19211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ug.ru/method_article/876&amp;sa=D&amp;ust=1515059121245000&amp;usg=AFQjCNErWiayHFJAxIGFG1FBt6nwaG_diQ"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embed/fapFL41HxZE?start=9&amp;feature=oembe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www.openclass.ru/node/430807/&amp;sa=D&amp;ust=1515059121247000&amp;usg=AFQjCNGKNrI6wWLY1xjcbxqF3KM6N9dAow" TargetMode="External"/><Relationship Id="rId4" Type="http://schemas.openxmlformats.org/officeDocument/2006/relationships/settings" Target="settings.xml"/><Relationship Id="rId9" Type="http://schemas.openxmlformats.org/officeDocument/2006/relationships/hyperlink" Target="https://www.google.com/url?q=http://portal.kazntu.kz/files/publicate/2013-02-26-10649_0.pdf&amp;sa=D&amp;ust=1515059121246000&amp;usg=AFQjCNF_Ec56HYP1Y9fDiUW-HTjl57Iq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25D2-3504-474F-A4A5-30506B62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cp:lastPrinted>2022-11-25T06:43:00Z</cp:lastPrinted>
  <dcterms:created xsi:type="dcterms:W3CDTF">2022-11-16T13:20:00Z</dcterms:created>
  <dcterms:modified xsi:type="dcterms:W3CDTF">2022-12-02T10:58:00Z</dcterms:modified>
</cp:coreProperties>
</file>