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44" w:rsidRPr="00924F44" w:rsidRDefault="00924F44" w:rsidP="00924F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Организация </w:t>
      </w:r>
      <w:r w:rsidRPr="00924F44">
        <w:rPr>
          <w:rFonts w:ascii="Times New Roman" w:hAnsi="Times New Roman" w:cs="Times New Roman"/>
          <w:b/>
          <w:bCs/>
          <w:sz w:val="32"/>
          <w:szCs w:val="32"/>
        </w:rPr>
        <w:t>работы с воспитанникам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и при подготовке к творческим </w:t>
      </w:r>
      <w:r w:rsidRPr="00924F44">
        <w:rPr>
          <w:rFonts w:ascii="Times New Roman" w:hAnsi="Times New Roman" w:cs="Times New Roman"/>
          <w:b/>
          <w:bCs/>
          <w:sz w:val="32"/>
          <w:szCs w:val="32"/>
        </w:rPr>
        <w:t>конкурсам в дополнительном образовании</w:t>
      </w:r>
    </w:p>
    <w:p w:rsidR="00924F44" w:rsidRPr="00D84BCC" w:rsidRDefault="00924F44" w:rsidP="00924F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BCC">
        <w:rPr>
          <w:rFonts w:ascii="Times New Roman" w:hAnsi="Times New Roman" w:cs="Times New Roman"/>
          <w:b/>
          <w:sz w:val="32"/>
          <w:szCs w:val="32"/>
        </w:rPr>
        <w:t>Слайд 1</w:t>
      </w:r>
    </w:p>
    <w:p w:rsidR="00924F44" w:rsidRPr="00924F44" w:rsidRDefault="00924F44" w:rsidP="00924F4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24F44">
        <w:rPr>
          <w:rFonts w:ascii="Times New Roman" w:eastAsia="Times New Roman" w:hAnsi="Times New Roman" w:cs="Times New Roman"/>
          <w:sz w:val="32"/>
          <w:szCs w:val="32"/>
        </w:rPr>
        <w:t>Каждый ребёнок по – своему талантлив, нужно только суметь раскрыть его способности. Это нелёгкая задача, но выполнимая. Стоит увлечь воспитанника в мир необыкновенный, и любые высоты покорятся ему. Конечно же, результат зависит от созданных условий для максимально возможного развития творческих способностей детей.</w:t>
      </w:r>
    </w:p>
    <w:p w:rsidR="00924F44" w:rsidRPr="00924F44" w:rsidRDefault="00924F44" w:rsidP="00924F4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24F44" w:rsidRPr="00924F44" w:rsidRDefault="00924F44" w:rsidP="00924F4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24F44">
        <w:rPr>
          <w:rFonts w:ascii="Times New Roman" w:eastAsia="Times New Roman" w:hAnsi="Times New Roman" w:cs="Times New Roman"/>
          <w:sz w:val="32"/>
          <w:szCs w:val="32"/>
        </w:rPr>
        <w:t xml:space="preserve">Подготовить </w:t>
      </w:r>
      <w:proofErr w:type="gramStart"/>
      <w:r w:rsidRPr="00924F44">
        <w:rPr>
          <w:rFonts w:ascii="Times New Roman" w:eastAsia="Times New Roman" w:hAnsi="Times New Roman" w:cs="Times New Roman"/>
          <w:sz w:val="32"/>
          <w:szCs w:val="32"/>
        </w:rPr>
        <w:t>обучающегося</w:t>
      </w:r>
      <w:proofErr w:type="gramEnd"/>
      <w:r w:rsidRPr="00924F44">
        <w:rPr>
          <w:rFonts w:ascii="Times New Roman" w:eastAsia="Times New Roman" w:hAnsi="Times New Roman" w:cs="Times New Roman"/>
          <w:sz w:val="32"/>
          <w:szCs w:val="32"/>
        </w:rPr>
        <w:t xml:space="preserve"> к участи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ю в конкурсе только для галочки </w:t>
      </w:r>
      <w:r w:rsidRPr="00924F44">
        <w:rPr>
          <w:rFonts w:ascii="Times New Roman" w:eastAsia="Times New Roman" w:hAnsi="Times New Roman" w:cs="Times New Roman"/>
          <w:sz w:val="32"/>
          <w:szCs w:val="32"/>
        </w:rPr>
        <w:t>– это не тот путь, которым нужно следовать в преподавательской практике. Подготовка к конкурсам – это стиль жизни, составная часть педагогического процесса уважающего себя педагога. Это показатель уровня профессионализма.</w:t>
      </w:r>
    </w:p>
    <w:p w:rsidR="00924F44" w:rsidRPr="00D84BCC" w:rsidRDefault="00924F44" w:rsidP="00924F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BCC">
        <w:rPr>
          <w:rFonts w:ascii="Times New Roman" w:hAnsi="Times New Roman" w:cs="Times New Roman"/>
          <w:b/>
          <w:sz w:val="32"/>
          <w:szCs w:val="32"/>
        </w:rPr>
        <w:tab/>
        <w:t>Слайд 2</w:t>
      </w:r>
    </w:p>
    <w:p w:rsidR="00924F44" w:rsidRPr="00924F44" w:rsidRDefault="00924F44" w:rsidP="00924F4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24F44">
        <w:rPr>
          <w:rFonts w:ascii="Times New Roman" w:eastAsia="Times New Roman" w:hAnsi="Times New Roman" w:cs="Times New Roman"/>
          <w:sz w:val="32"/>
          <w:szCs w:val="32"/>
        </w:rPr>
        <w:t xml:space="preserve">Самая главная задача педагога – настроить ребенка на </w:t>
      </w:r>
      <w:r>
        <w:rPr>
          <w:rFonts w:ascii="Times New Roman" w:eastAsia="Times New Roman" w:hAnsi="Times New Roman" w:cs="Times New Roman"/>
          <w:sz w:val="32"/>
          <w:szCs w:val="32"/>
        </w:rPr>
        <w:t>конкурс</w:t>
      </w:r>
      <w:r w:rsidRPr="00924F44">
        <w:rPr>
          <w:rFonts w:ascii="Times New Roman" w:eastAsia="Times New Roman" w:hAnsi="Times New Roman" w:cs="Times New Roman"/>
          <w:sz w:val="32"/>
          <w:szCs w:val="32"/>
        </w:rPr>
        <w:t>, чтобы это стало потребностью и приносило мор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альное удовлетворение и радость, чем я и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занимаюсь в своей педагогической деятельности руководя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творческим объединением «Маленькие волшебники», стараясь начинать готовить воспитанников с достаточно раннего возраста.</w:t>
      </w:r>
    </w:p>
    <w:p w:rsidR="00D84BCC" w:rsidRPr="00D84BCC" w:rsidRDefault="00D84BCC" w:rsidP="00D84BCC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BCC">
        <w:rPr>
          <w:rFonts w:ascii="Times New Roman" w:hAnsi="Times New Roman" w:cs="Times New Roman"/>
          <w:b/>
          <w:sz w:val="32"/>
          <w:szCs w:val="32"/>
        </w:rPr>
        <w:t>Слайд 3</w:t>
      </w:r>
    </w:p>
    <w:p w:rsidR="00D84BCC" w:rsidRPr="00D84BCC" w:rsidRDefault="00D84BCC" w:rsidP="00D84B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84BCC">
        <w:rPr>
          <w:rFonts w:ascii="Times New Roman" w:hAnsi="Times New Roman" w:cs="Times New Roman"/>
          <w:sz w:val="32"/>
          <w:szCs w:val="32"/>
        </w:rPr>
        <w:t xml:space="preserve">В рамках сетевого взаимодействия с лицеем №8 занимаюсь той же деятельностью. Считаю, что </w:t>
      </w:r>
      <w:r>
        <w:rPr>
          <w:rFonts w:ascii="Times New Roman" w:eastAsia="Times New Roman" w:hAnsi="Times New Roman" w:cs="Times New Roman"/>
          <w:sz w:val="32"/>
          <w:szCs w:val="32"/>
        </w:rPr>
        <w:t>участ</w:t>
      </w:r>
      <w:r w:rsidRPr="00D84BCC">
        <w:rPr>
          <w:rFonts w:ascii="Times New Roman" w:eastAsia="Times New Roman" w:hAnsi="Times New Roman" w:cs="Times New Roman"/>
          <w:sz w:val="32"/>
          <w:szCs w:val="32"/>
        </w:rPr>
        <w:t>ию на любом конкурсе должна предшествовать боль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шая работа по подготовке воспитанника, родителей </w:t>
      </w:r>
      <w:r w:rsidRPr="00D84BCC">
        <w:rPr>
          <w:rFonts w:ascii="Times New Roman" w:eastAsia="Times New Roman" w:hAnsi="Times New Roman" w:cs="Times New Roman"/>
          <w:sz w:val="32"/>
          <w:szCs w:val="32"/>
        </w:rPr>
        <w:t>по выбору номинации или темы творческой работы, презентации самой работы, организации поезд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ки. </w:t>
      </w:r>
      <w:r w:rsidRPr="00D84BCC">
        <w:rPr>
          <w:rFonts w:ascii="Times New Roman" w:eastAsia="Times New Roman" w:hAnsi="Times New Roman" w:cs="Times New Roman"/>
          <w:sz w:val="32"/>
          <w:szCs w:val="32"/>
        </w:rPr>
        <w:t>Не стоит забывать, творческая работа должна соответствовать возрастным и техническим возможностям воспитанника. А также нужно помнить, чтобы работа нравилась самому ребенку.</w:t>
      </w:r>
    </w:p>
    <w:p w:rsidR="00D84BCC" w:rsidRPr="00D84BCC" w:rsidRDefault="00D84BCC" w:rsidP="00D84BCC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BCC">
        <w:rPr>
          <w:rFonts w:ascii="Times New Roman" w:hAnsi="Times New Roman" w:cs="Times New Roman"/>
          <w:b/>
          <w:sz w:val="32"/>
          <w:szCs w:val="32"/>
        </w:rPr>
        <w:t>Слайд 4</w:t>
      </w:r>
    </w:p>
    <w:p w:rsidR="004E57D1" w:rsidRDefault="00D84BCC" w:rsidP="00D84BC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Девиз наших занятий «</w:t>
      </w:r>
      <w:proofErr w:type="gramStart"/>
      <w:r>
        <w:rPr>
          <w:rFonts w:ascii="Times New Roman" w:hAnsi="Times New Roman" w:cs="Times New Roman"/>
          <w:sz w:val="32"/>
          <w:szCs w:val="32"/>
        </w:rPr>
        <w:t>Конкурсы-это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свой мир, и этот мир увлекает!»</w:t>
      </w:r>
    </w:p>
    <w:p w:rsidR="00D84BCC" w:rsidRDefault="00D84BCC" w:rsidP="00D84BCC">
      <w:pPr>
        <w:jc w:val="both"/>
        <w:rPr>
          <w:rFonts w:ascii="Times New Roman" w:hAnsi="Times New Roman" w:cs="Times New Roman"/>
          <w:sz w:val="32"/>
          <w:szCs w:val="32"/>
        </w:rPr>
      </w:pPr>
      <w:r w:rsidRPr="00D84BCC">
        <w:rPr>
          <w:rFonts w:ascii="Times New Roman" w:hAnsi="Times New Roman" w:cs="Times New Roman"/>
          <w:sz w:val="32"/>
          <w:szCs w:val="32"/>
        </w:rPr>
        <w:lastRenderedPageBreak/>
        <w:t xml:space="preserve">Я думаю, что </w:t>
      </w:r>
      <w:r w:rsidRPr="00D84BCC">
        <w:rPr>
          <w:rFonts w:ascii="Times New Roman" w:eastAsia="Times New Roman" w:hAnsi="Times New Roman" w:cs="Times New Roman"/>
          <w:sz w:val="32"/>
          <w:szCs w:val="32"/>
        </w:rPr>
        <w:t>б</w:t>
      </w:r>
      <w:r w:rsidRPr="00D84BCC">
        <w:rPr>
          <w:rFonts w:ascii="Times New Roman" w:eastAsia="Times New Roman" w:hAnsi="Times New Roman" w:cs="Times New Roman"/>
          <w:sz w:val="32"/>
          <w:szCs w:val="32"/>
        </w:rPr>
        <w:t>ольше шансов на успех дают конкурсы, где представить нужно несколько работ, так как есть возможность проявить индивидуальность.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Руководствуюсь тем, что от качественных мелочей можно дойти до высоких результатов.</w:t>
      </w:r>
    </w:p>
    <w:p w:rsidR="00D84BCC" w:rsidRPr="00D84BCC" w:rsidRDefault="00D84BCC" w:rsidP="00D84BCC">
      <w:pPr>
        <w:tabs>
          <w:tab w:val="left" w:pos="286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Слайд 5</w:t>
      </w:r>
    </w:p>
    <w:p w:rsidR="00D84BCC" w:rsidRPr="00D84BCC" w:rsidRDefault="00D84BCC" w:rsidP="00D84BC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84BCC">
        <w:rPr>
          <w:rFonts w:ascii="Times New Roman" w:eastAsia="Times New Roman" w:hAnsi="Times New Roman" w:cs="Times New Roman"/>
          <w:sz w:val="32"/>
          <w:szCs w:val="32"/>
        </w:rPr>
        <w:t>Методические рекомендации по организации работы с детьми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84BCC">
        <w:rPr>
          <w:rFonts w:ascii="Times New Roman" w:eastAsia="Times New Roman" w:hAnsi="Times New Roman" w:cs="Times New Roman"/>
          <w:sz w:val="32"/>
          <w:szCs w:val="32"/>
        </w:rPr>
        <w:t>при подготовке к творческим конкурсам</w:t>
      </w:r>
      <w:r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D84BCC" w:rsidRPr="00D84BCC" w:rsidRDefault="00D84BCC" w:rsidP="00D84BC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84BCC">
        <w:rPr>
          <w:rFonts w:ascii="Times New Roman" w:eastAsia="Times New Roman" w:hAnsi="Times New Roman" w:cs="Times New Roman"/>
          <w:b/>
          <w:sz w:val="32"/>
          <w:szCs w:val="32"/>
        </w:rPr>
        <w:t>Шаг 1.</w:t>
      </w:r>
      <w:r w:rsidRPr="00D84BC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63F12">
        <w:rPr>
          <w:rFonts w:ascii="Times New Roman" w:eastAsia="Times New Roman" w:hAnsi="Times New Roman" w:cs="Times New Roman"/>
          <w:b/>
          <w:sz w:val="32"/>
          <w:szCs w:val="32"/>
        </w:rPr>
        <w:t>Выбор номинации конкурса. (Положение конкурса</w:t>
      </w:r>
      <w:r w:rsidRPr="00D84BCC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D84BCC" w:rsidRPr="00D84BCC" w:rsidRDefault="00D84BCC" w:rsidP="00D84BC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84BCC">
        <w:rPr>
          <w:rFonts w:ascii="Times New Roman" w:eastAsia="Times New Roman" w:hAnsi="Times New Roman" w:cs="Times New Roman"/>
          <w:sz w:val="32"/>
          <w:szCs w:val="32"/>
        </w:rPr>
        <w:t>На этом этапе педагог совместно с ребенком выясняет, какая номинация эмоционально ближе ему и почему. Что по этой теме он знает, как ее видит, какие образы, мысли приходят к нему.</w:t>
      </w:r>
    </w:p>
    <w:p w:rsidR="00D84BCC" w:rsidRPr="00D84BCC" w:rsidRDefault="00D84BCC" w:rsidP="00D84BC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84BCC">
        <w:rPr>
          <w:rFonts w:ascii="Times New Roman" w:eastAsia="Times New Roman" w:hAnsi="Times New Roman" w:cs="Times New Roman"/>
          <w:b/>
          <w:sz w:val="32"/>
          <w:szCs w:val="32"/>
        </w:rPr>
        <w:t>Шаг 2</w:t>
      </w:r>
      <w:r w:rsidRPr="00B63F12">
        <w:rPr>
          <w:rFonts w:ascii="Times New Roman" w:eastAsia="Times New Roman" w:hAnsi="Times New Roman" w:cs="Times New Roman"/>
          <w:b/>
          <w:sz w:val="32"/>
          <w:szCs w:val="32"/>
        </w:rPr>
        <w:t>. Психологический настрой.</w:t>
      </w:r>
    </w:p>
    <w:p w:rsidR="00D84BCC" w:rsidRPr="00D84BCC" w:rsidRDefault="00D84BCC" w:rsidP="00D84BC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84BCC">
        <w:rPr>
          <w:rFonts w:ascii="Times New Roman" w:eastAsia="Times New Roman" w:hAnsi="Times New Roman" w:cs="Times New Roman"/>
          <w:sz w:val="32"/>
          <w:szCs w:val="32"/>
        </w:rPr>
        <w:t xml:space="preserve">Настройте ребенка психологически. Успехи или неуспех выступления определяется психологическим настроем </w:t>
      </w:r>
      <w:proofErr w:type="gramStart"/>
      <w:r w:rsidRPr="00D84BCC">
        <w:rPr>
          <w:rFonts w:ascii="Times New Roman" w:eastAsia="Times New Roman" w:hAnsi="Times New Roman" w:cs="Times New Roman"/>
          <w:sz w:val="32"/>
          <w:szCs w:val="32"/>
        </w:rPr>
        <w:t>до</w:t>
      </w:r>
      <w:proofErr w:type="gramEnd"/>
      <w:r w:rsidRPr="00D84BCC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proofErr w:type="gramStart"/>
      <w:r w:rsidRPr="00D84BCC">
        <w:rPr>
          <w:rFonts w:ascii="Times New Roman" w:eastAsia="Times New Roman" w:hAnsi="Times New Roman" w:cs="Times New Roman"/>
          <w:sz w:val="32"/>
          <w:szCs w:val="32"/>
        </w:rPr>
        <w:t>во</w:t>
      </w:r>
      <w:proofErr w:type="gramEnd"/>
      <w:r w:rsidRPr="00D84BCC">
        <w:rPr>
          <w:rFonts w:ascii="Times New Roman" w:eastAsia="Times New Roman" w:hAnsi="Times New Roman" w:cs="Times New Roman"/>
          <w:sz w:val="32"/>
          <w:szCs w:val="32"/>
        </w:rPr>
        <w:t xml:space="preserve"> время конкурса. Постарайтесь настроить ребенка на позитивный результат.</w:t>
      </w:r>
    </w:p>
    <w:p w:rsidR="00D84BCC" w:rsidRPr="00B63F12" w:rsidRDefault="00D84BCC" w:rsidP="00D84BCC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84BCC">
        <w:rPr>
          <w:rFonts w:ascii="Times New Roman" w:eastAsia="Times New Roman" w:hAnsi="Times New Roman" w:cs="Times New Roman"/>
          <w:b/>
          <w:sz w:val="32"/>
          <w:szCs w:val="32"/>
        </w:rPr>
        <w:t>Шаг 3</w:t>
      </w:r>
      <w:r w:rsidRPr="00B63F12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Pr="00B63F12">
        <w:rPr>
          <w:rFonts w:ascii="Times New Roman" w:eastAsia="Times New Roman" w:hAnsi="Times New Roman" w:cs="Times New Roman"/>
          <w:b/>
          <w:sz w:val="32"/>
          <w:szCs w:val="32"/>
        </w:rPr>
        <w:t>Выбор произведения, сюжета или проблемы все зависит от конкурса.</w:t>
      </w:r>
    </w:p>
    <w:p w:rsidR="00D84BCC" w:rsidRPr="00D84BCC" w:rsidRDefault="00D84BCC" w:rsidP="00D84BC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84BCC">
        <w:rPr>
          <w:rFonts w:ascii="Times New Roman" w:eastAsia="Times New Roman" w:hAnsi="Times New Roman" w:cs="Times New Roman"/>
          <w:sz w:val="32"/>
          <w:szCs w:val="32"/>
        </w:rPr>
        <w:t>Выбор должен соответствовать следующим требованиям:</w:t>
      </w:r>
    </w:p>
    <w:p w:rsidR="00D84BCC" w:rsidRPr="00D84BCC" w:rsidRDefault="00D84BCC" w:rsidP="00D84BC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84BCC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proofErr w:type="gramStart"/>
      <w:r w:rsidRPr="00D84BCC">
        <w:rPr>
          <w:rFonts w:ascii="Times New Roman" w:eastAsia="Times New Roman" w:hAnsi="Times New Roman" w:cs="Times New Roman"/>
          <w:sz w:val="32"/>
          <w:szCs w:val="32"/>
        </w:rPr>
        <w:t>доступен</w:t>
      </w:r>
      <w:proofErr w:type="gramEnd"/>
      <w:r w:rsidRPr="00D84BCC">
        <w:rPr>
          <w:rFonts w:ascii="Times New Roman" w:eastAsia="Times New Roman" w:hAnsi="Times New Roman" w:cs="Times New Roman"/>
          <w:sz w:val="32"/>
          <w:szCs w:val="32"/>
        </w:rPr>
        <w:t xml:space="preserve"> детскому пониманию;</w:t>
      </w:r>
    </w:p>
    <w:p w:rsidR="00D84BCC" w:rsidRPr="00D84BCC" w:rsidRDefault="00D84BCC" w:rsidP="00D84BC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84BCC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proofErr w:type="gramStart"/>
      <w:r w:rsidRPr="00D84BCC">
        <w:rPr>
          <w:rFonts w:ascii="Times New Roman" w:eastAsia="Times New Roman" w:hAnsi="Times New Roman" w:cs="Times New Roman"/>
          <w:sz w:val="32"/>
          <w:szCs w:val="32"/>
        </w:rPr>
        <w:t>интересным</w:t>
      </w:r>
      <w:proofErr w:type="gramEnd"/>
      <w:r w:rsidRPr="00D84BCC">
        <w:rPr>
          <w:rFonts w:ascii="Times New Roman" w:eastAsia="Times New Roman" w:hAnsi="Times New Roman" w:cs="Times New Roman"/>
          <w:sz w:val="32"/>
          <w:szCs w:val="32"/>
        </w:rPr>
        <w:t xml:space="preserve"> по содержанию;</w:t>
      </w:r>
    </w:p>
    <w:p w:rsidR="00D84BCC" w:rsidRPr="00D84BCC" w:rsidRDefault="00D84BCC" w:rsidP="00D84BC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84BCC">
        <w:rPr>
          <w:rFonts w:ascii="Times New Roman" w:eastAsia="Times New Roman" w:hAnsi="Times New Roman" w:cs="Times New Roman"/>
          <w:sz w:val="32"/>
          <w:szCs w:val="32"/>
        </w:rPr>
        <w:t>- соответствовать возрасту;</w:t>
      </w:r>
    </w:p>
    <w:p w:rsidR="00D84BCC" w:rsidRPr="00D84BCC" w:rsidRDefault="00D84BCC" w:rsidP="00D84BC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84BCC">
        <w:rPr>
          <w:rFonts w:ascii="Times New Roman" w:eastAsia="Times New Roman" w:hAnsi="Times New Roman" w:cs="Times New Roman"/>
          <w:sz w:val="32"/>
          <w:szCs w:val="32"/>
        </w:rPr>
        <w:t>- быть высокохудожественным (научно-обоснованным);</w:t>
      </w:r>
    </w:p>
    <w:p w:rsidR="00D84BCC" w:rsidRPr="00D84BCC" w:rsidRDefault="00D84BCC" w:rsidP="00D84BC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84BCC">
        <w:rPr>
          <w:rFonts w:ascii="Times New Roman" w:eastAsia="Times New Roman" w:hAnsi="Times New Roman" w:cs="Times New Roman"/>
          <w:sz w:val="32"/>
          <w:szCs w:val="32"/>
        </w:rPr>
        <w:t>- вызывать эмоциональный отклик.</w:t>
      </w:r>
    </w:p>
    <w:p w:rsidR="00B63F12" w:rsidRDefault="00D84BCC" w:rsidP="00D84BC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84BCC">
        <w:rPr>
          <w:rFonts w:ascii="Times New Roman" w:eastAsia="Times New Roman" w:hAnsi="Times New Roman" w:cs="Times New Roman"/>
          <w:sz w:val="32"/>
          <w:szCs w:val="32"/>
        </w:rPr>
        <w:t>При подборе важно также учитывать индивидуальные особенности ребенка. С этого шага необходима тщательная предварительная подготовка, слаженность действ</w:t>
      </w:r>
      <w:r w:rsidR="00B63F12">
        <w:rPr>
          <w:rFonts w:ascii="Times New Roman" w:eastAsia="Times New Roman" w:hAnsi="Times New Roman" w:cs="Times New Roman"/>
          <w:sz w:val="32"/>
          <w:szCs w:val="32"/>
        </w:rPr>
        <w:t>ий педагогов, детей, родителей.</w:t>
      </w:r>
    </w:p>
    <w:p w:rsidR="00D84BCC" w:rsidRPr="00D84BCC" w:rsidRDefault="00D84BCC" w:rsidP="00D84BC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84BCC">
        <w:rPr>
          <w:rFonts w:ascii="Times New Roman" w:eastAsia="Times New Roman" w:hAnsi="Times New Roman" w:cs="Times New Roman"/>
          <w:b/>
          <w:sz w:val="32"/>
          <w:szCs w:val="32"/>
        </w:rPr>
        <w:t>Шаг 4</w:t>
      </w:r>
      <w:r w:rsidRPr="00D84BCC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B63F12">
        <w:rPr>
          <w:rFonts w:ascii="Times New Roman" w:eastAsia="Times New Roman" w:hAnsi="Times New Roman" w:cs="Times New Roman"/>
          <w:b/>
          <w:sz w:val="32"/>
          <w:szCs w:val="32"/>
        </w:rPr>
        <w:t>Анализ выбранной композиции</w:t>
      </w:r>
      <w:r w:rsidRPr="00B63F12">
        <w:rPr>
          <w:rFonts w:ascii="Times New Roman" w:eastAsia="Times New Roman" w:hAnsi="Times New Roman" w:cs="Times New Roman"/>
          <w:b/>
          <w:sz w:val="32"/>
          <w:szCs w:val="32"/>
        </w:rPr>
        <w:t>, сюжета или проблемы.</w:t>
      </w:r>
    </w:p>
    <w:p w:rsidR="00D84BCC" w:rsidRPr="00D84BCC" w:rsidRDefault="00D84BCC" w:rsidP="00D84BC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84BCC">
        <w:rPr>
          <w:rFonts w:ascii="Times New Roman" w:eastAsia="Times New Roman" w:hAnsi="Times New Roman" w:cs="Times New Roman"/>
          <w:sz w:val="32"/>
          <w:szCs w:val="32"/>
        </w:rPr>
        <w:t>Например: начиная вместе с ребенком анализировать выбранный сюжет, мы углубляем и расширяем его знания о рассказываемом событии, постепенно воссоздаем мир, о котором пишет автор. Таким образом, ребенок познает его смысловую направленность.</w:t>
      </w:r>
    </w:p>
    <w:p w:rsidR="00D84BCC" w:rsidRPr="00D84BCC" w:rsidRDefault="00D84BCC" w:rsidP="00D84BC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84BCC">
        <w:rPr>
          <w:rFonts w:ascii="Times New Roman" w:eastAsia="Times New Roman" w:hAnsi="Times New Roman" w:cs="Times New Roman"/>
          <w:sz w:val="32"/>
          <w:szCs w:val="32"/>
        </w:rPr>
        <w:lastRenderedPageBreak/>
        <w:t>Желательно, чтобы все, о чем рассказывает или изображает ребенок, он прожил при помощи просмотра видео, рассказов взрослого, чтения художественной литературы, рассматривания иллюстраций и картин, создания тематических поделок и рисунков, то есть посредством воздействия на как можно большее количество анализаторов. Вследствие чего силой фантазии в пределах детского мышления сделал его «отчасти своим прошлым».</w:t>
      </w:r>
    </w:p>
    <w:p w:rsidR="00D84BCC" w:rsidRPr="00B63F12" w:rsidRDefault="00D84BCC" w:rsidP="00D84BCC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63F12">
        <w:rPr>
          <w:rFonts w:ascii="Times New Roman" w:eastAsia="Times New Roman" w:hAnsi="Times New Roman" w:cs="Times New Roman"/>
          <w:b/>
          <w:sz w:val="32"/>
          <w:szCs w:val="32"/>
        </w:rPr>
        <w:t>Шаг 5. Продуктивная деятельность</w:t>
      </w:r>
      <w:r w:rsidRPr="00D84BC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63F12">
        <w:rPr>
          <w:rFonts w:ascii="Times New Roman" w:eastAsia="Times New Roman" w:hAnsi="Times New Roman" w:cs="Times New Roman"/>
          <w:b/>
          <w:sz w:val="32"/>
          <w:szCs w:val="32"/>
        </w:rPr>
        <w:t>по воплощению выбранной</w:t>
      </w:r>
      <w:r w:rsidRPr="00B63F1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B63F12">
        <w:rPr>
          <w:rFonts w:ascii="Times New Roman" w:eastAsia="Times New Roman" w:hAnsi="Times New Roman" w:cs="Times New Roman"/>
          <w:b/>
          <w:sz w:val="32"/>
          <w:szCs w:val="32"/>
        </w:rPr>
        <w:t>композиции</w:t>
      </w:r>
      <w:r w:rsidRPr="00B63F12">
        <w:rPr>
          <w:rFonts w:ascii="Times New Roman" w:eastAsia="Times New Roman" w:hAnsi="Times New Roman" w:cs="Times New Roman"/>
          <w:b/>
          <w:sz w:val="32"/>
          <w:szCs w:val="32"/>
        </w:rPr>
        <w:t>, сюжета или проблемы.</w:t>
      </w:r>
    </w:p>
    <w:p w:rsidR="00D84BCC" w:rsidRPr="00B63F12" w:rsidRDefault="00D84BCC" w:rsidP="00D84BC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84BCC">
        <w:rPr>
          <w:rFonts w:ascii="Times New Roman" w:eastAsia="Times New Roman" w:hAnsi="Times New Roman" w:cs="Times New Roman"/>
          <w:sz w:val="32"/>
          <w:szCs w:val="32"/>
        </w:rPr>
        <w:t xml:space="preserve">Здесь, мы не должны ограничивать наших воспитанников какой-либо художественной техникой – конкурсная работа может быть выполнена любыми материалами, которые выберут наши конкурсанты. Главное, это оригинальность замысла, интересный или нестандартный подход в решении темы номинации, </w:t>
      </w:r>
      <w:r w:rsidRPr="00B63F12">
        <w:rPr>
          <w:rFonts w:ascii="Times New Roman" w:eastAsia="Times New Roman" w:hAnsi="Times New Roman" w:cs="Times New Roman"/>
          <w:sz w:val="32"/>
          <w:szCs w:val="32"/>
        </w:rPr>
        <w:t>качественное исполнение (самостоятельность выполнения работ).</w:t>
      </w:r>
    </w:p>
    <w:p w:rsidR="00B63F12" w:rsidRDefault="00B63F12" w:rsidP="00D84BCC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63F12">
        <w:rPr>
          <w:rFonts w:ascii="Times New Roman" w:eastAsia="Times New Roman" w:hAnsi="Times New Roman" w:cs="Times New Roman"/>
          <w:sz w:val="32"/>
          <w:szCs w:val="32"/>
        </w:rPr>
        <w:t>Умение понять и почувствовать идею, выявить ее и связанную с ней духовную направленность – это та необходимая работа, которая формирует мировоззрение воспитанников.</w:t>
      </w:r>
    </w:p>
    <w:p w:rsidR="00B63F12" w:rsidRDefault="00B63F12" w:rsidP="00B63F12">
      <w:pPr>
        <w:tabs>
          <w:tab w:val="left" w:pos="343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Слайд 6</w:t>
      </w:r>
    </w:p>
    <w:p w:rsidR="00D84BCC" w:rsidRDefault="00B63F12" w:rsidP="00B63F12">
      <w:pPr>
        <w:jc w:val="both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en-US"/>
        </w:rPr>
      </w:pPr>
      <w:r w:rsidRPr="00B63F12"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>Конкурсы</w:t>
      </w:r>
      <w:r w:rsidRPr="00B63F12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r w:rsidRPr="00B63F12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являются действенным механизмом выявления и развития способностей</w:t>
      </w:r>
      <w:r w:rsidRPr="00B63F12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r w:rsidRPr="00B63F12"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>детей</w:t>
      </w:r>
      <w:r w:rsidRPr="00B63F12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, они способствуют развитию творчества, повышению уровня воспитания, возможности демонстрации своих результатов.</w:t>
      </w:r>
    </w:p>
    <w:p w:rsidR="00E248FD" w:rsidRDefault="00E248FD" w:rsidP="00B63F12">
      <w:pPr>
        <w:jc w:val="both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Для этого я стараюсь их «ЗАРАЗИТЬ СВОИМ ПРИМЕРОМ», участвую в различных конкурсах для педагогов.</w:t>
      </w:r>
    </w:p>
    <w:p w:rsidR="00E248FD" w:rsidRDefault="00E248FD" w:rsidP="00E248FD">
      <w:pPr>
        <w:tabs>
          <w:tab w:val="left" w:pos="3735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Слайд 7</w:t>
      </w:r>
    </w:p>
    <w:p w:rsidR="00E248FD" w:rsidRDefault="00E248FD" w:rsidP="00E248FD">
      <w:pPr>
        <w:tabs>
          <w:tab w:val="left" w:pos="373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E248FD">
        <w:rPr>
          <w:rFonts w:ascii="Times New Roman" w:hAnsi="Times New Roman" w:cs="Times New Roman"/>
          <w:sz w:val="32"/>
          <w:szCs w:val="32"/>
        </w:rPr>
        <w:t xml:space="preserve">Результаты своих достижений представляю воспитанникам. </w:t>
      </w:r>
      <w:r w:rsidRPr="00E248FD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Дети осознают, что быть лучшим, это значит заслужить авторитет, уважение, что немаловажно в жизни ребенка. Главная движущая сила ребенка это всегда взрослые, родители 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педагоги </w:t>
      </w:r>
      <w:r w:rsidRPr="00E248FD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именно они творят судьбы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r w:rsidRPr="00E248FD"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>детей</w:t>
      </w:r>
      <w:r w:rsidRPr="00E248FD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. Поэтому надо начинать работу с 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себя</w:t>
      </w:r>
      <w:r w:rsidRPr="00E248FD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только 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lastRenderedPageBreak/>
        <w:t>так мы поможем</w:t>
      </w:r>
      <w:r w:rsidRPr="00E248FD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подрастающему поколению стать успешными и найти себя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</w:p>
    <w:p w:rsidR="00E248FD" w:rsidRDefault="00E248FD" w:rsidP="00E248FD">
      <w:pPr>
        <w:tabs>
          <w:tab w:val="left" w:pos="312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8</w:t>
      </w:r>
    </w:p>
    <w:p w:rsidR="00E248FD" w:rsidRDefault="00E248FD" w:rsidP="00E248FD">
      <w:pPr>
        <w:jc w:val="both"/>
        <w:rPr>
          <w:rFonts w:ascii="Times New Roman" w:hAnsi="Times New Roman" w:cs="Times New Roman"/>
          <w:sz w:val="32"/>
          <w:szCs w:val="32"/>
        </w:rPr>
      </w:pPr>
      <w:r w:rsidRPr="00E248FD">
        <w:rPr>
          <w:rStyle w:val="c1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Педагогу необходимо постоянно учиться, друг у друга. И лучше побудителям для этого должен стать взаимообмен профессиональным опытом, </w:t>
      </w:r>
      <w:proofErr w:type="spellStart"/>
      <w:r w:rsidRPr="00E248FD">
        <w:rPr>
          <w:rStyle w:val="c1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взаимообу</w:t>
      </w:r>
      <w:r>
        <w:rPr>
          <w:rStyle w:val="c1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чение</w:t>
      </w:r>
      <w:proofErr w:type="spellEnd"/>
      <w:r>
        <w:rPr>
          <w:rStyle w:val="c1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>
        <w:rPr>
          <w:rStyle w:val="c1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взаимосовершенствование</w:t>
      </w:r>
      <w:proofErr w:type="spellEnd"/>
      <w:r>
        <w:rPr>
          <w:rStyle w:val="c1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E248FD">
        <w:rPr>
          <w:rStyle w:val="c1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своей воспитательной и образовательной деятельности.</w:t>
      </w:r>
      <w:r>
        <w:rPr>
          <w:rStyle w:val="c1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Для этого посещаю мастер классы.</w:t>
      </w:r>
    </w:p>
    <w:p w:rsidR="00E248FD" w:rsidRDefault="00E248FD" w:rsidP="00E248F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9</w:t>
      </w:r>
    </w:p>
    <w:p w:rsidR="004D0310" w:rsidRDefault="004D0310" w:rsidP="00E248FD">
      <w:pPr>
        <w:tabs>
          <w:tab w:val="left" w:pos="264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Style w:val="c1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Педагогу всегда</w:t>
      </w:r>
      <w:r w:rsidR="00E248FD" w:rsidRPr="00E248FD">
        <w:rPr>
          <w:rStyle w:val="c1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есть чем п</w:t>
      </w:r>
      <w:r>
        <w:rPr>
          <w:rStyle w:val="c1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оделиться, но вопрос состоит в </w:t>
      </w:r>
      <w:r w:rsidR="00E248FD" w:rsidRPr="00E248FD">
        <w:rPr>
          <w:rStyle w:val="c1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том, как </w:t>
      </w:r>
      <w:r>
        <w:rPr>
          <w:rStyle w:val="c1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это лучше сделать</w:t>
      </w:r>
      <w:proofErr w:type="gramStart"/>
      <w:r>
        <w:rPr>
          <w:rStyle w:val="c1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proofErr w:type="gramEnd"/>
      <w:r>
        <w:rPr>
          <w:rStyle w:val="c1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</w:t>
      </w:r>
      <w:r w:rsidR="00E248FD" w:rsidRPr="00E248FD">
        <w:rPr>
          <w:rStyle w:val="c1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ажно ум</w:t>
      </w:r>
      <w:r>
        <w:rPr>
          <w:rStyle w:val="c1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еть </w:t>
      </w:r>
      <w:r w:rsidR="00E248FD" w:rsidRPr="00E248FD">
        <w:rPr>
          <w:rStyle w:val="c1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эффектно представлять сво</w:t>
      </w:r>
      <w:r>
        <w:rPr>
          <w:rStyle w:val="c1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й опыт. Транслировать его, как </w:t>
      </w:r>
      <w:r w:rsidR="00E248FD" w:rsidRPr="00E248FD">
        <w:rPr>
          <w:rStyle w:val="c1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можно большему количеству коллег, профессионально, таким образом, развиваясь. Одной из форм трансляции педагогического опыта все большую популярность приобретают так называемые</w:t>
      </w:r>
      <w:r>
        <w:rPr>
          <w:rStyle w:val="c1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E248FD" w:rsidRPr="00E248FD">
        <w:rPr>
          <w:rStyle w:val="c2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мастер-классы</w:t>
      </w:r>
      <w:r>
        <w:rPr>
          <w:rStyle w:val="c1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которые также провожу сама.</w:t>
      </w:r>
    </w:p>
    <w:p w:rsidR="004D0310" w:rsidRDefault="004D0310" w:rsidP="004D031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10</w:t>
      </w:r>
    </w:p>
    <w:p w:rsidR="004D0310" w:rsidRDefault="004D0310" w:rsidP="004D0310">
      <w:pPr>
        <w:tabs>
          <w:tab w:val="left" w:pos="319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О</w:t>
      </w:r>
      <w:r w:rsidRPr="004D031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собое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r w:rsidRPr="004D0310"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>удовлетворение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r w:rsidRPr="004D031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детям доставляет совместное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r w:rsidRPr="004D0310"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>творчество</w:t>
      </w:r>
      <w:r w:rsidRPr="004D031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 Такая форма работы даёт каждому ребёнку возможность формировать умение и навыки работать вместе. Дети учатся договариваться, планировать, подсказывать друг другу, вместе переживают за конечный результат. Совместное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r w:rsidRPr="004D0310"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>коллективное творчество позволяет детям</w:t>
      </w:r>
      <w:r w:rsidRPr="004D031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, которые испытывают трудности в общении с другими детьми, быстрее преодолеть свою замкнутость, неуверенность, нерешительность, стеснительность, а порой помогает ребёнку избавиться от агрессивности и злобы.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</w:p>
    <w:p w:rsidR="004D0310" w:rsidRDefault="004D0310" w:rsidP="004D031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11</w:t>
      </w:r>
    </w:p>
    <w:p w:rsidR="004D0310" w:rsidRDefault="004D0310" w:rsidP="004D0310">
      <w:pPr>
        <w:jc w:val="both"/>
        <w:rPr>
          <w:rFonts w:ascii="Times New Roman" w:hAnsi="Times New Roman" w:cs="Times New Roman"/>
          <w:sz w:val="32"/>
          <w:szCs w:val="32"/>
        </w:rPr>
      </w:pPr>
      <w:r w:rsidRPr="004D0310">
        <w:rPr>
          <w:rFonts w:ascii="Times New Roman" w:hAnsi="Times New Roman" w:cs="Times New Roman"/>
          <w:sz w:val="32"/>
          <w:szCs w:val="32"/>
        </w:rPr>
        <w:t xml:space="preserve">У каждого ребенка есть способности и таланты. Дети от природы любознательны и полны желания учиться. Все, что нужно для этого, чтобы они могли проявить свои дарования — это умелое </w:t>
      </w:r>
      <w:r w:rsidRPr="004D0310">
        <w:rPr>
          <w:rFonts w:ascii="Times New Roman" w:hAnsi="Times New Roman" w:cs="Times New Roman"/>
          <w:sz w:val="32"/>
          <w:szCs w:val="32"/>
        </w:rPr>
        <w:lastRenderedPageBreak/>
        <w:t xml:space="preserve">руководство со стороны взрослых. Таким образом, поддержать и развить индивидуальность ребенка, не растерять, не затормозить рост его способностей – это особо важная задача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D0310">
        <w:rPr>
          <w:rFonts w:ascii="Times New Roman" w:hAnsi="Times New Roman" w:cs="Times New Roman"/>
          <w:sz w:val="32"/>
          <w:szCs w:val="32"/>
        </w:rPr>
        <w:t>обучения положительно мотивированных детей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D0310" w:rsidRDefault="004D0310" w:rsidP="004D031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D0310">
        <w:rPr>
          <w:rFonts w:ascii="Times New Roman" w:hAnsi="Times New Roman" w:cs="Times New Roman"/>
          <w:b/>
          <w:sz w:val="32"/>
          <w:szCs w:val="32"/>
        </w:rPr>
        <w:t>На слайде представлены работы детей.</w:t>
      </w:r>
    </w:p>
    <w:p w:rsidR="004D0310" w:rsidRDefault="004D0310" w:rsidP="004D03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Слайд 12</w:t>
      </w:r>
    </w:p>
    <w:p w:rsidR="004D0310" w:rsidRPr="00205F66" w:rsidRDefault="004D0310" w:rsidP="004D0310">
      <w:pPr>
        <w:jc w:val="both"/>
        <w:rPr>
          <w:rFonts w:ascii="Times New Roman" w:hAnsi="Times New Roman" w:cs="Times New Roman"/>
          <w:sz w:val="32"/>
          <w:szCs w:val="32"/>
        </w:rPr>
      </w:pPr>
      <w:r w:rsidRPr="00205F6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Дополнительное образование детей можно рассматривать как процесс и результат </w:t>
      </w:r>
      <w:proofErr w:type="spellStart"/>
      <w:r w:rsidRPr="00205F66">
        <w:rPr>
          <w:rFonts w:ascii="Times New Roman" w:hAnsi="Times New Roman" w:cs="Times New Roman"/>
          <w:sz w:val="32"/>
          <w:szCs w:val="32"/>
          <w:shd w:val="clear" w:color="auto" w:fill="FFFFFF"/>
        </w:rPr>
        <w:t>целеполагаемой</w:t>
      </w:r>
      <w:proofErr w:type="spellEnd"/>
      <w:r w:rsidRPr="00205F6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педагогически организованной и планомерной социализации и самореализации ребенка, осуществляемой в его интересах и интересах общества. </w:t>
      </w:r>
      <w:r w:rsidR="00205F66" w:rsidRPr="00205F66">
        <w:rPr>
          <w:rFonts w:ascii="Times New Roman" w:hAnsi="Times New Roman" w:cs="Times New Roman"/>
          <w:sz w:val="32"/>
          <w:szCs w:val="32"/>
          <w:shd w:val="clear" w:color="auto" w:fill="FFFFFF"/>
        </w:rPr>
        <w:t>Преимущества дополнительного образования детей заключается в том, что оно стимулирует процессы личностного саморазвития</w:t>
      </w:r>
      <w:r w:rsidR="00205F6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proofErr w:type="gramStart"/>
      <w:r w:rsidR="00205F66">
        <w:rPr>
          <w:rFonts w:ascii="Times New Roman" w:hAnsi="Times New Roman" w:cs="Times New Roman"/>
          <w:sz w:val="32"/>
          <w:szCs w:val="32"/>
          <w:shd w:val="clear" w:color="auto" w:fill="FFFFFF"/>
        </w:rPr>
        <w:t>От</w:t>
      </w:r>
      <w:proofErr w:type="gramEnd"/>
      <w:r w:rsidR="00205F6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gramStart"/>
      <w:r w:rsidR="00205F66">
        <w:rPr>
          <w:rFonts w:ascii="Times New Roman" w:hAnsi="Times New Roman" w:cs="Times New Roman"/>
          <w:sz w:val="32"/>
          <w:szCs w:val="32"/>
          <w:shd w:val="clear" w:color="auto" w:fill="FFFFFF"/>
        </w:rPr>
        <w:t>качество</w:t>
      </w:r>
      <w:proofErr w:type="gramEnd"/>
      <w:r w:rsidR="00205F6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образования будет зависеть </w:t>
      </w:r>
      <w:r w:rsidRPr="00205F66">
        <w:rPr>
          <w:rFonts w:ascii="Times New Roman" w:hAnsi="Times New Roman" w:cs="Times New Roman"/>
          <w:sz w:val="32"/>
          <w:szCs w:val="32"/>
          <w:shd w:val="clear" w:color="auto" w:fill="FFFFFF"/>
        </w:rPr>
        <w:t>уров</w:t>
      </w:r>
      <w:r w:rsidR="00205F66">
        <w:rPr>
          <w:rFonts w:ascii="Times New Roman" w:hAnsi="Times New Roman" w:cs="Times New Roman"/>
          <w:sz w:val="32"/>
          <w:szCs w:val="32"/>
          <w:shd w:val="clear" w:color="auto" w:fill="FFFFFF"/>
        </w:rPr>
        <w:t>ень</w:t>
      </w:r>
      <w:r w:rsidRPr="00205F6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освоения ребенком социального опыта, воспитания личностных качеств, необходимых для жизни, </w:t>
      </w:r>
      <w:r w:rsidR="00205F6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его </w:t>
      </w:r>
      <w:r w:rsidRPr="00205F6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самоопределение </w:t>
      </w:r>
      <w:r w:rsidR="00205F66">
        <w:rPr>
          <w:rFonts w:ascii="Times New Roman" w:hAnsi="Times New Roman" w:cs="Times New Roman"/>
          <w:sz w:val="32"/>
          <w:szCs w:val="32"/>
          <w:shd w:val="clear" w:color="auto" w:fill="FFFFFF"/>
        </w:rPr>
        <w:t>и самореализация.</w:t>
      </w:r>
    </w:p>
    <w:p w:rsidR="00205F66" w:rsidRDefault="00205F66" w:rsidP="00205F66">
      <w:pPr>
        <w:tabs>
          <w:tab w:val="left" w:pos="391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Слайд 13</w:t>
      </w:r>
    </w:p>
    <w:p w:rsidR="00E248FD" w:rsidRDefault="00205F66" w:rsidP="00205F66">
      <w:pPr>
        <w:tabs>
          <w:tab w:val="left" w:pos="319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слайдах вы можете </w:t>
      </w:r>
      <w:proofErr w:type="gramStart"/>
      <w:r>
        <w:rPr>
          <w:rFonts w:ascii="Times New Roman" w:hAnsi="Times New Roman" w:cs="Times New Roman"/>
          <w:sz w:val="32"/>
          <w:szCs w:val="32"/>
        </w:rPr>
        <w:t>ознакомится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 результатами наших успехов.</w:t>
      </w:r>
    </w:p>
    <w:p w:rsidR="00205F66" w:rsidRDefault="00205F66" w:rsidP="00205F6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205F66">
        <w:rPr>
          <w:color w:val="111111"/>
          <w:sz w:val="32"/>
          <w:szCs w:val="32"/>
        </w:rPr>
        <w:t>Ребенок,</w:t>
      </w:r>
      <w:r>
        <w:rPr>
          <w:color w:val="111111"/>
          <w:sz w:val="32"/>
          <w:szCs w:val="32"/>
        </w:rPr>
        <w:t xml:space="preserve"> </w:t>
      </w:r>
      <w:r w:rsidRPr="00205F66">
        <w:rPr>
          <w:rStyle w:val="a3"/>
          <w:color w:val="111111"/>
          <w:sz w:val="32"/>
          <w:szCs w:val="32"/>
          <w:bdr w:val="none" w:sz="0" w:space="0" w:color="auto" w:frame="1"/>
        </w:rPr>
        <w:t>участвуя в мероприятиях</w:t>
      </w:r>
      <w:r w:rsidRPr="00205F66">
        <w:rPr>
          <w:color w:val="111111"/>
          <w:sz w:val="32"/>
          <w:szCs w:val="32"/>
        </w:rPr>
        <w:t>, оказывается в среде себе равных. Он стремится соревноваться с другими, доказать свое превосходство, желает побед – и это неудивительно.</w:t>
      </w:r>
      <w:r>
        <w:rPr>
          <w:color w:val="111111"/>
          <w:sz w:val="32"/>
          <w:szCs w:val="32"/>
        </w:rPr>
        <w:t xml:space="preserve"> </w:t>
      </w:r>
      <w:r w:rsidRPr="00205F66">
        <w:rPr>
          <w:rStyle w:val="a3"/>
          <w:color w:val="111111"/>
          <w:sz w:val="32"/>
          <w:szCs w:val="32"/>
          <w:bdr w:val="none" w:sz="0" w:space="0" w:color="auto" w:frame="1"/>
        </w:rPr>
        <w:t>Участие в конкурсах</w:t>
      </w:r>
      <w:r>
        <w:rPr>
          <w:color w:val="111111"/>
          <w:sz w:val="32"/>
          <w:szCs w:val="32"/>
        </w:rPr>
        <w:t xml:space="preserve"> </w:t>
      </w:r>
      <w:r w:rsidRPr="00205F66">
        <w:rPr>
          <w:color w:val="111111"/>
          <w:sz w:val="32"/>
          <w:szCs w:val="32"/>
        </w:rPr>
        <w:t>и олимпиадах помогает ребёнку расширить свой кругозор, углубить знания.</w:t>
      </w:r>
    </w:p>
    <w:p w:rsidR="00205F66" w:rsidRDefault="00205F66" w:rsidP="00205F66">
      <w:pPr>
        <w:tabs>
          <w:tab w:val="left" w:pos="391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14</w:t>
      </w:r>
    </w:p>
    <w:p w:rsidR="00205F66" w:rsidRPr="00205F66" w:rsidRDefault="00205F66" w:rsidP="00205F6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205F66">
        <w:rPr>
          <w:color w:val="111111"/>
          <w:sz w:val="32"/>
          <w:szCs w:val="32"/>
        </w:rPr>
        <w:t>Разнообразные</w:t>
      </w:r>
      <w:r>
        <w:rPr>
          <w:color w:val="111111"/>
          <w:sz w:val="32"/>
          <w:szCs w:val="32"/>
        </w:rPr>
        <w:t xml:space="preserve"> </w:t>
      </w:r>
      <w:r w:rsidRPr="00205F66">
        <w:rPr>
          <w:rStyle w:val="a3"/>
          <w:color w:val="111111"/>
          <w:sz w:val="32"/>
          <w:szCs w:val="32"/>
          <w:bdr w:val="none" w:sz="0" w:space="0" w:color="auto" w:frame="1"/>
        </w:rPr>
        <w:t>конкурсы</w:t>
      </w:r>
      <w:r>
        <w:rPr>
          <w:color w:val="111111"/>
          <w:sz w:val="32"/>
          <w:szCs w:val="32"/>
        </w:rPr>
        <w:t xml:space="preserve"> </w:t>
      </w:r>
      <w:r w:rsidRPr="00205F66">
        <w:rPr>
          <w:color w:val="111111"/>
          <w:sz w:val="32"/>
          <w:szCs w:val="32"/>
        </w:rPr>
        <w:t>делают детей общительными и уверенными в себе, повышают их самооценку и раскрывают творческие способности.</w:t>
      </w:r>
      <w:r>
        <w:rPr>
          <w:color w:val="111111"/>
          <w:sz w:val="32"/>
          <w:szCs w:val="32"/>
        </w:rPr>
        <w:t xml:space="preserve"> </w:t>
      </w:r>
      <w:r w:rsidRPr="00205F66">
        <w:rPr>
          <w:rStyle w:val="a3"/>
          <w:color w:val="111111"/>
          <w:sz w:val="32"/>
          <w:szCs w:val="32"/>
          <w:bdr w:val="none" w:sz="0" w:space="0" w:color="auto" w:frame="1"/>
        </w:rPr>
        <w:t>Участие в конкурсах</w:t>
      </w:r>
      <w:r>
        <w:rPr>
          <w:color w:val="111111"/>
          <w:sz w:val="32"/>
          <w:szCs w:val="32"/>
        </w:rPr>
        <w:t xml:space="preserve"> </w:t>
      </w:r>
      <w:r w:rsidRPr="00205F66">
        <w:rPr>
          <w:color w:val="111111"/>
          <w:sz w:val="32"/>
          <w:szCs w:val="32"/>
        </w:rPr>
        <w:t>может разнообразить жизнь ребенка,</w:t>
      </w:r>
      <w:r>
        <w:rPr>
          <w:color w:val="111111"/>
          <w:sz w:val="32"/>
          <w:szCs w:val="32"/>
        </w:rPr>
        <w:t xml:space="preserve"> </w:t>
      </w:r>
      <w:r w:rsidRPr="00205F66">
        <w:rPr>
          <w:color w:val="111111"/>
          <w:sz w:val="32"/>
          <w:szCs w:val="32"/>
          <w:u w:val="single"/>
          <w:bdr w:val="none" w:sz="0" w:space="0" w:color="auto" w:frame="1"/>
        </w:rPr>
        <w:t>внести в нее что-то новое</w:t>
      </w:r>
      <w:r w:rsidRPr="00205F66">
        <w:rPr>
          <w:color w:val="111111"/>
          <w:sz w:val="32"/>
          <w:szCs w:val="32"/>
        </w:rPr>
        <w:t>: новые эмоции, новые знания, новых людей, новые места и т. д. что очень благоприятно сказывается на его развитии.</w:t>
      </w:r>
      <w:r>
        <w:rPr>
          <w:color w:val="111111"/>
          <w:sz w:val="32"/>
          <w:szCs w:val="32"/>
        </w:rPr>
        <w:t xml:space="preserve"> </w:t>
      </w:r>
      <w:r w:rsidRPr="00205F66">
        <w:rPr>
          <w:rStyle w:val="a3"/>
          <w:color w:val="111111"/>
          <w:sz w:val="32"/>
          <w:szCs w:val="32"/>
          <w:bdr w:val="none" w:sz="0" w:space="0" w:color="auto" w:frame="1"/>
        </w:rPr>
        <w:t>Конкурсы</w:t>
      </w:r>
      <w:r>
        <w:rPr>
          <w:color w:val="111111"/>
          <w:sz w:val="32"/>
          <w:szCs w:val="32"/>
        </w:rPr>
        <w:t xml:space="preserve"> </w:t>
      </w:r>
      <w:r w:rsidRPr="00205F66">
        <w:rPr>
          <w:color w:val="111111"/>
          <w:sz w:val="32"/>
          <w:szCs w:val="32"/>
        </w:rPr>
        <w:t>– это доступный и мирный способ для соревнования с другими в определенной области интересов</w:t>
      </w:r>
      <w:bookmarkStart w:id="0" w:name="_GoBack"/>
      <w:bookmarkEnd w:id="0"/>
    </w:p>
    <w:p w:rsidR="00205F66" w:rsidRPr="00205F66" w:rsidRDefault="00205F66" w:rsidP="00205F66">
      <w:pPr>
        <w:tabs>
          <w:tab w:val="left" w:pos="31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5F66">
        <w:rPr>
          <w:rFonts w:ascii="Times New Roman" w:hAnsi="Times New Roman" w:cs="Times New Roman"/>
          <w:b/>
          <w:sz w:val="32"/>
          <w:szCs w:val="32"/>
        </w:rPr>
        <w:t>СПАСИБО ЗА ВНИМАНИЕ!</w:t>
      </w:r>
    </w:p>
    <w:sectPr w:rsidR="00205F66" w:rsidRPr="00205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4"/>
    <w:rsid w:val="00205F66"/>
    <w:rsid w:val="004D0310"/>
    <w:rsid w:val="004E57D1"/>
    <w:rsid w:val="00924F44"/>
    <w:rsid w:val="00B63F12"/>
    <w:rsid w:val="00D84BCC"/>
    <w:rsid w:val="00E2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3F12"/>
    <w:rPr>
      <w:b/>
      <w:bCs/>
    </w:rPr>
  </w:style>
  <w:style w:type="character" w:customStyle="1" w:styleId="c1">
    <w:name w:val="c1"/>
    <w:basedOn w:val="a0"/>
    <w:rsid w:val="00E248FD"/>
  </w:style>
  <w:style w:type="character" w:customStyle="1" w:styleId="c2">
    <w:name w:val="c2"/>
    <w:basedOn w:val="a0"/>
    <w:rsid w:val="00E248FD"/>
  </w:style>
  <w:style w:type="paragraph" w:styleId="a4">
    <w:name w:val="Normal (Web)"/>
    <w:basedOn w:val="a"/>
    <w:uiPriority w:val="99"/>
    <w:semiHidden/>
    <w:unhideWhenUsed/>
    <w:rsid w:val="00205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3F12"/>
    <w:rPr>
      <w:b/>
      <w:bCs/>
    </w:rPr>
  </w:style>
  <w:style w:type="character" w:customStyle="1" w:styleId="c1">
    <w:name w:val="c1"/>
    <w:basedOn w:val="a0"/>
    <w:rsid w:val="00E248FD"/>
  </w:style>
  <w:style w:type="character" w:customStyle="1" w:styleId="c2">
    <w:name w:val="c2"/>
    <w:basedOn w:val="a0"/>
    <w:rsid w:val="00E248FD"/>
  </w:style>
  <w:style w:type="paragraph" w:styleId="a4">
    <w:name w:val="Normal (Web)"/>
    <w:basedOn w:val="a"/>
    <w:uiPriority w:val="99"/>
    <w:semiHidden/>
    <w:unhideWhenUsed/>
    <w:rsid w:val="00205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cp:lastPrinted>2023-11-01T21:58:00Z</cp:lastPrinted>
  <dcterms:created xsi:type="dcterms:W3CDTF">2023-11-01T20:54:00Z</dcterms:created>
  <dcterms:modified xsi:type="dcterms:W3CDTF">2023-11-01T21:59:00Z</dcterms:modified>
</cp:coreProperties>
</file>