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BEE" w:rsidRPr="001C7054" w:rsidRDefault="00BB5BEE" w:rsidP="00BB5BEE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222222"/>
          <w:sz w:val="28"/>
          <w:szCs w:val="28"/>
        </w:rPr>
      </w:pPr>
      <w:r w:rsidRPr="001C7054">
        <w:rPr>
          <w:b/>
          <w:color w:val="222222"/>
          <w:sz w:val="28"/>
          <w:szCs w:val="28"/>
        </w:rPr>
        <w:t>Использование технологии развития критического мышления</w:t>
      </w:r>
    </w:p>
    <w:p w:rsidR="00BB5BEE" w:rsidRPr="001C7054" w:rsidRDefault="00BB5BEE" w:rsidP="00BB5BEE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222222"/>
          <w:sz w:val="28"/>
          <w:szCs w:val="28"/>
        </w:rPr>
      </w:pPr>
      <w:r w:rsidRPr="001C7054">
        <w:rPr>
          <w:b/>
          <w:color w:val="222222"/>
          <w:sz w:val="28"/>
          <w:szCs w:val="28"/>
        </w:rPr>
        <w:t xml:space="preserve"> для формирования способности школьников </w:t>
      </w:r>
    </w:p>
    <w:p w:rsidR="00BB5BEE" w:rsidRPr="001C7054" w:rsidRDefault="00BB5BEE" w:rsidP="00BB5BEE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222222"/>
          <w:sz w:val="28"/>
          <w:szCs w:val="28"/>
        </w:rPr>
      </w:pPr>
      <w:r w:rsidRPr="001C7054">
        <w:rPr>
          <w:b/>
          <w:color w:val="222222"/>
          <w:sz w:val="28"/>
          <w:szCs w:val="28"/>
        </w:rPr>
        <w:t>работать с информацией.</w:t>
      </w:r>
    </w:p>
    <w:p w:rsidR="00BB5BEE" w:rsidRPr="001C7054" w:rsidRDefault="00BB5BEE" w:rsidP="0099181F">
      <w:pPr>
        <w:pStyle w:val="a4"/>
        <w:shd w:val="clear" w:color="auto" w:fill="FFFFFF"/>
        <w:spacing w:before="120" w:beforeAutospacing="0" w:after="120" w:afterAutospacing="0"/>
        <w:ind w:firstLine="708"/>
        <w:jc w:val="both"/>
        <w:rPr>
          <w:color w:val="222222"/>
          <w:sz w:val="28"/>
          <w:szCs w:val="28"/>
        </w:rPr>
      </w:pPr>
    </w:p>
    <w:p w:rsidR="0099181F" w:rsidRPr="001C7054" w:rsidRDefault="0099181F" w:rsidP="001C7054">
      <w:pPr>
        <w:pStyle w:val="a4"/>
        <w:shd w:val="clear" w:color="auto" w:fill="FFFFFF"/>
        <w:spacing w:before="0" w:beforeAutospacing="0" w:after="0" w:afterAutospacing="0"/>
        <w:jc w:val="right"/>
        <w:rPr>
          <w:color w:val="222222"/>
          <w:sz w:val="28"/>
          <w:szCs w:val="28"/>
        </w:rPr>
      </w:pPr>
      <w:r w:rsidRPr="001C7054">
        <w:rPr>
          <w:color w:val="222222"/>
          <w:sz w:val="28"/>
          <w:szCs w:val="28"/>
        </w:rPr>
        <w:t>Что мысль, когда ни с кем не делится она?</w:t>
      </w:r>
    </w:p>
    <w:p w:rsidR="0099181F" w:rsidRPr="001C7054" w:rsidRDefault="0099181F" w:rsidP="001C7054">
      <w:pPr>
        <w:pStyle w:val="a4"/>
        <w:shd w:val="clear" w:color="auto" w:fill="FFFFFF"/>
        <w:spacing w:before="0" w:beforeAutospacing="0" w:after="0" w:afterAutospacing="0"/>
        <w:jc w:val="right"/>
        <w:rPr>
          <w:color w:val="222222"/>
          <w:sz w:val="28"/>
          <w:szCs w:val="28"/>
        </w:rPr>
      </w:pPr>
      <w:r w:rsidRPr="001C7054">
        <w:rPr>
          <w:color w:val="222222"/>
          <w:sz w:val="28"/>
          <w:szCs w:val="28"/>
        </w:rPr>
        <w:t>Что гордый у</w:t>
      </w:r>
      <w:bookmarkStart w:id="0" w:name="_GoBack"/>
      <w:bookmarkEnd w:id="0"/>
      <w:r w:rsidRPr="001C7054">
        <w:rPr>
          <w:color w:val="222222"/>
          <w:sz w:val="28"/>
          <w:szCs w:val="28"/>
        </w:rPr>
        <w:t>м, когда он сам в себе замкнется?</w:t>
      </w:r>
    </w:p>
    <w:p w:rsidR="0099181F" w:rsidRPr="001C7054" w:rsidRDefault="0099181F" w:rsidP="001C7054">
      <w:pPr>
        <w:pStyle w:val="a4"/>
        <w:shd w:val="clear" w:color="auto" w:fill="FFFFFF"/>
        <w:spacing w:before="0" w:beforeAutospacing="0" w:after="0" w:afterAutospacing="0"/>
        <w:jc w:val="right"/>
        <w:rPr>
          <w:color w:val="222222"/>
          <w:sz w:val="28"/>
          <w:szCs w:val="28"/>
        </w:rPr>
      </w:pPr>
      <w:r w:rsidRPr="001C7054">
        <w:rPr>
          <w:color w:val="222222"/>
          <w:sz w:val="28"/>
          <w:szCs w:val="28"/>
        </w:rPr>
        <w:t>Что рукопись, когда она не прочтена?</w:t>
      </w:r>
    </w:p>
    <w:p w:rsidR="0099181F" w:rsidRPr="001C7054" w:rsidRDefault="0099181F" w:rsidP="001C7054">
      <w:pPr>
        <w:pStyle w:val="a4"/>
        <w:shd w:val="clear" w:color="auto" w:fill="FFFFFF"/>
        <w:spacing w:before="0" w:beforeAutospacing="0" w:after="0" w:afterAutospacing="0"/>
        <w:jc w:val="right"/>
        <w:rPr>
          <w:color w:val="222222"/>
          <w:sz w:val="28"/>
          <w:szCs w:val="28"/>
        </w:rPr>
      </w:pPr>
      <w:r w:rsidRPr="001C7054">
        <w:rPr>
          <w:color w:val="222222"/>
          <w:sz w:val="28"/>
          <w:szCs w:val="28"/>
        </w:rPr>
        <w:t>Душа, когда она к другой душе не рвется?</w:t>
      </w:r>
    </w:p>
    <w:p w:rsidR="00765FB7" w:rsidRPr="001C7054" w:rsidRDefault="00765FB7" w:rsidP="00765FB7">
      <w:pPr>
        <w:pStyle w:val="a4"/>
        <w:shd w:val="clear" w:color="auto" w:fill="FFFFFF"/>
        <w:spacing w:before="0" w:beforeAutospacing="0" w:after="0" w:afterAutospacing="0"/>
        <w:jc w:val="right"/>
        <w:rPr>
          <w:color w:val="222222"/>
          <w:sz w:val="28"/>
          <w:szCs w:val="28"/>
        </w:rPr>
      </w:pPr>
      <w:proofErr w:type="spellStart"/>
      <w:r w:rsidRPr="001C7054">
        <w:rPr>
          <w:color w:val="222222"/>
          <w:sz w:val="28"/>
          <w:szCs w:val="28"/>
        </w:rPr>
        <w:t>А.С.Пушкин</w:t>
      </w:r>
      <w:proofErr w:type="spellEnd"/>
    </w:p>
    <w:p w:rsidR="001D2092" w:rsidRPr="001C7054" w:rsidRDefault="001D2092" w:rsidP="0099181F">
      <w:pPr>
        <w:pStyle w:val="a4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</w:p>
    <w:p w:rsidR="003F175E" w:rsidRPr="001C7054" w:rsidRDefault="003F175E" w:rsidP="001D2092">
      <w:pPr>
        <w:pStyle w:val="a4"/>
        <w:shd w:val="clear" w:color="auto" w:fill="FFFFFF"/>
        <w:spacing w:before="120" w:beforeAutospacing="0" w:after="120" w:afterAutospacing="0"/>
        <w:jc w:val="both"/>
        <w:rPr>
          <w:rStyle w:val="a6"/>
          <w:b/>
          <w:color w:val="222222"/>
          <w:sz w:val="28"/>
          <w:szCs w:val="28"/>
        </w:rPr>
      </w:pPr>
    </w:p>
    <w:p w:rsidR="00DF7B57" w:rsidRPr="001C7054" w:rsidRDefault="001D2092" w:rsidP="0099181F">
      <w:pPr>
        <w:pStyle w:val="a4"/>
        <w:shd w:val="clear" w:color="auto" w:fill="FFFFFF"/>
        <w:spacing w:before="120" w:beforeAutospacing="0" w:after="120" w:afterAutospacing="0"/>
        <w:ind w:firstLine="708"/>
        <w:jc w:val="both"/>
        <w:rPr>
          <w:color w:val="222222"/>
          <w:sz w:val="28"/>
          <w:szCs w:val="28"/>
        </w:rPr>
      </w:pPr>
      <w:r w:rsidRPr="001C7054">
        <w:rPr>
          <w:color w:val="222222"/>
          <w:sz w:val="28"/>
          <w:szCs w:val="28"/>
        </w:rPr>
        <w:t>Верите ли вы, что можно научить учеников тому, как учиться?</w:t>
      </w:r>
    </w:p>
    <w:p w:rsidR="003F175E" w:rsidRPr="001C7054" w:rsidRDefault="0099181F" w:rsidP="00DF7B57">
      <w:pPr>
        <w:pStyle w:val="a4"/>
        <w:shd w:val="clear" w:color="auto" w:fill="FFFFFF"/>
        <w:spacing w:before="120" w:beforeAutospacing="0" w:after="120" w:afterAutospacing="0"/>
        <w:ind w:firstLine="708"/>
        <w:jc w:val="both"/>
        <w:rPr>
          <w:color w:val="222222"/>
          <w:sz w:val="28"/>
          <w:szCs w:val="28"/>
        </w:rPr>
      </w:pPr>
      <w:r w:rsidRPr="001C7054">
        <w:rPr>
          <w:sz w:val="28"/>
          <w:szCs w:val="28"/>
        </w:rPr>
        <w:t xml:space="preserve">Современное общество сегодня предъявляет к человеку большие требования: </w:t>
      </w:r>
      <w:r w:rsidR="00BB5BEE" w:rsidRPr="001C7054">
        <w:rPr>
          <w:color w:val="222222"/>
          <w:sz w:val="28"/>
          <w:szCs w:val="28"/>
        </w:rPr>
        <w:t>м</w:t>
      </w:r>
      <w:r w:rsidRPr="001C7054">
        <w:rPr>
          <w:color w:val="222222"/>
          <w:sz w:val="28"/>
          <w:szCs w:val="28"/>
        </w:rPr>
        <w:t xml:space="preserve">ы, учителя, должны научить ученика </w:t>
      </w:r>
      <w:r w:rsidR="003F175E" w:rsidRPr="001C7054">
        <w:rPr>
          <w:color w:val="222222"/>
          <w:sz w:val="28"/>
          <w:szCs w:val="28"/>
        </w:rPr>
        <w:t xml:space="preserve">как </w:t>
      </w:r>
      <w:r w:rsidRPr="001C7054">
        <w:rPr>
          <w:color w:val="222222"/>
          <w:sz w:val="28"/>
          <w:szCs w:val="28"/>
        </w:rPr>
        <w:t>самому искать</w:t>
      </w:r>
      <w:r w:rsidR="00DF7B57" w:rsidRPr="001C7054">
        <w:rPr>
          <w:color w:val="222222"/>
          <w:sz w:val="28"/>
          <w:szCs w:val="28"/>
        </w:rPr>
        <w:t xml:space="preserve"> информацию, ориентироваться в </w:t>
      </w:r>
      <w:r w:rsidR="00EC490A" w:rsidRPr="001C7054">
        <w:rPr>
          <w:color w:val="222222"/>
          <w:sz w:val="28"/>
          <w:szCs w:val="28"/>
        </w:rPr>
        <w:t>ней</w:t>
      </w:r>
      <w:r w:rsidRPr="001C7054">
        <w:rPr>
          <w:color w:val="222222"/>
          <w:sz w:val="28"/>
          <w:szCs w:val="28"/>
        </w:rPr>
        <w:t xml:space="preserve">, правильно принимать решения. </w:t>
      </w:r>
    </w:p>
    <w:p w:rsidR="003F175E" w:rsidRPr="001C7054" w:rsidRDefault="0099181F" w:rsidP="0099181F">
      <w:pPr>
        <w:pStyle w:val="a4"/>
        <w:shd w:val="clear" w:color="auto" w:fill="FFFFFF"/>
        <w:spacing w:before="120" w:beforeAutospacing="0" w:after="120" w:afterAutospacing="0"/>
        <w:ind w:firstLine="708"/>
        <w:jc w:val="both"/>
        <w:rPr>
          <w:color w:val="222222"/>
          <w:sz w:val="28"/>
          <w:szCs w:val="28"/>
        </w:rPr>
      </w:pPr>
      <w:r w:rsidRPr="001C7054">
        <w:rPr>
          <w:color w:val="222222"/>
          <w:sz w:val="28"/>
          <w:szCs w:val="28"/>
        </w:rPr>
        <w:t>Мы должны дать ученику такие навыки, чтобы, когда он закончил школу</w:t>
      </w:r>
      <w:r w:rsidR="00DF7B57" w:rsidRPr="001C7054">
        <w:rPr>
          <w:color w:val="222222"/>
          <w:sz w:val="28"/>
          <w:szCs w:val="28"/>
        </w:rPr>
        <w:t xml:space="preserve">, вуз, он умел ориентироваться </w:t>
      </w:r>
      <w:r w:rsidRPr="001C7054">
        <w:rPr>
          <w:color w:val="222222"/>
          <w:sz w:val="28"/>
          <w:szCs w:val="28"/>
        </w:rPr>
        <w:t xml:space="preserve">в изменившемся мире. </w:t>
      </w:r>
    </w:p>
    <w:p w:rsidR="003F175E" w:rsidRPr="001C7054" w:rsidRDefault="0099181F" w:rsidP="0099181F">
      <w:pPr>
        <w:pStyle w:val="a4"/>
        <w:shd w:val="clear" w:color="auto" w:fill="FFFFFF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1C7054">
        <w:rPr>
          <w:color w:val="222222"/>
          <w:sz w:val="28"/>
          <w:szCs w:val="28"/>
        </w:rPr>
        <w:t>О</w:t>
      </w:r>
      <w:r w:rsidRPr="001C7054">
        <w:rPr>
          <w:sz w:val="28"/>
          <w:szCs w:val="28"/>
        </w:rPr>
        <w:t xml:space="preserve">н должен быть не только грамотным специалистом, но и способным самостоятельно учиться и переучиваться в течение всей своей жизни. </w:t>
      </w:r>
    </w:p>
    <w:p w:rsidR="006A3964" w:rsidRPr="001C7054" w:rsidRDefault="0099181F" w:rsidP="0099181F">
      <w:pPr>
        <w:pStyle w:val="a4"/>
        <w:shd w:val="clear" w:color="auto" w:fill="FFFFFF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1C7054">
        <w:rPr>
          <w:sz w:val="28"/>
          <w:szCs w:val="28"/>
        </w:rPr>
        <w:t xml:space="preserve">В настоящее время востребованными оказываются люди, способные </w:t>
      </w:r>
      <w:r w:rsidR="006A3964" w:rsidRPr="001C7054">
        <w:rPr>
          <w:sz w:val="28"/>
          <w:szCs w:val="28"/>
        </w:rPr>
        <w:t xml:space="preserve">работать с большим объемом информации, способные </w:t>
      </w:r>
      <w:r w:rsidRPr="001C7054">
        <w:rPr>
          <w:sz w:val="28"/>
          <w:szCs w:val="28"/>
        </w:rPr>
        <w:t xml:space="preserve">системно мыслить, анализировать, сравнивать, решать различные профессиональные проблемы. </w:t>
      </w:r>
    </w:p>
    <w:p w:rsidR="006A3964" w:rsidRPr="001C7054" w:rsidRDefault="00EC490A" w:rsidP="0099181F">
      <w:pPr>
        <w:pStyle w:val="a4"/>
        <w:shd w:val="clear" w:color="auto" w:fill="FFFFFF"/>
        <w:spacing w:before="120" w:beforeAutospacing="0" w:after="120" w:afterAutospacing="0"/>
        <w:ind w:firstLine="708"/>
        <w:jc w:val="both"/>
        <w:rPr>
          <w:color w:val="222222"/>
          <w:sz w:val="28"/>
          <w:szCs w:val="28"/>
        </w:rPr>
      </w:pPr>
      <w:r w:rsidRPr="001C7054">
        <w:rPr>
          <w:color w:val="222222"/>
          <w:sz w:val="28"/>
          <w:szCs w:val="28"/>
        </w:rPr>
        <w:t xml:space="preserve">Работая учителем начальных классов и учителем математики в среднем звене. Я не понаслышке знаю о проблеме преемственности при переходе из начального в среднее звено. </w:t>
      </w:r>
      <w:r w:rsidR="00C131CE" w:rsidRPr="001C7054">
        <w:rPr>
          <w:color w:val="222222"/>
          <w:sz w:val="28"/>
          <w:szCs w:val="28"/>
        </w:rPr>
        <w:t xml:space="preserve">  </w:t>
      </w:r>
      <w:r w:rsidRPr="001C7054">
        <w:rPr>
          <w:color w:val="222222"/>
          <w:sz w:val="28"/>
          <w:szCs w:val="28"/>
        </w:rPr>
        <w:t xml:space="preserve">Очень часто ученик, имея 4-5 по математике в начальной школе, получает «3» в 5 классе. </w:t>
      </w:r>
      <w:r w:rsidR="001D2092" w:rsidRPr="001C7054">
        <w:rPr>
          <w:color w:val="222222"/>
          <w:sz w:val="28"/>
          <w:szCs w:val="28"/>
        </w:rPr>
        <w:t>Мне кажется</w:t>
      </w:r>
      <w:r w:rsidRPr="001C7054">
        <w:rPr>
          <w:color w:val="222222"/>
          <w:sz w:val="28"/>
          <w:szCs w:val="28"/>
        </w:rPr>
        <w:t>, приходя в 5 класс ученикам не хватает размаха мысли.  Я</w:t>
      </w:r>
      <w:r w:rsidR="004673EE" w:rsidRPr="001C7054">
        <w:rPr>
          <w:color w:val="222222"/>
          <w:sz w:val="28"/>
          <w:szCs w:val="28"/>
        </w:rPr>
        <w:t xml:space="preserve"> нахожусь</w:t>
      </w:r>
      <w:r w:rsidR="001C7054">
        <w:rPr>
          <w:color w:val="222222"/>
          <w:sz w:val="28"/>
          <w:szCs w:val="28"/>
        </w:rPr>
        <w:t xml:space="preserve"> в поиске </w:t>
      </w:r>
      <w:r w:rsidR="00C131CE" w:rsidRPr="001C7054">
        <w:rPr>
          <w:color w:val="222222"/>
          <w:sz w:val="28"/>
          <w:szCs w:val="28"/>
        </w:rPr>
        <w:t xml:space="preserve">таких   </w:t>
      </w:r>
      <w:r w:rsidR="00225CA7" w:rsidRPr="001C7054">
        <w:rPr>
          <w:color w:val="222222"/>
          <w:sz w:val="28"/>
          <w:szCs w:val="28"/>
        </w:rPr>
        <w:t>приёмов</w:t>
      </w:r>
      <w:r w:rsidR="001C7054">
        <w:rPr>
          <w:color w:val="222222"/>
          <w:sz w:val="28"/>
          <w:szCs w:val="28"/>
        </w:rPr>
        <w:t xml:space="preserve"> работы, которые бы совершенствовали мыслительные способности </w:t>
      </w:r>
      <w:r w:rsidR="00C131CE" w:rsidRPr="001C7054">
        <w:rPr>
          <w:color w:val="222222"/>
          <w:sz w:val="28"/>
          <w:szCs w:val="28"/>
        </w:rPr>
        <w:t xml:space="preserve">учащихся </w:t>
      </w:r>
      <w:r w:rsidR="001C7054">
        <w:rPr>
          <w:color w:val="222222"/>
          <w:sz w:val="28"/>
          <w:szCs w:val="28"/>
        </w:rPr>
        <w:t xml:space="preserve">и позволили бы мыслить </w:t>
      </w:r>
      <w:r w:rsidR="00C131CE" w:rsidRPr="001C7054">
        <w:rPr>
          <w:color w:val="222222"/>
          <w:sz w:val="28"/>
          <w:szCs w:val="28"/>
        </w:rPr>
        <w:t xml:space="preserve">более </w:t>
      </w:r>
      <w:r w:rsidR="001C7054">
        <w:rPr>
          <w:color w:val="222222"/>
          <w:sz w:val="28"/>
          <w:szCs w:val="28"/>
        </w:rPr>
        <w:t xml:space="preserve">продуктивно.  Именно благодаря способности человека мыслить решаются трудные задачи, делаются открытия, появляются </w:t>
      </w:r>
      <w:r w:rsidR="00C131CE" w:rsidRPr="001C7054">
        <w:rPr>
          <w:color w:val="222222"/>
          <w:sz w:val="28"/>
          <w:szCs w:val="28"/>
        </w:rPr>
        <w:t xml:space="preserve">изобретения.  </w:t>
      </w:r>
    </w:p>
    <w:p w:rsidR="00C131CE" w:rsidRPr="001C7054" w:rsidRDefault="001C7054" w:rsidP="0099181F">
      <w:pPr>
        <w:pStyle w:val="a4"/>
        <w:shd w:val="clear" w:color="auto" w:fill="FFFFFF"/>
        <w:spacing w:before="120" w:beforeAutospacing="0" w:after="120" w:afterAutospacing="0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Но можно ли научиться мыслить </w:t>
      </w:r>
      <w:r w:rsidR="00C131CE" w:rsidRPr="001C7054">
        <w:rPr>
          <w:color w:val="222222"/>
          <w:sz w:val="28"/>
          <w:szCs w:val="28"/>
        </w:rPr>
        <w:t>более эффективно? Как и другие качества ума, мышление можно развивать. Развивать мышление – значит развивать умение думать. Одним из инновационных методов, позволяющих добиться позитивных результатов в формировании мыслительной деятельност</w:t>
      </w:r>
      <w:r w:rsidR="00DF7B57" w:rsidRPr="001C7054">
        <w:rPr>
          <w:color w:val="222222"/>
          <w:sz w:val="28"/>
          <w:szCs w:val="28"/>
        </w:rPr>
        <w:t xml:space="preserve">и является технология развития </w:t>
      </w:r>
      <w:r w:rsidR="00C131CE" w:rsidRPr="001C7054">
        <w:rPr>
          <w:color w:val="222222"/>
          <w:sz w:val="28"/>
          <w:szCs w:val="28"/>
        </w:rPr>
        <w:t>критическо</w:t>
      </w:r>
      <w:r>
        <w:rPr>
          <w:color w:val="222222"/>
          <w:sz w:val="28"/>
          <w:szCs w:val="28"/>
        </w:rPr>
        <w:t xml:space="preserve">го </w:t>
      </w:r>
      <w:r w:rsidR="00C131CE" w:rsidRPr="001C7054">
        <w:rPr>
          <w:color w:val="222222"/>
          <w:sz w:val="28"/>
          <w:szCs w:val="28"/>
        </w:rPr>
        <w:t>мышления.</w:t>
      </w:r>
    </w:p>
    <w:p w:rsidR="003F175E" w:rsidRPr="001C7054" w:rsidRDefault="00EC490A" w:rsidP="00C131C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1C7054">
        <w:rPr>
          <w:color w:val="222222"/>
          <w:sz w:val="28"/>
          <w:szCs w:val="28"/>
        </w:rPr>
        <w:t xml:space="preserve">Нам, учителям начальной школы порой не хватает терпения, и мы не даем ученику самому сделать правильные выводы, принять правильное решение. </w:t>
      </w:r>
    </w:p>
    <w:p w:rsidR="003F175E" w:rsidRPr="001C7054" w:rsidRDefault="001C7054" w:rsidP="00C131C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Я считаю, что особенность   данной педагогической технологии заключается в том, </w:t>
      </w:r>
      <w:r w:rsidR="00C131CE" w:rsidRPr="001C7054">
        <w:rPr>
          <w:color w:val="222222"/>
          <w:sz w:val="28"/>
          <w:szCs w:val="28"/>
        </w:rPr>
        <w:t>что обучаю</w:t>
      </w:r>
      <w:r>
        <w:rPr>
          <w:color w:val="222222"/>
          <w:sz w:val="28"/>
          <w:szCs w:val="28"/>
        </w:rPr>
        <w:t xml:space="preserve">щийся в процессе </w:t>
      </w:r>
      <w:r w:rsidR="00C131CE" w:rsidRPr="001C7054">
        <w:rPr>
          <w:color w:val="222222"/>
          <w:sz w:val="28"/>
          <w:szCs w:val="28"/>
        </w:rPr>
        <w:t>обу</w:t>
      </w:r>
      <w:r>
        <w:rPr>
          <w:color w:val="222222"/>
          <w:sz w:val="28"/>
          <w:szCs w:val="28"/>
        </w:rPr>
        <w:t xml:space="preserve">чения сам конструирует </w:t>
      </w:r>
      <w:r>
        <w:rPr>
          <w:color w:val="222222"/>
          <w:sz w:val="28"/>
          <w:szCs w:val="28"/>
        </w:rPr>
        <w:lastRenderedPageBreak/>
        <w:t xml:space="preserve">этот процесс, исходя из реальных </w:t>
      </w:r>
      <w:r w:rsidR="00C131CE" w:rsidRPr="001C7054">
        <w:rPr>
          <w:color w:val="222222"/>
          <w:sz w:val="28"/>
          <w:szCs w:val="28"/>
        </w:rPr>
        <w:t xml:space="preserve">и конкретных целей, сам отслеживает направления своего развития, сам определяет конечный результат.  </w:t>
      </w:r>
    </w:p>
    <w:p w:rsidR="00C131CE" w:rsidRPr="001C7054" w:rsidRDefault="001C7054" w:rsidP="00C131C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С другой стороны, использование данной стратегии ориентировано на </w:t>
      </w:r>
      <w:r w:rsidR="00C131CE" w:rsidRPr="001C7054">
        <w:rPr>
          <w:color w:val="222222"/>
          <w:sz w:val="28"/>
          <w:szCs w:val="28"/>
        </w:rPr>
        <w:t xml:space="preserve">развитие навыков вдумчивой работы с информацией. </w:t>
      </w:r>
      <w:r w:rsidR="00DF7B57" w:rsidRPr="001C7054">
        <w:rPr>
          <w:color w:val="222222"/>
          <w:sz w:val="28"/>
          <w:szCs w:val="28"/>
        </w:rPr>
        <w:t xml:space="preserve">Данная технология помогает образованию    новой нормы </w:t>
      </w:r>
      <w:r>
        <w:rPr>
          <w:color w:val="222222"/>
          <w:sz w:val="28"/>
          <w:szCs w:val="28"/>
        </w:rPr>
        <w:t xml:space="preserve">становления жизни в постоянно изменяющихся условиях, </w:t>
      </w:r>
      <w:r w:rsidR="003F175E" w:rsidRPr="001C7054">
        <w:rPr>
          <w:color w:val="222222"/>
          <w:sz w:val="28"/>
          <w:szCs w:val="28"/>
        </w:rPr>
        <w:t xml:space="preserve">которая </w:t>
      </w:r>
      <w:r>
        <w:rPr>
          <w:color w:val="222222"/>
          <w:sz w:val="28"/>
          <w:szCs w:val="28"/>
        </w:rPr>
        <w:t xml:space="preserve">  требует умения решать постоянно </w:t>
      </w:r>
      <w:r w:rsidR="00C131CE" w:rsidRPr="001C7054">
        <w:rPr>
          <w:color w:val="222222"/>
          <w:sz w:val="28"/>
          <w:szCs w:val="28"/>
        </w:rPr>
        <w:t>возн</w:t>
      </w:r>
      <w:r>
        <w:rPr>
          <w:color w:val="222222"/>
          <w:sz w:val="28"/>
          <w:szCs w:val="28"/>
        </w:rPr>
        <w:t xml:space="preserve">икающие новые, нестандартные </w:t>
      </w:r>
      <w:r w:rsidR="004673EE" w:rsidRPr="001C7054">
        <w:rPr>
          <w:color w:val="222222"/>
          <w:sz w:val="28"/>
          <w:szCs w:val="28"/>
        </w:rPr>
        <w:t>задачи</w:t>
      </w:r>
      <w:r w:rsidR="002E701E" w:rsidRPr="001C7054">
        <w:rPr>
          <w:color w:val="222222"/>
          <w:sz w:val="28"/>
          <w:szCs w:val="28"/>
        </w:rPr>
        <w:t>.</w:t>
      </w:r>
    </w:p>
    <w:p w:rsidR="00DF7B57" w:rsidRPr="001C7054" w:rsidRDefault="00DF7B57" w:rsidP="00C131C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</w:p>
    <w:p w:rsidR="004673EE" w:rsidRPr="001C7054" w:rsidRDefault="004673EE" w:rsidP="00DF7B57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054">
        <w:rPr>
          <w:rFonts w:ascii="Times New Roman" w:hAnsi="Times New Roman" w:cs="Times New Roman"/>
          <w:sz w:val="28"/>
          <w:szCs w:val="28"/>
          <w:lang w:eastAsia="ru-RU"/>
        </w:rPr>
        <w:t xml:space="preserve">Школьные учителя стремятся привить своим ученикам способность мыслить критически. Мы </w:t>
      </w:r>
      <w:r w:rsidR="002E701E" w:rsidRPr="001C7054">
        <w:rPr>
          <w:rFonts w:ascii="Times New Roman" w:hAnsi="Times New Roman" w:cs="Times New Roman"/>
          <w:sz w:val="28"/>
          <w:szCs w:val="28"/>
          <w:lang w:eastAsia="ru-RU"/>
        </w:rPr>
        <w:t xml:space="preserve">знаем, что критическое мышление – это не от слова «КРИТИКА», а </w:t>
      </w:r>
      <w:r w:rsidRPr="001C7054">
        <w:rPr>
          <w:rFonts w:ascii="Times New Roman" w:hAnsi="Times New Roman" w:cs="Times New Roman"/>
          <w:sz w:val="28"/>
          <w:szCs w:val="28"/>
          <w:lang w:eastAsia="ru-RU"/>
        </w:rPr>
        <w:t xml:space="preserve">это что-то заведомо хорошее, некий навык, который позволит нам успешно </w:t>
      </w:r>
      <w:r w:rsidR="00DF7B57" w:rsidRPr="001C7054">
        <w:rPr>
          <w:rFonts w:ascii="Times New Roman" w:hAnsi="Times New Roman" w:cs="Times New Roman"/>
          <w:sz w:val="28"/>
          <w:szCs w:val="28"/>
          <w:lang w:eastAsia="ru-RU"/>
        </w:rPr>
        <w:t>справляться с требованиями XXI </w:t>
      </w:r>
      <w:r w:rsidRPr="001C7054">
        <w:rPr>
          <w:rFonts w:ascii="Times New Roman" w:hAnsi="Times New Roman" w:cs="Times New Roman"/>
          <w:sz w:val="28"/>
          <w:szCs w:val="28"/>
          <w:lang w:eastAsia="ru-RU"/>
        </w:rPr>
        <w:t xml:space="preserve">века, поможет глубже понять то, что мы изучаем и делаем. Но все-таки что такое критическое мышление? </w:t>
      </w:r>
    </w:p>
    <w:p w:rsidR="004673EE" w:rsidRPr="001C7054" w:rsidRDefault="004673EE" w:rsidP="00DF7B5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054">
        <w:rPr>
          <w:rFonts w:ascii="Times New Roman" w:hAnsi="Times New Roman" w:cs="Times New Roman"/>
          <w:sz w:val="28"/>
          <w:szCs w:val="28"/>
          <w:lang w:eastAsia="ru-RU"/>
        </w:rPr>
        <w:t>Дать определение этого термина весьма непросто: слишком много различных параметров – умений, видов деятельности, ценн</w:t>
      </w:r>
      <w:r w:rsidR="00DF7B57" w:rsidRPr="001C7054">
        <w:rPr>
          <w:rFonts w:ascii="Times New Roman" w:hAnsi="Times New Roman" w:cs="Times New Roman"/>
          <w:sz w:val="28"/>
          <w:szCs w:val="28"/>
          <w:lang w:eastAsia="ru-RU"/>
        </w:rPr>
        <w:t xml:space="preserve">остей – он в себя включает. Так, </w:t>
      </w:r>
      <w:r w:rsidRPr="001C7054">
        <w:rPr>
          <w:rFonts w:ascii="Times New Roman" w:hAnsi="Times New Roman" w:cs="Times New Roman"/>
          <w:sz w:val="28"/>
          <w:szCs w:val="28"/>
          <w:lang w:eastAsia="ru-RU"/>
        </w:rPr>
        <w:t>о чем мы, собственно, говорим, когда произносим: </w:t>
      </w:r>
      <w:r w:rsidRPr="001C705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критическое мышление</w:t>
      </w:r>
      <w:r w:rsidRPr="001C7054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4673EE" w:rsidRPr="001C7054" w:rsidRDefault="004673EE" w:rsidP="00DF7B5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054">
        <w:rPr>
          <w:rFonts w:ascii="Times New Roman" w:hAnsi="Times New Roman" w:cs="Times New Roman"/>
          <w:sz w:val="28"/>
          <w:szCs w:val="28"/>
          <w:lang w:eastAsia="ru-RU"/>
        </w:rPr>
        <w:t>В литературе встречается много определений этого термина, и отнюдь не все они пребывают в согласии друг с другом. Между тем явление это должно быть одинаково понятно всем – от учительницы начальных классов до преподавателя университета, его определение должно быть достаточно гибким.</w:t>
      </w:r>
    </w:p>
    <w:p w:rsidR="00AB25E5" w:rsidRPr="001C7054" w:rsidRDefault="00A8661B" w:rsidP="002E70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054">
        <w:rPr>
          <w:rFonts w:ascii="Times New Roman" w:hAnsi="Times New Roman" w:cs="Times New Roman"/>
          <w:b/>
          <w:sz w:val="28"/>
          <w:szCs w:val="28"/>
        </w:rPr>
        <w:t>Более точное о</w:t>
      </w:r>
      <w:r w:rsidR="004673EE" w:rsidRPr="001C7054">
        <w:rPr>
          <w:rFonts w:ascii="Times New Roman" w:hAnsi="Times New Roman" w:cs="Times New Roman"/>
          <w:b/>
          <w:sz w:val="28"/>
          <w:szCs w:val="28"/>
        </w:rPr>
        <w:t xml:space="preserve">пределение критическому мышлению дал американский профессор Дэвид </w:t>
      </w:r>
      <w:proofErr w:type="spellStart"/>
      <w:r w:rsidR="004673EE" w:rsidRPr="001C7054">
        <w:rPr>
          <w:rFonts w:ascii="Times New Roman" w:hAnsi="Times New Roman" w:cs="Times New Roman"/>
          <w:b/>
          <w:sz w:val="28"/>
          <w:szCs w:val="28"/>
        </w:rPr>
        <w:t>Клустер</w:t>
      </w:r>
      <w:proofErr w:type="spellEnd"/>
      <w:r w:rsidR="004673EE" w:rsidRPr="001C7054">
        <w:rPr>
          <w:rFonts w:ascii="Times New Roman" w:hAnsi="Times New Roman" w:cs="Times New Roman"/>
          <w:b/>
          <w:sz w:val="28"/>
          <w:szCs w:val="28"/>
        </w:rPr>
        <w:t>, и оно состоит из 5 пунктов</w:t>
      </w:r>
      <w:r w:rsidR="00AB25E5" w:rsidRPr="001C7054">
        <w:rPr>
          <w:rFonts w:ascii="Times New Roman" w:hAnsi="Times New Roman" w:cs="Times New Roman"/>
          <w:b/>
          <w:sz w:val="28"/>
          <w:szCs w:val="28"/>
        </w:rPr>
        <w:t>:</w:t>
      </w:r>
    </w:p>
    <w:p w:rsidR="00225CA7" w:rsidRPr="001C7054" w:rsidRDefault="00A8661B" w:rsidP="00A866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0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Во-первых, </w:t>
      </w:r>
      <w:r w:rsidRPr="001C705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критическое мышление есть мышление самостоятельное</w:t>
      </w:r>
      <w:r w:rsidRPr="001C70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Когда занятие строится на принципах критического мышления, каждый формулирует свои идеи, оценки и убеждения независимо от остальных. Никто не может думать критически за нас, мы делаем это исключительно для самих себя. Следовательно, мышление может быть критическим только тогда, когда оно носит </w:t>
      </w:r>
      <w:r w:rsidRPr="001C705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индивидуальный характер</w:t>
      </w:r>
      <w:r w:rsidRPr="001C70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Ученики должны иметь достаточно свободы, чтобы думать собственной головой и самостоятельно решать даже самые сложные вопросы. </w:t>
      </w:r>
    </w:p>
    <w:p w:rsidR="00AB25E5" w:rsidRPr="001C7054" w:rsidRDefault="00A8661B" w:rsidP="00A866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0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Во-вторых, </w:t>
      </w:r>
      <w:r w:rsidRPr="001C705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информация является отправным, а отнюдь не конечным пунктом критического мышления</w:t>
      </w:r>
      <w:r w:rsidRPr="001C70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Знание создает мотивировку, без которой человек не может мыслить критически. </w:t>
      </w:r>
      <w:r w:rsidRPr="001C70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Как иногда говорят, «трудно думать с пустой головой». Чтобы породить сложную мысль, нужно переработать гору «сырья» – фактов, идей, текстов, теорий, данных, концепций. </w:t>
      </w:r>
      <w:r w:rsidR="00AB25E5" w:rsidRPr="001C7054">
        <w:rPr>
          <w:rFonts w:ascii="Times New Roman" w:hAnsi="Times New Roman" w:cs="Times New Roman"/>
          <w:sz w:val="28"/>
          <w:szCs w:val="28"/>
        </w:rPr>
        <w:t>Мыслить критически, значит постоянно обогащать свои знания.</w:t>
      </w:r>
    </w:p>
    <w:p w:rsidR="001D2092" w:rsidRPr="001C7054" w:rsidRDefault="00A8661B" w:rsidP="00A866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0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В-третьих, </w:t>
      </w:r>
      <w:r w:rsidRPr="001C705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критическое мышление начинается с постановки вопросов и уяснения проблем, которые нужно решить</w:t>
      </w:r>
      <w:r w:rsidRPr="001C70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Человеческие существа любопытны по своей природе. Мы замечаем что-то новое – и хотим узнать, что это такое.</w:t>
      </w:r>
      <w:r w:rsidR="001D2092" w:rsidRPr="001C70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8661B" w:rsidRPr="001C7054" w:rsidRDefault="00A8661B" w:rsidP="00A866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0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В-четвертых, </w:t>
      </w:r>
      <w:r w:rsidRPr="001C705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критическое мышление стремится к убедительной аргументации</w:t>
      </w:r>
      <w:r w:rsidRPr="001C70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Критически мыслящий человек находит собственное решение проблемы и подкрепляет это решение разумными, обоснованными доводами. Он также сознает, что возможны иные решения той же проблемы, и старается доказать, что выбранное им решение логичнее и рациональнее прочих.</w:t>
      </w:r>
    </w:p>
    <w:p w:rsidR="00A8661B" w:rsidRPr="001C7054" w:rsidRDefault="00A8661B" w:rsidP="00A866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0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наконец, в-пятых, </w:t>
      </w:r>
      <w:r w:rsidRPr="001C705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критическое мышление есть мышление социальное</w:t>
      </w:r>
      <w:r w:rsidRPr="001C70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Всякая мысль проверяется и оттачивается, когда ею делятся с другими, – или, как пишет философ </w:t>
      </w:r>
      <w:r w:rsidRPr="001C70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Ханна </w:t>
      </w:r>
      <w:proofErr w:type="spellStart"/>
      <w:r w:rsidRPr="001C70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Арендт</w:t>
      </w:r>
      <w:proofErr w:type="spellEnd"/>
      <w:r w:rsidRPr="001C70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Pr="001C70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«совершенство может быть достигнуто только в чьем-то присутствии». Когда мы спорим, читаем, обсуждаем, возражаем и обмениваемся мнениями с другими людьми, мы уточняем и углубляем свою собственную позицию. Поэтому педагоги, работающие в русле критического мышления, всегда стараются использовать на своих занятиях всевозможные виды парной и групповой работы, включая проведение дебатов и дискуссий, а также различные виды публикаций письменных работ учащихся.</w:t>
      </w:r>
    </w:p>
    <w:p w:rsidR="00C131CE" w:rsidRPr="001C7054" w:rsidRDefault="001D2092" w:rsidP="003D058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054">
        <w:rPr>
          <w:rFonts w:ascii="Times New Roman" w:hAnsi="Times New Roman" w:cs="Times New Roman"/>
          <w:sz w:val="28"/>
          <w:szCs w:val="28"/>
        </w:rPr>
        <w:t>Из определения можно сформировать основные принципы, лежащие в основе критического мышления:</w:t>
      </w:r>
    </w:p>
    <w:p w:rsidR="00C131CE" w:rsidRPr="001C7054" w:rsidRDefault="00C131CE" w:rsidP="00C131CE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054">
        <w:rPr>
          <w:rFonts w:ascii="Times New Roman" w:hAnsi="Times New Roman" w:cs="Times New Roman"/>
          <w:sz w:val="28"/>
          <w:szCs w:val="28"/>
        </w:rPr>
        <w:t>Сомневайся во всем.</w:t>
      </w:r>
    </w:p>
    <w:p w:rsidR="00C131CE" w:rsidRPr="001C7054" w:rsidRDefault="00C131CE" w:rsidP="00C131CE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054">
        <w:rPr>
          <w:rFonts w:ascii="Times New Roman" w:hAnsi="Times New Roman" w:cs="Times New Roman"/>
          <w:sz w:val="28"/>
          <w:szCs w:val="28"/>
        </w:rPr>
        <w:t>Пр</w:t>
      </w:r>
      <w:r w:rsidR="00225CA7" w:rsidRPr="001C7054">
        <w:rPr>
          <w:rFonts w:ascii="Times New Roman" w:hAnsi="Times New Roman" w:cs="Times New Roman"/>
          <w:sz w:val="28"/>
          <w:szCs w:val="28"/>
        </w:rPr>
        <w:t>ими многоаспектность этого мира.</w:t>
      </w:r>
    </w:p>
    <w:p w:rsidR="00C131CE" w:rsidRPr="001C7054" w:rsidRDefault="00492C3E" w:rsidP="00C131CE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054">
        <w:rPr>
          <w:rFonts w:ascii="Times New Roman" w:hAnsi="Times New Roman" w:cs="Times New Roman"/>
          <w:sz w:val="28"/>
          <w:szCs w:val="28"/>
        </w:rPr>
        <w:t>Имей свое мнение</w:t>
      </w:r>
      <w:r w:rsidR="00C131CE" w:rsidRPr="001C7054">
        <w:rPr>
          <w:rFonts w:ascii="Times New Roman" w:hAnsi="Times New Roman" w:cs="Times New Roman"/>
          <w:sz w:val="28"/>
          <w:szCs w:val="28"/>
        </w:rPr>
        <w:t>.</w:t>
      </w:r>
    </w:p>
    <w:p w:rsidR="00C131CE" w:rsidRPr="001C7054" w:rsidRDefault="00492C3E" w:rsidP="00C131CE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054">
        <w:rPr>
          <w:rFonts w:ascii="Times New Roman" w:hAnsi="Times New Roman" w:cs="Times New Roman"/>
          <w:sz w:val="28"/>
          <w:szCs w:val="28"/>
        </w:rPr>
        <w:t>Умей б</w:t>
      </w:r>
      <w:r w:rsidR="00C131CE" w:rsidRPr="001C7054">
        <w:rPr>
          <w:rFonts w:ascii="Times New Roman" w:hAnsi="Times New Roman" w:cs="Times New Roman"/>
          <w:sz w:val="28"/>
          <w:szCs w:val="28"/>
        </w:rPr>
        <w:t>ыть всегда первым.</w:t>
      </w:r>
    </w:p>
    <w:p w:rsidR="00C131CE" w:rsidRPr="001C7054" w:rsidRDefault="00C131CE" w:rsidP="00C131CE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054">
        <w:rPr>
          <w:rFonts w:ascii="Times New Roman" w:hAnsi="Times New Roman" w:cs="Times New Roman"/>
          <w:sz w:val="28"/>
          <w:szCs w:val="28"/>
        </w:rPr>
        <w:t>Будь беспристрастным. (Не поддавайся эмоциям).</w:t>
      </w:r>
    </w:p>
    <w:p w:rsidR="001D2092" w:rsidRPr="001C7054" w:rsidRDefault="001D2092" w:rsidP="00C131CE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054">
        <w:rPr>
          <w:rFonts w:ascii="Times New Roman" w:hAnsi="Times New Roman" w:cs="Times New Roman"/>
          <w:sz w:val="28"/>
          <w:szCs w:val="28"/>
        </w:rPr>
        <w:t>Запоминание НЕ есть обучение.</w:t>
      </w:r>
    </w:p>
    <w:p w:rsidR="003F175E" w:rsidRPr="001C7054" w:rsidRDefault="003F175E" w:rsidP="003F175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C705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Развитие критического мышления создает все необходимые условия для формирования универсальных учебных действий, обеспечивающих школьникам развитие умения учиться, способность к самосовершенствованию.</w:t>
      </w:r>
    </w:p>
    <w:p w:rsidR="003F175E" w:rsidRPr="001C7054" w:rsidRDefault="003F175E" w:rsidP="003F17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334C0A" w:rsidRPr="001C7054" w:rsidRDefault="003D0588" w:rsidP="001D2092">
      <w:pPr>
        <w:shd w:val="clear" w:color="auto" w:fill="FFFFFF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C705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</w:t>
      </w:r>
      <w:r w:rsidR="001C705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ак    выстроить </w:t>
      </w:r>
      <w:r w:rsidR="00334C0A" w:rsidRPr="001C705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урок, формирующий </w:t>
      </w:r>
      <w:proofErr w:type="gramStart"/>
      <w:r w:rsidR="00334C0A" w:rsidRPr="001C705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УУД  в</w:t>
      </w:r>
      <w:proofErr w:type="gramEnd"/>
      <w:r w:rsidR="00334C0A" w:rsidRPr="001C705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 технологии  развития критического мышления?</w:t>
      </w:r>
    </w:p>
    <w:p w:rsidR="00334C0A" w:rsidRPr="001C7054" w:rsidRDefault="00334C0A" w:rsidP="00334C0A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C0A" w:rsidRPr="001C7054" w:rsidRDefault="00334C0A" w:rsidP="00334C0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Технология РКМ имеет две особенности (базируется на «двух китах»):</w:t>
      </w:r>
    </w:p>
    <w:p w:rsidR="00334C0A" w:rsidRPr="001C7054" w:rsidRDefault="00334C0A" w:rsidP="00334C0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урока, включающая три фазы: вызов, осмысление и рефлексию,</w:t>
      </w:r>
    </w:p>
    <w:p w:rsidR="00334C0A" w:rsidRPr="001C7054" w:rsidRDefault="00334C0A" w:rsidP="00334C0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содержание, в основе которого – эффективные приёмы и стратегии, направленные на формирование у учащихся критического мышления.</w:t>
      </w:r>
    </w:p>
    <w:p w:rsidR="00334C0A" w:rsidRPr="001C7054" w:rsidRDefault="00334C0A" w:rsidP="00334C0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CE" w:rsidRPr="001C7054" w:rsidRDefault="00C131CE" w:rsidP="00C131CE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054">
        <w:rPr>
          <w:rFonts w:ascii="Times New Roman" w:hAnsi="Times New Roman" w:cs="Times New Roman"/>
          <w:sz w:val="28"/>
          <w:szCs w:val="28"/>
        </w:rPr>
        <w:t>Через применения различных приёмов критического мышления я уч</w:t>
      </w:r>
      <w:r w:rsidR="00BB5BEE" w:rsidRPr="001C7054">
        <w:rPr>
          <w:rFonts w:ascii="Times New Roman" w:hAnsi="Times New Roman" w:cs="Times New Roman"/>
          <w:sz w:val="28"/>
          <w:szCs w:val="28"/>
        </w:rPr>
        <w:t>у</w:t>
      </w:r>
      <w:r w:rsidRPr="001C7054">
        <w:rPr>
          <w:rFonts w:ascii="Times New Roman" w:hAnsi="Times New Roman" w:cs="Times New Roman"/>
          <w:sz w:val="28"/>
          <w:szCs w:val="28"/>
        </w:rPr>
        <w:t xml:space="preserve"> детей работать с информацией, информационными технологиями, </w:t>
      </w:r>
      <w:r w:rsidR="00BB5BEE" w:rsidRPr="001C7054">
        <w:rPr>
          <w:rFonts w:ascii="Times New Roman" w:hAnsi="Times New Roman" w:cs="Times New Roman"/>
          <w:sz w:val="28"/>
          <w:szCs w:val="28"/>
        </w:rPr>
        <w:t>учу</w:t>
      </w:r>
      <w:r w:rsidRPr="001C7054">
        <w:rPr>
          <w:rFonts w:ascii="Times New Roman" w:hAnsi="Times New Roman" w:cs="Times New Roman"/>
          <w:sz w:val="28"/>
          <w:szCs w:val="28"/>
        </w:rPr>
        <w:t xml:space="preserve"> детей правиль</w:t>
      </w:r>
      <w:r w:rsidR="001C7054">
        <w:rPr>
          <w:rFonts w:ascii="Times New Roman" w:hAnsi="Times New Roman" w:cs="Times New Roman"/>
          <w:sz w:val="28"/>
          <w:szCs w:val="28"/>
        </w:rPr>
        <w:t xml:space="preserve">но оценивать свои возможности, </w:t>
      </w:r>
      <w:r w:rsidRPr="001C7054">
        <w:rPr>
          <w:rFonts w:ascii="Times New Roman" w:hAnsi="Times New Roman" w:cs="Times New Roman"/>
          <w:sz w:val="28"/>
          <w:szCs w:val="28"/>
        </w:rPr>
        <w:t xml:space="preserve">выявлять лидеров в классе и направлять их, способствовать проявлению творчества, выявлять способных и одаренных детей. </w:t>
      </w:r>
      <w:r w:rsidRPr="001C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технологии развития к</w:t>
      </w:r>
      <w:r w:rsidR="00A1190E" w:rsidRPr="001C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ритического мышления на уроках и во внеурочной деятельности </w:t>
      </w:r>
      <w:r w:rsidRPr="001C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построить учебный процесс, таким образом, что каждый ребенок будет увлечен темой</w:t>
      </w:r>
      <w:r w:rsidR="001D2092" w:rsidRPr="001C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каждой из трех стадий урока.</w:t>
      </w:r>
    </w:p>
    <w:p w:rsidR="001D2A92" w:rsidRPr="001C7054" w:rsidRDefault="001D2A92" w:rsidP="00BC387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222222"/>
          <w:sz w:val="28"/>
          <w:szCs w:val="28"/>
        </w:rPr>
      </w:pPr>
    </w:p>
    <w:p w:rsidR="00492C3E" w:rsidRPr="001C7054" w:rsidRDefault="00492C3E" w:rsidP="0061170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222222"/>
          <w:sz w:val="28"/>
          <w:szCs w:val="28"/>
        </w:rPr>
      </w:pPr>
      <w:r w:rsidRPr="001C7054">
        <w:rPr>
          <w:color w:val="222222"/>
          <w:sz w:val="28"/>
          <w:szCs w:val="28"/>
        </w:rPr>
        <w:t xml:space="preserve">Сегодня очень много всевозможных технологий развития критического мышления, </w:t>
      </w:r>
      <w:r w:rsidR="00C2476B" w:rsidRPr="001C7054">
        <w:rPr>
          <w:color w:val="222222"/>
          <w:sz w:val="28"/>
          <w:szCs w:val="28"/>
        </w:rPr>
        <w:t xml:space="preserve">скорее всего </w:t>
      </w:r>
      <w:r w:rsidRPr="001C7054">
        <w:rPr>
          <w:color w:val="222222"/>
          <w:sz w:val="28"/>
          <w:szCs w:val="28"/>
        </w:rPr>
        <w:t xml:space="preserve">многие вы используете в своей работе. </w:t>
      </w:r>
    </w:p>
    <w:p w:rsidR="00334C0A" w:rsidRPr="001C7054" w:rsidRDefault="00492C3E" w:rsidP="0061170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222222"/>
          <w:sz w:val="28"/>
          <w:szCs w:val="28"/>
        </w:rPr>
      </w:pPr>
      <w:r w:rsidRPr="001C7054">
        <w:rPr>
          <w:color w:val="222222"/>
          <w:sz w:val="28"/>
          <w:szCs w:val="28"/>
        </w:rPr>
        <w:t>Я</w:t>
      </w:r>
      <w:r w:rsidR="001C7054">
        <w:rPr>
          <w:color w:val="222222"/>
          <w:sz w:val="28"/>
          <w:szCs w:val="28"/>
        </w:rPr>
        <w:t xml:space="preserve"> </w:t>
      </w:r>
      <w:r w:rsidR="00BC3878" w:rsidRPr="001C7054">
        <w:rPr>
          <w:color w:val="222222"/>
          <w:sz w:val="28"/>
          <w:szCs w:val="28"/>
        </w:rPr>
        <w:t>хотела</w:t>
      </w:r>
      <w:r w:rsidR="001C7054">
        <w:rPr>
          <w:color w:val="222222"/>
          <w:sz w:val="28"/>
          <w:szCs w:val="28"/>
        </w:rPr>
        <w:t xml:space="preserve"> бы представить Вашему </w:t>
      </w:r>
      <w:r w:rsidR="00BC3878" w:rsidRPr="001C7054">
        <w:rPr>
          <w:color w:val="222222"/>
          <w:sz w:val="28"/>
          <w:szCs w:val="28"/>
        </w:rPr>
        <w:t>вниманию</w:t>
      </w:r>
      <w:r w:rsidR="001C7054">
        <w:rPr>
          <w:color w:val="222222"/>
          <w:sz w:val="28"/>
          <w:szCs w:val="28"/>
        </w:rPr>
        <w:t xml:space="preserve"> несколько, наиболее </w:t>
      </w:r>
      <w:r w:rsidR="0061170A" w:rsidRPr="001C7054">
        <w:rPr>
          <w:color w:val="222222"/>
          <w:sz w:val="28"/>
          <w:szCs w:val="28"/>
        </w:rPr>
        <w:t>полюбившихся</w:t>
      </w:r>
      <w:r w:rsidR="00BC3878" w:rsidRPr="001C7054">
        <w:rPr>
          <w:color w:val="222222"/>
          <w:sz w:val="28"/>
          <w:szCs w:val="28"/>
        </w:rPr>
        <w:t xml:space="preserve"> мо</w:t>
      </w:r>
      <w:r w:rsidR="001C7054">
        <w:rPr>
          <w:color w:val="222222"/>
          <w:sz w:val="28"/>
          <w:szCs w:val="28"/>
        </w:rPr>
        <w:t xml:space="preserve">им ученикам и мне </w:t>
      </w:r>
      <w:r w:rsidR="00BC3878" w:rsidRPr="001C7054">
        <w:rPr>
          <w:color w:val="222222"/>
          <w:sz w:val="28"/>
          <w:szCs w:val="28"/>
        </w:rPr>
        <w:t>самой</w:t>
      </w:r>
      <w:r w:rsidR="001C7054">
        <w:rPr>
          <w:color w:val="222222"/>
          <w:sz w:val="28"/>
          <w:szCs w:val="28"/>
        </w:rPr>
        <w:t xml:space="preserve"> </w:t>
      </w:r>
      <w:r w:rsidR="0061170A" w:rsidRPr="001C7054">
        <w:rPr>
          <w:color w:val="222222"/>
          <w:sz w:val="28"/>
          <w:szCs w:val="28"/>
        </w:rPr>
        <w:t>приёмов</w:t>
      </w:r>
      <w:r w:rsidR="001C7054">
        <w:rPr>
          <w:color w:val="222222"/>
          <w:sz w:val="28"/>
          <w:szCs w:val="28"/>
        </w:rPr>
        <w:t xml:space="preserve"> </w:t>
      </w:r>
      <w:r w:rsidR="00BC3878" w:rsidRPr="001C7054">
        <w:rPr>
          <w:color w:val="222222"/>
          <w:sz w:val="28"/>
          <w:szCs w:val="28"/>
        </w:rPr>
        <w:t>ТРКМ.</w:t>
      </w:r>
      <w:r w:rsidR="0061170A" w:rsidRPr="001C7054">
        <w:rPr>
          <w:color w:val="222222"/>
          <w:sz w:val="28"/>
          <w:szCs w:val="28"/>
        </w:rPr>
        <w:t xml:space="preserve"> </w:t>
      </w:r>
    </w:p>
    <w:p w:rsidR="00BC3878" w:rsidRPr="001C7054" w:rsidRDefault="00BC3878" w:rsidP="00BC3878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5F5A7E" w:rsidRPr="001C7054" w:rsidRDefault="005F5A7E" w:rsidP="005F5A7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1C7054">
        <w:rPr>
          <w:color w:val="222222"/>
          <w:sz w:val="28"/>
          <w:szCs w:val="28"/>
        </w:rPr>
        <w:t>Не секрет, что ученику, находящемуся под впечатлением событий перемены, чаще всего не интересна тема</w:t>
      </w:r>
      <w:r w:rsidR="001C7054">
        <w:rPr>
          <w:color w:val="222222"/>
          <w:sz w:val="28"/>
          <w:szCs w:val="28"/>
        </w:rPr>
        <w:t xml:space="preserve">, объявленная учителем, урок в </w:t>
      </w:r>
      <w:r w:rsidRPr="001C7054">
        <w:rPr>
          <w:color w:val="222222"/>
          <w:sz w:val="28"/>
          <w:szCs w:val="28"/>
        </w:rPr>
        <w:t>таком случае получится скучный, не «пропущенный через себя», и, как следствие, бесполезный. Необходим такой прием, который привлечет внимание ученик</w:t>
      </w:r>
      <w:r w:rsidR="0061170A" w:rsidRPr="001C7054">
        <w:rPr>
          <w:color w:val="222222"/>
          <w:sz w:val="28"/>
          <w:szCs w:val="28"/>
        </w:rPr>
        <w:t>а, заинтересует, настроит на успех.</w:t>
      </w:r>
      <w:r w:rsidRPr="001C7054">
        <w:rPr>
          <w:color w:val="222222"/>
          <w:sz w:val="28"/>
          <w:szCs w:val="28"/>
        </w:rPr>
        <w:t xml:space="preserve"> </w:t>
      </w:r>
      <w:r w:rsidR="001D2092" w:rsidRPr="001C7054">
        <w:rPr>
          <w:color w:val="222222"/>
          <w:sz w:val="28"/>
          <w:szCs w:val="28"/>
        </w:rPr>
        <w:t xml:space="preserve">Выработают привычку само организовываться. </w:t>
      </w:r>
      <w:r w:rsidRPr="001C7054">
        <w:rPr>
          <w:color w:val="222222"/>
          <w:sz w:val="28"/>
          <w:szCs w:val="28"/>
        </w:rPr>
        <w:t xml:space="preserve">Таким приемом может быть загадка, литературное произведение, сказка, слайд презентации, подводящая беседа, все, что может привлечь внимание ученика, но обязательно связанное с темой урока. </w:t>
      </w:r>
    </w:p>
    <w:p w:rsidR="005F5A7E" w:rsidRPr="001C7054" w:rsidRDefault="005F5A7E" w:rsidP="005F5A7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1C7054">
        <w:rPr>
          <w:color w:val="222222"/>
          <w:sz w:val="28"/>
          <w:szCs w:val="28"/>
        </w:rPr>
        <w:t>Свои уроки я начинаю с просьбы показать свое настроение… Дети поднимают флажок определенного цвета и поясняют, что их порадовало или что огорчило. Детки с удовольствием слушают друг друга, радуются,</w:t>
      </w:r>
      <w:r w:rsidR="001C7054">
        <w:rPr>
          <w:color w:val="222222"/>
          <w:sz w:val="28"/>
          <w:szCs w:val="28"/>
        </w:rPr>
        <w:t xml:space="preserve"> поддерживают друг друга, дают </w:t>
      </w:r>
      <w:r w:rsidRPr="001C7054">
        <w:rPr>
          <w:color w:val="222222"/>
          <w:sz w:val="28"/>
          <w:szCs w:val="28"/>
        </w:rPr>
        <w:t xml:space="preserve">рекомендации. </w:t>
      </w:r>
      <w:r w:rsidR="001D2092" w:rsidRPr="001C7054">
        <w:rPr>
          <w:color w:val="222222"/>
          <w:sz w:val="28"/>
          <w:szCs w:val="28"/>
        </w:rPr>
        <w:t>И на протяжении всего урока мы обращаемся к «Спидометру успеха»</w:t>
      </w:r>
      <w:r w:rsidRPr="001C7054">
        <w:rPr>
          <w:color w:val="222222"/>
          <w:sz w:val="28"/>
          <w:szCs w:val="28"/>
        </w:rPr>
        <w:t xml:space="preserve">, в котором мы делаем отметки разного цвета, в зависимости от результата. </w:t>
      </w:r>
    </w:p>
    <w:p w:rsidR="005F5A7E" w:rsidRPr="001C7054" w:rsidRDefault="005F5A7E" w:rsidP="00C131CE">
      <w:pPr>
        <w:pStyle w:val="a4"/>
        <w:shd w:val="clear" w:color="auto" w:fill="FFFFFF"/>
        <w:spacing w:before="120" w:beforeAutospacing="0" w:after="120" w:afterAutospacing="0"/>
        <w:jc w:val="both"/>
        <w:rPr>
          <w:rStyle w:val="a6"/>
          <w:b/>
          <w:color w:val="222222"/>
          <w:sz w:val="28"/>
          <w:szCs w:val="28"/>
        </w:rPr>
      </w:pPr>
    </w:p>
    <w:p w:rsidR="003972E6" w:rsidRPr="001C7054" w:rsidRDefault="003972E6" w:rsidP="003972E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7054">
        <w:rPr>
          <w:b/>
          <w:sz w:val="28"/>
          <w:szCs w:val="28"/>
        </w:rPr>
        <w:t>«Задавай вопросы</w:t>
      </w:r>
      <w:r w:rsidRPr="001C7054">
        <w:rPr>
          <w:sz w:val="28"/>
          <w:szCs w:val="28"/>
        </w:rPr>
        <w:t xml:space="preserve">». </w:t>
      </w:r>
    </w:p>
    <w:p w:rsidR="003972E6" w:rsidRPr="001C7054" w:rsidRDefault="003972E6" w:rsidP="003972E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92C3E" w:rsidRPr="001C7054" w:rsidRDefault="003972E6" w:rsidP="00492C3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7054">
        <w:rPr>
          <w:sz w:val="28"/>
          <w:szCs w:val="28"/>
        </w:rPr>
        <w:t xml:space="preserve">Направлять мышление на нестандартные рельсы помогают вопросы. Умение их задавать – особый навык, который нужно тренировать каждому. </w:t>
      </w:r>
      <w:r w:rsidRPr="001C7054">
        <w:rPr>
          <w:sz w:val="28"/>
          <w:szCs w:val="28"/>
        </w:rPr>
        <w:br/>
      </w:r>
      <w:r w:rsidR="00492C3E" w:rsidRPr="001C7054">
        <w:rPr>
          <w:sz w:val="28"/>
          <w:szCs w:val="28"/>
        </w:rPr>
        <w:t>Выдели 1-2</w:t>
      </w:r>
      <w:r w:rsidRPr="001C7054">
        <w:rPr>
          <w:sz w:val="28"/>
          <w:szCs w:val="28"/>
        </w:rPr>
        <w:t xml:space="preserve"> минут и без остановки </w:t>
      </w:r>
      <w:r w:rsidR="00492C3E" w:rsidRPr="001C7054">
        <w:rPr>
          <w:sz w:val="28"/>
          <w:szCs w:val="28"/>
        </w:rPr>
        <w:t>озвучивайте</w:t>
      </w:r>
      <w:r w:rsidRPr="001C7054">
        <w:rPr>
          <w:sz w:val="28"/>
          <w:szCs w:val="28"/>
        </w:rPr>
        <w:t xml:space="preserve"> все вопросы, которые приходят тебе на ум. Если ты будешь тренироваться регулярно, ты заметишь, как меняются твои вопросы. Из простых и банальных </w:t>
      </w:r>
      <w:r w:rsidRPr="001C7054">
        <w:rPr>
          <w:sz w:val="28"/>
          <w:szCs w:val="28"/>
        </w:rPr>
        <w:lastRenderedPageBreak/>
        <w:t xml:space="preserve">превращаются в ясные и глубокие. Ты научишься </w:t>
      </w:r>
      <w:r w:rsidR="00492C3E" w:rsidRPr="001C7054">
        <w:rPr>
          <w:sz w:val="28"/>
          <w:szCs w:val="28"/>
        </w:rPr>
        <w:t xml:space="preserve">сосредотачиваться и внимательно изучать предметы…   </w:t>
      </w:r>
    </w:p>
    <w:p w:rsidR="002E701E" w:rsidRPr="001C7054" w:rsidRDefault="002E701E" w:rsidP="002E701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E701E" w:rsidRPr="001C7054" w:rsidRDefault="002E701E" w:rsidP="002E701E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C7054">
        <w:rPr>
          <w:b/>
          <w:sz w:val="28"/>
          <w:szCs w:val="28"/>
        </w:rPr>
        <w:t>«Мозговое упражнение»</w:t>
      </w:r>
    </w:p>
    <w:p w:rsidR="002E701E" w:rsidRPr="001C7054" w:rsidRDefault="002E701E" w:rsidP="002E701E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C7054">
        <w:rPr>
          <w:color w:val="222222"/>
          <w:sz w:val="28"/>
          <w:szCs w:val="28"/>
        </w:rPr>
        <w:t>- читай только цвет</w:t>
      </w:r>
    </w:p>
    <w:p w:rsidR="002E701E" w:rsidRPr="001C7054" w:rsidRDefault="002E701E" w:rsidP="002E701E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C7054">
        <w:rPr>
          <w:color w:val="222222"/>
          <w:sz w:val="28"/>
          <w:szCs w:val="28"/>
        </w:rPr>
        <w:t>- читай только слова</w:t>
      </w:r>
    </w:p>
    <w:p w:rsidR="002E701E" w:rsidRPr="001C7054" w:rsidRDefault="002E701E" w:rsidP="002E701E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65232" w:rsidRPr="001C7054" w:rsidRDefault="00165232" w:rsidP="002E701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7054">
        <w:rPr>
          <w:b/>
          <w:sz w:val="28"/>
          <w:szCs w:val="28"/>
        </w:rPr>
        <w:t>«Метод трёх мыслительных стульев</w:t>
      </w:r>
      <w:r w:rsidRPr="001C7054">
        <w:rPr>
          <w:sz w:val="28"/>
          <w:szCs w:val="28"/>
        </w:rPr>
        <w:t xml:space="preserve">». </w:t>
      </w:r>
    </w:p>
    <w:p w:rsidR="00165232" w:rsidRPr="001C7054" w:rsidRDefault="00165232" w:rsidP="003972E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F7B57" w:rsidRPr="001C7054" w:rsidRDefault="00165232" w:rsidP="00DF7B5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7054">
        <w:rPr>
          <w:sz w:val="28"/>
          <w:szCs w:val="28"/>
        </w:rPr>
        <w:t xml:space="preserve">Необходимо последовательно представить себя в трёх разных ролях: </w:t>
      </w:r>
      <w:r w:rsidRPr="001C7054">
        <w:rPr>
          <w:sz w:val="28"/>
          <w:szCs w:val="28"/>
          <w:u w:val="single"/>
        </w:rPr>
        <w:t>мечтателя, реалиста, критика</w:t>
      </w:r>
      <w:r w:rsidRPr="001C7054">
        <w:rPr>
          <w:sz w:val="28"/>
          <w:szCs w:val="28"/>
        </w:rPr>
        <w:t>. Применяя эту технику, ты сможешь раскрыть ситуацию с разных точек зрения.</w:t>
      </w:r>
      <w:r w:rsidR="00DF7B57" w:rsidRPr="001C7054">
        <w:rPr>
          <w:sz w:val="28"/>
          <w:szCs w:val="28"/>
        </w:rPr>
        <w:t xml:space="preserve">  </w:t>
      </w:r>
    </w:p>
    <w:p w:rsidR="00DF7B57" w:rsidRPr="001C7054" w:rsidRDefault="00165232" w:rsidP="00DF7B5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7054">
        <w:rPr>
          <w:sz w:val="28"/>
          <w:szCs w:val="28"/>
        </w:rPr>
        <w:br/>
      </w:r>
      <w:r w:rsidRPr="001C7054">
        <w:rPr>
          <w:sz w:val="28"/>
          <w:szCs w:val="28"/>
          <w:u w:val="single"/>
        </w:rPr>
        <w:t>Позиция мечтателя:</w:t>
      </w:r>
      <w:r w:rsidRPr="001C7054">
        <w:rPr>
          <w:sz w:val="28"/>
          <w:szCs w:val="28"/>
        </w:rPr>
        <w:t xml:space="preserve"> дай волю воображению, не переживай о том, как воплотить придуманные идеи и какие могут быть проблемы. </w:t>
      </w:r>
    </w:p>
    <w:p w:rsidR="00165232" w:rsidRPr="001C7054" w:rsidRDefault="00165232" w:rsidP="00DF7B5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7054">
        <w:rPr>
          <w:sz w:val="28"/>
          <w:szCs w:val="28"/>
        </w:rPr>
        <w:br/>
      </w:r>
      <w:r w:rsidRPr="001C7054">
        <w:rPr>
          <w:sz w:val="28"/>
          <w:szCs w:val="28"/>
          <w:u w:val="single"/>
        </w:rPr>
        <w:t>Позиция реалиста:</w:t>
      </w:r>
      <w:r w:rsidRPr="001C7054">
        <w:rPr>
          <w:sz w:val="28"/>
          <w:szCs w:val="28"/>
        </w:rPr>
        <w:t xml:space="preserve"> спустись на землю и постарайся понять, как реализовать на практике то, что создало ваше воображение. </w:t>
      </w:r>
      <w:r w:rsidRPr="001C7054">
        <w:rPr>
          <w:sz w:val="28"/>
          <w:szCs w:val="28"/>
        </w:rPr>
        <w:br/>
      </w:r>
      <w:r w:rsidR="001D2A92" w:rsidRPr="001C7054">
        <w:rPr>
          <w:sz w:val="28"/>
          <w:szCs w:val="28"/>
        </w:rPr>
        <w:t xml:space="preserve"> </w:t>
      </w:r>
      <w:r w:rsidRPr="001C7054">
        <w:rPr>
          <w:sz w:val="28"/>
          <w:szCs w:val="28"/>
        </w:rPr>
        <w:br/>
      </w:r>
      <w:r w:rsidRPr="001C7054">
        <w:rPr>
          <w:sz w:val="28"/>
          <w:szCs w:val="28"/>
          <w:u w:val="single"/>
        </w:rPr>
        <w:t>Позиция критика:</w:t>
      </w:r>
      <w:r w:rsidRPr="001C7054">
        <w:rPr>
          <w:sz w:val="28"/>
          <w:szCs w:val="28"/>
        </w:rPr>
        <w:t xml:space="preserve"> сфокусируйся на возможных препятствиях. Твоя задача: найти и сообщить о возможных трудностях и ошибках. </w:t>
      </w:r>
      <w:r w:rsidRPr="001C7054">
        <w:rPr>
          <w:sz w:val="28"/>
          <w:szCs w:val="28"/>
        </w:rPr>
        <w:br/>
      </w:r>
    </w:p>
    <w:p w:rsidR="002E701E" w:rsidRPr="001C7054" w:rsidRDefault="002E701E" w:rsidP="005F5A7E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2E701E" w:rsidRPr="001C7054" w:rsidRDefault="00A8661B" w:rsidP="00A866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 хотелось бы напомнить, что каждый ребенок – индивидуален. Помогите найти в нем его индивидуальные личные особенности. Помните, что главным является не предмет, которому вы учите, а личность, которую вы формируете. Не предмет формирует личность, а учитель своей деятельностью, связанной с изучением предмета. Научите ребенка высказывать свои мысли. Не бойтесь «нестандартных уроков</w:t>
      </w:r>
      <w:r w:rsidR="002E701E" w:rsidRPr="001C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r w:rsidRPr="001C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 ребенку научиться адекватно, оценивать выполненную им работу. Научите исправлять ошибки.</w:t>
      </w:r>
    </w:p>
    <w:p w:rsidR="00A8661B" w:rsidRPr="001C7054" w:rsidRDefault="00A8661B" w:rsidP="00A866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тогда из обычного ученика мы сможем в</w:t>
      </w:r>
      <w:r w:rsidR="00DF7B57" w:rsidRPr="001C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оспитать </w:t>
      </w:r>
      <w:r w:rsidRPr="001C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критического мыслителя,</w:t>
      </w:r>
      <w:r w:rsidR="002E701E" w:rsidRPr="001C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705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имеющего собственное мнение; с</w:t>
      </w:r>
      <w:r w:rsidR="001C7054" w:rsidRPr="001C7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овершающего </w:t>
      </w:r>
      <w:r w:rsidRPr="001C70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обдуманный выбор между различными мнениями; решающего проблемы; аргументировано спорящего; ценящего совместную работу, в которой возникает общее решение; у</w:t>
      </w:r>
      <w:r w:rsidR="001C7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меющего </w:t>
      </w:r>
      <w:r w:rsidRPr="001C705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ценить чужую точку зрения и сознающего, что восприятие человека и его отношение к любому вопросу формируется под влиянием многих факторов.</w:t>
      </w:r>
    </w:p>
    <w:p w:rsidR="00A8661B" w:rsidRPr="001C7054" w:rsidRDefault="00A8661B" w:rsidP="00A119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701E" w:rsidRPr="001C7054" w:rsidRDefault="00A8661B" w:rsidP="00A866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70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Поэтому </w:t>
      </w:r>
      <w:r w:rsidR="002E701E" w:rsidRPr="001C70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я, работая</w:t>
      </w:r>
      <w:r w:rsidRPr="001C70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русл</w:t>
      </w:r>
      <w:r w:rsidR="002E701E" w:rsidRPr="001C70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критического мышления, уделяю</w:t>
      </w:r>
      <w:r w:rsidRPr="001C70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большое внимание выработке качеств, необходимых для продуктивного обмена мнениями: терпимости, умению слушать других, ответственности за собственную точку зрения. </w:t>
      </w:r>
    </w:p>
    <w:p w:rsidR="00334C0A" w:rsidRPr="001C7054" w:rsidRDefault="00A8661B" w:rsidP="00A866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0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</w:t>
      </w:r>
      <w:r w:rsidR="002E701E" w:rsidRPr="001C70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</w:t>
      </w:r>
      <w:r w:rsidRPr="001C70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удается значительно приблизить учебный процесс к реальной жизни, протекающей за стенами классной комнаты. </w:t>
      </w:r>
      <w:r w:rsidR="0096774E" w:rsidRPr="001C70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Моя</w:t>
      </w:r>
      <w:r w:rsidRPr="001C70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педагогическая деятельность в итоге направлена на построение идеального общества, и в этом смысле даже один школьный класс, </w:t>
      </w:r>
      <w:r w:rsidRPr="001C70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обученный основам критического мышления, есть шаг к достижению больших целей</w:t>
      </w:r>
      <w:r w:rsidR="0096774E" w:rsidRPr="001C70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76BC5" w:rsidRPr="001C7054" w:rsidRDefault="00A1190E" w:rsidP="00876B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0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D2092" w:rsidRPr="00DF7B57" w:rsidRDefault="0096774E" w:rsidP="001D2092">
      <w:pPr>
        <w:shd w:val="clear" w:color="auto" w:fill="FFFFFF"/>
        <w:spacing w:before="90" w:after="9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7B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D2092" w:rsidRPr="00DF7B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«Скажи мне – и я    забуду. </w:t>
      </w:r>
    </w:p>
    <w:p w:rsidR="001D2092" w:rsidRPr="00DF7B57" w:rsidRDefault="001D2092" w:rsidP="001D2092">
      <w:pPr>
        <w:shd w:val="clear" w:color="auto" w:fill="FFFFFF"/>
        <w:spacing w:before="90" w:after="9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7B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Покажи мне – и я запомню, </w:t>
      </w:r>
    </w:p>
    <w:p w:rsidR="001D2092" w:rsidRPr="00DF7B57" w:rsidRDefault="001D2092" w:rsidP="001D2092">
      <w:pPr>
        <w:shd w:val="clear" w:color="auto" w:fill="FFFFFF"/>
        <w:spacing w:before="90" w:after="9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7B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Вовлеки меня – и я научусь.» </w:t>
      </w:r>
    </w:p>
    <w:p w:rsidR="001D2092" w:rsidRDefault="001D2092" w:rsidP="001D2092">
      <w:pPr>
        <w:pStyle w:val="a4"/>
        <w:shd w:val="clear" w:color="auto" w:fill="FFFFFF"/>
        <w:spacing w:before="120" w:beforeAutospacing="0" w:after="120" w:afterAutospacing="0"/>
        <w:jc w:val="right"/>
        <w:rPr>
          <w:rStyle w:val="a5"/>
          <w:color w:val="222222"/>
          <w:sz w:val="28"/>
          <w:szCs w:val="28"/>
        </w:rPr>
      </w:pPr>
      <w:r w:rsidRPr="00DF7B57">
        <w:rPr>
          <w:i/>
        </w:rPr>
        <w:t>(Конфуций)</w:t>
      </w:r>
    </w:p>
    <w:sectPr w:rsidR="001D2092" w:rsidSect="001C7054">
      <w:pgSz w:w="11906" w:h="16838"/>
      <w:pgMar w:top="1134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75900"/>
    <w:multiLevelType w:val="hybridMultilevel"/>
    <w:tmpl w:val="77C8B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23072"/>
    <w:multiLevelType w:val="hybridMultilevel"/>
    <w:tmpl w:val="30E2D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C2F"/>
    <w:multiLevelType w:val="multilevel"/>
    <w:tmpl w:val="FB58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283002"/>
    <w:multiLevelType w:val="hybridMultilevel"/>
    <w:tmpl w:val="036E1440"/>
    <w:lvl w:ilvl="0" w:tplc="4BB6E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3C3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8AB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F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A6E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30B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063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640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048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61D4F47"/>
    <w:multiLevelType w:val="multilevel"/>
    <w:tmpl w:val="1B6EB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D243F5"/>
    <w:multiLevelType w:val="hybridMultilevel"/>
    <w:tmpl w:val="57D87C9A"/>
    <w:lvl w:ilvl="0" w:tplc="DE642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E5"/>
    <w:rsid w:val="00020289"/>
    <w:rsid w:val="00036E8C"/>
    <w:rsid w:val="00165232"/>
    <w:rsid w:val="001871E0"/>
    <w:rsid w:val="001C7054"/>
    <w:rsid w:val="001D2092"/>
    <w:rsid w:val="001D2A92"/>
    <w:rsid w:val="00225CA7"/>
    <w:rsid w:val="00262579"/>
    <w:rsid w:val="0028635E"/>
    <w:rsid w:val="002E701E"/>
    <w:rsid w:val="00334C0A"/>
    <w:rsid w:val="00356BC9"/>
    <w:rsid w:val="003972E6"/>
    <w:rsid w:val="003D0588"/>
    <w:rsid w:val="003F175E"/>
    <w:rsid w:val="004673EE"/>
    <w:rsid w:val="00492C3E"/>
    <w:rsid w:val="005F5A7E"/>
    <w:rsid w:val="0061170A"/>
    <w:rsid w:val="006A3964"/>
    <w:rsid w:val="00715A20"/>
    <w:rsid w:val="00765FB7"/>
    <w:rsid w:val="00804139"/>
    <w:rsid w:val="00841B22"/>
    <w:rsid w:val="00846DB0"/>
    <w:rsid w:val="00876BC5"/>
    <w:rsid w:val="0093671D"/>
    <w:rsid w:val="0096774E"/>
    <w:rsid w:val="0099181F"/>
    <w:rsid w:val="009C3158"/>
    <w:rsid w:val="00A1190E"/>
    <w:rsid w:val="00A8661B"/>
    <w:rsid w:val="00AB25E5"/>
    <w:rsid w:val="00AB7764"/>
    <w:rsid w:val="00B743D0"/>
    <w:rsid w:val="00B903AC"/>
    <w:rsid w:val="00BB5BEE"/>
    <w:rsid w:val="00BC3878"/>
    <w:rsid w:val="00BF0DA7"/>
    <w:rsid w:val="00C131CE"/>
    <w:rsid w:val="00C2476B"/>
    <w:rsid w:val="00C7331E"/>
    <w:rsid w:val="00D355CA"/>
    <w:rsid w:val="00D64E6A"/>
    <w:rsid w:val="00DF7B57"/>
    <w:rsid w:val="00E657F5"/>
    <w:rsid w:val="00EC490A"/>
    <w:rsid w:val="00F315D7"/>
    <w:rsid w:val="00F620AB"/>
    <w:rsid w:val="00F75125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E9253"/>
  <w15:docId w15:val="{B85FAA45-EF71-429C-89BC-44A96936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5E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9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99181F"/>
    <w:rPr>
      <w:b/>
      <w:bCs/>
    </w:rPr>
  </w:style>
  <w:style w:type="character" w:styleId="a6">
    <w:name w:val="Emphasis"/>
    <w:basedOn w:val="a0"/>
    <w:uiPriority w:val="20"/>
    <w:qFormat/>
    <w:rsid w:val="00C131CE"/>
    <w:rPr>
      <w:i/>
      <w:iCs/>
    </w:rPr>
  </w:style>
  <w:style w:type="paragraph" w:customStyle="1" w:styleId="normalweb">
    <w:name w:val="normalweb"/>
    <w:basedOn w:val="a"/>
    <w:rsid w:val="00D3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76BC5"/>
    <w:rPr>
      <w:color w:val="0000FF"/>
      <w:u w:val="single"/>
    </w:rPr>
  </w:style>
  <w:style w:type="paragraph" w:customStyle="1" w:styleId="c68">
    <w:name w:val="c68"/>
    <w:basedOn w:val="a"/>
    <w:rsid w:val="00334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334C0A"/>
  </w:style>
  <w:style w:type="paragraph" w:customStyle="1" w:styleId="c4">
    <w:name w:val="c4"/>
    <w:basedOn w:val="a"/>
    <w:rsid w:val="00334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334C0A"/>
  </w:style>
  <w:style w:type="paragraph" w:styleId="a8">
    <w:name w:val="Balloon Text"/>
    <w:basedOn w:val="a"/>
    <w:link w:val="a9"/>
    <w:uiPriority w:val="99"/>
    <w:semiHidden/>
    <w:unhideWhenUsed/>
    <w:rsid w:val="00334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4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494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6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96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74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27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1</cp:lastModifiedBy>
  <cp:revision>2</cp:revision>
  <cp:lastPrinted>2019-03-26T11:06:00Z</cp:lastPrinted>
  <dcterms:created xsi:type="dcterms:W3CDTF">2023-01-25T08:50:00Z</dcterms:created>
  <dcterms:modified xsi:type="dcterms:W3CDTF">2023-01-25T08:50:00Z</dcterms:modified>
</cp:coreProperties>
</file>