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BC0" w:rsidRDefault="00927B75" w:rsidP="00B0755C">
      <w:pPr>
        <w:spacing w:line="360" w:lineRule="auto"/>
        <w:ind w:firstLine="567"/>
        <w:jc w:val="both"/>
        <w:rPr>
          <w:b/>
          <w:sz w:val="24"/>
        </w:rPr>
      </w:pPr>
      <w:r w:rsidRPr="00927B75">
        <w:rPr>
          <w:b/>
          <w:sz w:val="24"/>
        </w:rPr>
        <w:t>Практический опыт применения химических экспериментов на урока</w:t>
      </w:r>
      <w:r>
        <w:rPr>
          <w:b/>
          <w:sz w:val="24"/>
        </w:rPr>
        <w:t>х</w:t>
      </w:r>
      <w:r w:rsidRPr="00927B75">
        <w:rPr>
          <w:b/>
          <w:sz w:val="24"/>
        </w:rPr>
        <w:t xml:space="preserve"> химии</w:t>
      </w:r>
    </w:p>
    <w:p w:rsidR="006D75DD" w:rsidRDefault="006D75DD" w:rsidP="00B0755C">
      <w:pPr>
        <w:spacing w:line="360" w:lineRule="auto"/>
        <w:ind w:firstLine="567"/>
        <w:jc w:val="both"/>
        <w:rPr>
          <w:b/>
          <w:sz w:val="24"/>
        </w:rPr>
      </w:pPr>
    </w:p>
    <w:p w:rsidR="00927B75" w:rsidRPr="006D75DD" w:rsidRDefault="00490832" w:rsidP="00B0755C">
      <w:pPr>
        <w:spacing w:line="360" w:lineRule="auto"/>
        <w:ind w:firstLine="567"/>
        <w:jc w:val="both"/>
        <w:rPr>
          <w:b/>
          <w:sz w:val="24"/>
        </w:rPr>
      </w:pPr>
      <w:r>
        <w:rPr>
          <w:sz w:val="24"/>
        </w:rPr>
        <w:t>Проведение на уроках химических экспериментов</w:t>
      </w:r>
      <w:r w:rsidR="00927B75" w:rsidRPr="00927B75">
        <w:rPr>
          <w:sz w:val="24"/>
        </w:rPr>
        <w:t xml:space="preserve"> имеют ряд преимущест</w:t>
      </w:r>
      <w:bookmarkStart w:id="0" w:name="_GoBack"/>
      <w:bookmarkEnd w:id="0"/>
      <w:r w:rsidR="00927B75" w:rsidRPr="00927B75">
        <w:rPr>
          <w:sz w:val="24"/>
        </w:rPr>
        <w:t xml:space="preserve">в и могут значительно обогатить учебный процесс. </w:t>
      </w:r>
      <w:r w:rsidR="00927B75" w:rsidRPr="006D75DD">
        <w:rPr>
          <w:sz w:val="24"/>
        </w:rPr>
        <w:t>Вот</w:t>
      </w:r>
      <w:r w:rsidR="00927B75" w:rsidRPr="006D75DD">
        <w:rPr>
          <w:b/>
          <w:sz w:val="24"/>
        </w:rPr>
        <w:t xml:space="preserve"> несколько примеров практических опытов, которые могут быть применены на уроках химии:</w:t>
      </w:r>
    </w:p>
    <w:p w:rsidR="00490832" w:rsidRDefault="00927B75" w:rsidP="00B0755C">
      <w:pPr>
        <w:spacing w:line="360" w:lineRule="auto"/>
        <w:ind w:firstLine="567"/>
        <w:jc w:val="both"/>
        <w:rPr>
          <w:sz w:val="24"/>
        </w:rPr>
      </w:pPr>
      <w:r w:rsidRPr="00927B75">
        <w:rPr>
          <w:sz w:val="24"/>
        </w:rPr>
        <w:t xml:space="preserve">1. Демонстрация химических реакций: проведение экспериментов, показывающих химические реакции, например, растворение металлов в кислотах, образование осадков, выделение газов и т.д. Это </w:t>
      </w:r>
      <w:r w:rsidR="00490832">
        <w:rPr>
          <w:sz w:val="24"/>
        </w:rPr>
        <w:t xml:space="preserve">позволит </w:t>
      </w:r>
      <w:r w:rsidRPr="00927B75">
        <w:rPr>
          <w:sz w:val="24"/>
        </w:rPr>
        <w:t>ученикам нагляд</w:t>
      </w:r>
      <w:r w:rsidR="00490832">
        <w:rPr>
          <w:sz w:val="24"/>
        </w:rPr>
        <w:t>но увидеть химические процессы.</w:t>
      </w:r>
    </w:p>
    <w:p w:rsidR="00490832" w:rsidRDefault="00927B75" w:rsidP="00B0755C">
      <w:pPr>
        <w:spacing w:line="360" w:lineRule="auto"/>
        <w:ind w:firstLine="567"/>
        <w:jc w:val="both"/>
        <w:rPr>
          <w:sz w:val="24"/>
        </w:rPr>
      </w:pPr>
      <w:r w:rsidRPr="00927B75">
        <w:rPr>
          <w:sz w:val="24"/>
        </w:rPr>
        <w:t>2. Изучение свойств веществ: проведение экспериментов по изучению физических и химических свойств веществ, например, определение плотности жидкостей, температурных изменений при растворении солей, проведение термохимических экспериментов и др.</w:t>
      </w:r>
    </w:p>
    <w:p w:rsidR="00490832" w:rsidRDefault="00490832" w:rsidP="00B0755C">
      <w:pPr>
        <w:spacing w:line="360" w:lineRule="auto"/>
        <w:ind w:firstLine="567"/>
        <w:jc w:val="both"/>
        <w:rPr>
          <w:sz w:val="24"/>
        </w:rPr>
      </w:pPr>
      <w:r w:rsidRPr="00927B75">
        <w:rPr>
          <w:sz w:val="24"/>
        </w:rPr>
        <w:t xml:space="preserve"> </w:t>
      </w:r>
      <w:r w:rsidR="00927B75" w:rsidRPr="00927B75">
        <w:rPr>
          <w:sz w:val="24"/>
        </w:rPr>
        <w:t xml:space="preserve">3. Определение концентрации растворов: проведение экспериментов по определению концентрации различных растворов с использованием методов титрования. Это поможет </w:t>
      </w:r>
      <w:r>
        <w:rPr>
          <w:sz w:val="24"/>
        </w:rPr>
        <w:t xml:space="preserve">обучающимся </w:t>
      </w:r>
      <w:r w:rsidR="00927B75" w:rsidRPr="00927B75">
        <w:rPr>
          <w:sz w:val="24"/>
        </w:rPr>
        <w:t>понять процесс определения концентрации и применить полученные навыки на практике.</w:t>
      </w:r>
    </w:p>
    <w:p w:rsidR="00490832" w:rsidRDefault="00490832" w:rsidP="00B0755C">
      <w:pPr>
        <w:spacing w:line="360" w:lineRule="auto"/>
        <w:ind w:firstLine="567"/>
        <w:jc w:val="both"/>
        <w:rPr>
          <w:sz w:val="24"/>
        </w:rPr>
      </w:pPr>
      <w:r w:rsidRPr="00927B75">
        <w:rPr>
          <w:sz w:val="24"/>
        </w:rPr>
        <w:t xml:space="preserve"> </w:t>
      </w:r>
      <w:r w:rsidR="00927B75" w:rsidRPr="00927B75">
        <w:rPr>
          <w:sz w:val="24"/>
        </w:rPr>
        <w:t>4. Синтез органических соединений: проведение экспериментов по синтезу органических соединений, например, получение эфиров</w:t>
      </w:r>
      <w:r>
        <w:rPr>
          <w:sz w:val="24"/>
        </w:rPr>
        <w:t xml:space="preserve">, альдегидов, кетонов и др. </w:t>
      </w:r>
      <w:r w:rsidR="00927B75" w:rsidRPr="00927B75">
        <w:rPr>
          <w:sz w:val="24"/>
        </w:rPr>
        <w:t>поможет понять основы органической химии и научиться работать с органическими соединениями.</w:t>
      </w:r>
      <w:r w:rsidRPr="00927B75">
        <w:rPr>
          <w:sz w:val="24"/>
        </w:rPr>
        <w:t xml:space="preserve"> </w:t>
      </w:r>
    </w:p>
    <w:p w:rsidR="00927B75" w:rsidRDefault="00927B75" w:rsidP="00B0755C">
      <w:pPr>
        <w:spacing w:line="360" w:lineRule="auto"/>
        <w:ind w:firstLine="567"/>
        <w:jc w:val="both"/>
        <w:rPr>
          <w:sz w:val="24"/>
        </w:rPr>
      </w:pPr>
      <w:r w:rsidRPr="00927B75">
        <w:rPr>
          <w:sz w:val="24"/>
        </w:rPr>
        <w:t>5. Исследование кинетики химических реакций: проведение экспериментов по изучению скорости химических реакций, факторов, влияющих на скорость реакции, и определ</w:t>
      </w:r>
      <w:r w:rsidR="00490832">
        <w:rPr>
          <w:sz w:val="24"/>
        </w:rPr>
        <w:t xml:space="preserve">ение закономерностей кинетики. </w:t>
      </w:r>
    </w:p>
    <w:p w:rsidR="00926EC2" w:rsidRPr="006D75DD" w:rsidRDefault="00926EC2" w:rsidP="00B0755C">
      <w:pPr>
        <w:spacing w:line="360" w:lineRule="auto"/>
        <w:ind w:firstLine="567"/>
        <w:jc w:val="both"/>
        <w:rPr>
          <w:b/>
          <w:sz w:val="24"/>
        </w:rPr>
      </w:pPr>
      <w:r w:rsidRPr="006D75DD">
        <w:rPr>
          <w:b/>
          <w:sz w:val="24"/>
        </w:rPr>
        <w:t>Среди преимуществ химических экспериментов можно выделить следующее:</w:t>
      </w:r>
    </w:p>
    <w:p w:rsidR="00926EC2" w:rsidRDefault="00926EC2" w:rsidP="00B0755C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</w:rPr>
      </w:pPr>
      <w:r>
        <w:rPr>
          <w:sz w:val="24"/>
        </w:rPr>
        <w:t>н</w:t>
      </w:r>
      <w:r w:rsidRPr="00926EC2">
        <w:rPr>
          <w:sz w:val="24"/>
        </w:rPr>
        <w:t>аглядность</w:t>
      </w:r>
      <w:r>
        <w:rPr>
          <w:sz w:val="24"/>
        </w:rPr>
        <w:t xml:space="preserve"> и повышение мотивации к изучению химии</w:t>
      </w:r>
      <w:r w:rsidRPr="00926EC2">
        <w:rPr>
          <w:sz w:val="24"/>
        </w:rPr>
        <w:t>: химические эксперименты делают уроки более наглядны</w:t>
      </w:r>
      <w:r>
        <w:rPr>
          <w:sz w:val="24"/>
        </w:rPr>
        <w:t>ми и интересными для учеников, а в</w:t>
      </w:r>
      <w:r w:rsidRPr="00926EC2">
        <w:rPr>
          <w:sz w:val="24"/>
        </w:rPr>
        <w:t>изуальное наблюдение за химическими реакциями помогает им лу</w:t>
      </w:r>
      <w:r>
        <w:rPr>
          <w:sz w:val="24"/>
        </w:rPr>
        <w:t>чше понять и запомнить материал;</w:t>
      </w:r>
    </w:p>
    <w:p w:rsidR="00926EC2" w:rsidRDefault="00926EC2" w:rsidP="00B0755C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</w:rPr>
      </w:pPr>
      <w:r>
        <w:rPr>
          <w:sz w:val="24"/>
        </w:rPr>
        <w:t>р</w:t>
      </w:r>
      <w:r w:rsidRPr="00926EC2">
        <w:rPr>
          <w:sz w:val="24"/>
        </w:rPr>
        <w:t>азвитие практических навыков: проведение химических экспериментов помогает ученикам развить навыки работы с химическими веществами, использование лабораторного оборудования, точное измерение и смешивание ре</w:t>
      </w:r>
      <w:r>
        <w:rPr>
          <w:sz w:val="24"/>
        </w:rPr>
        <w:t>агентов;</w:t>
      </w:r>
    </w:p>
    <w:p w:rsidR="00926EC2" w:rsidRDefault="00926EC2" w:rsidP="00B0755C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</w:rPr>
      </w:pPr>
      <w:r>
        <w:rPr>
          <w:sz w:val="24"/>
        </w:rPr>
        <w:t>п</w:t>
      </w:r>
      <w:r w:rsidRPr="00926EC2">
        <w:rPr>
          <w:sz w:val="24"/>
        </w:rPr>
        <w:t>онимание теории: через проведение химических экспериментов ученики могут увидеть прямую связь между теоретическим материалом, который они изучают, и его практическ</w:t>
      </w:r>
      <w:r>
        <w:rPr>
          <w:sz w:val="24"/>
        </w:rPr>
        <w:t>им применением в реальной жизни;</w:t>
      </w:r>
    </w:p>
    <w:p w:rsidR="00926EC2" w:rsidRDefault="00926EC2" w:rsidP="00B0755C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</w:rPr>
      </w:pPr>
      <w:r>
        <w:rPr>
          <w:sz w:val="24"/>
        </w:rPr>
        <w:t>с</w:t>
      </w:r>
      <w:r w:rsidRPr="00926EC2">
        <w:rPr>
          <w:sz w:val="24"/>
        </w:rPr>
        <w:t xml:space="preserve">тимулирование мыслительных процессов: проведение экспериментов требует от учеников анализа результатов, выводов, сравнения данных, что способствует развитию критического </w:t>
      </w:r>
      <w:r>
        <w:rPr>
          <w:sz w:val="24"/>
        </w:rPr>
        <w:t>мышления и логического мышления;</w:t>
      </w:r>
    </w:p>
    <w:p w:rsidR="00926EC2" w:rsidRDefault="00926EC2" w:rsidP="00B0755C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</w:rPr>
      </w:pPr>
      <w:r>
        <w:rPr>
          <w:sz w:val="24"/>
        </w:rPr>
        <w:lastRenderedPageBreak/>
        <w:t>п</w:t>
      </w:r>
      <w:r w:rsidRPr="00926EC2">
        <w:rPr>
          <w:sz w:val="24"/>
        </w:rPr>
        <w:t>одготовка к будущей профессии: для тех учеников, которые планируют связать свою карьеру с химией или научными исследованиями, опыты на уроках химии могут быть первым шагом к пониманию профессиональных аспектов работы в химической лаборатории.</w:t>
      </w:r>
    </w:p>
    <w:p w:rsidR="006D75DD" w:rsidRDefault="00493217" w:rsidP="00B0755C">
      <w:pPr>
        <w:pStyle w:val="a3"/>
        <w:spacing w:line="360" w:lineRule="auto"/>
        <w:ind w:left="0" w:firstLine="567"/>
        <w:jc w:val="both"/>
        <w:rPr>
          <w:sz w:val="24"/>
        </w:rPr>
      </w:pPr>
      <w:r>
        <w:rPr>
          <w:sz w:val="24"/>
        </w:rPr>
        <w:t>На своих уроках я использую</w:t>
      </w:r>
      <w:r w:rsidR="006D75DD">
        <w:rPr>
          <w:sz w:val="24"/>
        </w:rPr>
        <w:t xml:space="preserve"> </w:t>
      </w:r>
      <w:r>
        <w:rPr>
          <w:sz w:val="24"/>
        </w:rPr>
        <w:t>как демонстрационные</w:t>
      </w:r>
      <w:r w:rsidR="006578FB">
        <w:rPr>
          <w:sz w:val="24"/>
        </w:rPr>
        <w:t>, так и ученические химические эксперименты.</w:t>
      </w:r>
    </w:p>
    <w:p w:rsidR="006578FB" w:rsidRPr="00AB0C69" w:rsidRDefault="006578FB" w:rsidP="00B0755C">
      <w:pPr>
        <w:pStyle w:val="a3"/>
        <w:spacing w:line="360" w:lineRule="auto"/>
        <w:ind w:left="0" w:firstLine="567"/>
        <w:jc w:val="both"/>
        <w:rPr>
          <w:b/>
          <w:sz w:val="24"/>
        </w:rPr>
      </w:pPr>
      <w:r w:rsidRPr="00AB0C69">
        <w:rPr>
          <w:b/>
          <w:sz w:val="24"/>
        </w:rPr>
        <w:t>Примеры демонстрационных опытов</w:t>
      </w:r>
      <w:r w:rsidR="00AB0C69" w:rsidRPr="00AB0C69">
        <w:rPr>
          <w:b/>
          <w:sz w:val="24"/>
        </w:rPr>
        <w:t xml:space="preserve"> для 8-11 классов</w:t>
      </w:r>
      <w:r w:rsidRPr="00AB0C69">
        <w:rPr>
          <w:b/>
          <w:sz w:val="24"/>
        </w:rPr>
        <w:t>:</w:t>
      </w:r>
    </w:p>
    <w:p w:rsidR="00AB0C69" w:rsidRPr="00B0755C" w:rsidRDefault="00AB0C69" w:rsidP="00B0755C">
      <w:pPr>
        <w:pStyle w:val="a3"/>
        <w:spacing w:line="360" w:lineRule="auto"/>
        <w:ind w:left="0" w:firstLine="567"/>
        <w:jc w:val="both"/>
        <w:rPr>
          <w:b/>
          <w:sz w:val="24"/>
        </w:rPr>
      </w:pPr>
      <w:r w:rsidRPr="00B0755C">
        <w:rPr>
          <w:b/>
          <w:sz w:val="24"/>
        </w:rPr>
        <w:t>8 класс</w:t>
      </w:r>
    </w:p>
    <w:p w:rsidR="006578FB" w:rsidRDefault="00AB0C69" w:rsidP="00B0755C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sz w:val="24"/>
        </w:rPr>
      </w:pPr>
      <w:r>
        <w:rPr>
          <w:sz w:val="24"/>
        </w:rPr>
        <w:t>Тема</w:t>
      </w:r>
      <w:r w:rsidR="006578FB">
        <w:rPr>
          <w:sz w:val="24"/>
        </w:rPr>
        <w:t xml:space="preserve">: «Химические свойства кислот». </w:t>
      </w:r>
      <w:r w:rsidR="006578FB" w:rsidRPr="006578FB">
        <w:rPr>
          <w:sz w:val="24"/>
        </w:rPr>
        <w:t>Демонстрация реакции между железным гвоздем и раствором соляной кислоты. Железо растворяется в соляной кислоте, образуя хлорид железа и выделяя водородный газ.</w:t>
      </w:r>
    </w:p>
    <w:p w:rsidR="006578FB" w:rsidRDefault="00AB0C69" w:rsidP="00B0755C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sz w:val="24"/>
        </w:rPr>
      </w:pPr>
      <w:r>
        <w:rPr>
          <w:sz w:val="24"/>
        </w:rPr>
        <w:t>Тема</w:t>
      </w:r>
      <w:r w:rsidR="006578FB">
        <w:rPr>
          <w:sz w:val="24"/>
        </w:rPr>
        <w:t xml:space="preserve">: «Реакции обмена». </w:t>
      </w:r>
      <w:r w:rsidR="006578FB" w:rsidRPr="006578FB">
        <w:rPr>
          <w:sz w:val="24"/>
        </w:rPr>
        <w:t>Демонстрация реакции между серебряным нитратом и хлоридом натрия. При взаимодействии этих соединений образуется осадок белого хлорида серебра, который может быть использован для демонстрации принципов химического осаждения.</w:t>
      </w:r>
    </w:p>
    <w:p w:rsidR="00AB0C69" w:rsidRDefault="00AB0C69" w:rsidP="00B0755C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sz w:val="24"/>
        </w:rPr>
      </w:pPr>
      <w:r>
        <w:rPr>
          <w:sz w:val="24"/>
        </w:rPr>
        <w:t xml:space="preserve">Тема: «Кислород». </w:t>
      </w:r>
      <w:r w:rsidRPr="00AB0C69">
        <w:rPr>
          <w:sz w:val="24"/>
        </w:rPr>
        <w:t>Демонстрация реакции ме</w:t>
      </w:r>
      <w:r>
        <w:rPr>
          <w:sz w:val="24"/>
        </w:rPr>
        <w:t xml:space="preserve">жду пероксидом водорода и </w:t>
      </w:r>
      <w:r w:rsidRPr="00AB0C69">
        <w:rPr>
          <w:sz w:val="24"/>
        </w:rPr>
        <w:t>йодидом</w:t>
      </w:r>
      <w:r>
        <w:rPr>
          <w:sz w:val="24"/>
        </w:rPr>
        <w:t xml:space="preserve"> калия</w:t>
      </w:r>
      <w:r w:rsidRPr="00AB0C69">
        <w:rPr>
          <w:sz w:val="24"/>
        </w:rPr>
        <w:t>. При взаимодействии этих веществ происходит выделение кислорода и образование йода, что можно показать по изменению цвета реакционной смеси.</w:t>
      </w:r>
    </w:p>
    <w:p w:rsidR="00AB0C69" w:rsidRDefault="00AB0C69" w:rsidP="00B0755C">
      <w:pPr>
        <w:spacing w:line="360" w:lineRule="auto"/>
        <w:ind w:firstLine="567"/>
        <w:jc w:val="both"/>
        <w:rPr>
          <w:b/>
          <w:sz w:val="24"/>
        </w:rPr>
      </w:pPr>
      <w:r w:rsidRPr="00AB0C69">
        <w:rPr>
          <w:b/>
          <w:sz w:val="24"/>
        </w:rPr>
        <w:t>9 класс</w:t>
      </w:r>
    </w:p>
    <w:p w:rsidR="006578FB" w:rsidRPr="00AB0C69" w:rsidRDefault="00AB0C69" w:rsidP="00B0755C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b/>
          <w:sz w:val="24"/>
        </w:rPr>
      </w:pPr>
      <w:r>
        <w:rPr>
          <w:sz w:val="24"/>
        </w:rPr>
        <w:t>Тема</w:t>
      </w:r>
      <w:r w:rsidR="006578FB" w:rsidRPr="00AB0C69">
        <w:rPr>
          <w:sz w:val="24"/>
        </w:rPr>
        <w:t>: «Щелочные металлы». Демонстрация реакции между кусочком калия и водой. Калий взаимодействует с водой, выделяясь водородный газ и образуется щелочной раствор. Реакция сопровождается ярким пламенем и треском.</w:t>
      </w:r>
    </w:p>
    <w:p w:rsidR="00AB0C69" w:rsidRDefault="00AB0C69" w:rsidP="00390328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sz w:val="24"/>
        </w:rPr>
      </w:pPr>
      <w:r>
        <w:rPr>
          <w:sz w:val="24"/>
        </w:rPr>
        <w:t xml:space="preserve">Тема: «Сера и ее соединения: оксиды серы, серная кислота, сульфиды». </w:t>
      </w:r>
      <w:r w:rsidRPr="00AB0C69">
        <w:rPr>
          <w:sz w:val="24"/>
        </w:rPr>
        <w:t>Демонстрация реакции между серной кислотой и цинком. При взаимодействии этих веществ образуется сульфат цинка и выделяется водородный газ, который можно увидеть по пузырькам.</w:t>
      </w:r>
    </w:p>
    <w:p w:rsidR="00493217" w:rsidRDefault="00493217" w:rsidP="00390328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sz w:val="24"/>
        </w:rPr>
      </w:pPr>
      <w:r>
        <w:rPr>
          <w:sz w:val="24"/>
        </w:rPr>
        <w:t xml:space="preserve">Тема: «Классификация химических реакций». </w:t>
      </w:r>
      <w:r w:rsidRPr="00493217">
        <w:rPr>
          <w:sz w:val="24"/>
        </w:rPr>
        <w:t>Демонстрация реакции между а</w:t>
      </w:r>
      <w:r>
        <w:rPr>
          <w:sz w:val="24"/>
        </w:rPr>
        <w:t xml:space="preserve">люминием и раствором </w:t>
      </w:r>
      <w:r w:rsidRPr="00493217">
        <w:rPr>
          <w:sz w:val="24"/>
        </w:rPr>
        <w:t>сульфата</w:t>
      </w:r>
      <w:r>
        <w:rPr>
          <w:sz w:val="24"/>
        </w:rPr>
        <w:t xml:space="preserve"> меди </w:t>
      </w:r>
      <w:r w:rsidRPr="00493217">
        <w:rPr>
          <w:sz w:val="24"/>
        </w:rPr>
        <w:t>(II</w:t>
      </w:r>
      <w:r>
        <w:rPr>
          <w:sz w:val="24"/>
        </w:rPr>
        <w:t>)</w:t>
      </w:r>
      <w:r w:rsidRPr="00493217">
        <w:rPr>
          <w:sz w:val="24"/>
        </w:rPr>
        <w:t>. При погружении алюминиевой фольги в раствор сульфата меди (II)</w:t>
      </w:r>
      <w:r>
        <w:rPr>
          <w:sz w:val="24"/>
        </w:rPr>
        <w:t xml:space="preserve"> </w:t>
      </w:r>
      <w:r w:rsidRPr="00493217">
        <w:rPr>
          <w:sz w:val="24"/>
        </w:rPr>
        <w:t xml:space="preserve">происходит </w:t>
      </w:r>
      <w:r>
        <w:rPr>
          <w:sz w:val="24"/>
        </w:rPr>
        <w:t>изменение</w:t>
      </w:r>
      <w:r w:rsidRPr="00493217">
        <w:rPr>
          <w:sz w:val="24"/>
        </w:rPr>
        <w:t xml:space="preserve"> цвета </w:t>
      </w:r>
      <w:r>
        <w:rPr>
          <w:sz w:val="24"/>
        </w:rPr>
        <w:t>раствора и образование</w:t>
      </w:r>
      <w:r w:rsidRPr="00493217">
        <w:rPr>
          <w:sz w:val="24"/>
        </w:rPr>
        <w:t xml:space="preserve"> медного осадка.</w:t>
      </w:r>
    </w:p>
    <w:p w:rsidR="00493217" w:rsidRDefault="00493217" w:rsidP="00390328">
      <w:pPr>
        <w:spacing w:line="360" w:lineRule="auto"/>
        <w:ind w:firstLine="567"/>
        <w:jc w:val="both"/>
        <w:rPr>
          <w:b/>
          <w:sz w:val="24"/>
        </w:rPr>
      </w:pPr>
      <w:r w:rsidRPr="00493217">
        <w:rPr>
          <w:b/>
          <w:sz w:val="24"/>
        </w:rPr>
        <w:t>10 класс</w:t>
      </w:r>
    </w:p>
    <w:p w:rsidR="00493217" w:rsidRDefault="00493217" w:rsidP="00390328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sz w:val="24"/>
        </w:rPr>
      </w:pPr>
      <w:r>
        <w:rPr>
          <w:sz w:val="24"/>
        </w:rPr>
        <w:t xml:space="preserve">Тема: «Карбоновые кислоты». </w:t>
      </w:r>
      <w:r w:rsidRPr="00493217">
        <w:rPr>
          <w:sz w:val="24"/>
        </w:rPr>
        <w:t>Демонстрация реакции между уксусной кислотой и карбонатом натрия. П</w:t>
      </w:r>
      <w:r>
        <w:rPr>
          <w:sz w:val="24"/>
        </w:rPr>
        <w:t>ри взаимодействии этих веществ выделяется</w:t>
      </w:r>
      <w:r w:rsidRPr="00493217">
        <w:rPr>
          <w:sz w:val="24"/>
        </w:rPr>
        <w:t xml:space="preserve"> углекислый газ, который можно увидеть по пузырькам, выходящим из реакционной смеси.</w:t>
      </w:r>
    </w:p>
    <w:p w:rsidR="00493217" w:rsidRDefault="00493217" w:rsidP="00390328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sz w:val="24"/>
        </w:rPr>
      </w:pPr>
      <w:r>
        <w:rPr>
          <w:sz w:val="24"/>
        </w:rPr>
        <w:lastRenderedPageBreak/>
        <w:t>Тема: «</w:t>
      </w:r>
      <w:r w:rsidR="00E80927">
        <w:rPr>
          <w:sz w:val="24"/>
        </w:rPr>
        <w:t xml:space="preserve">Спирты». Демонстрация физических свойств спиртов. </w:t>
      </w:r>
      <w:r w:rsidR="00E80927" w:rsidRPr="00E80927">
        <w:rPr>
          <w:sz w:val="24"/>
        </w:rPr>
        <w:t>Спирты имеют плотность меньше единицы, поэтому они образуют верхний слой. При взбалтывании пробирок происходит полное растворение этилового спирта, частично растворяется бутиловый спирт, почти не растворяется изоамиловый спирт. С повышением молекулярной массы и увеличением углеводородного радикала растворимость спиртов в воде уменьшается.</w:t>
      </w:r>
    </w:p>
    <w:p w:rsidR="00E80927" w:rsidRPr="00561606" w:rsidRDefault="00E80927" w:rsidP="00390328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sz w:val="24"/>
        </w:rPr>
      </w:pPr>
      <w:r>
        <w:rPr>
          <w:bCs/>
          <w:sz w:val="24"/>
        </w:rPr>
        <w:t xml:space="preserve">Тема: «Альдегиды и кетоны». </w:t>
      </w:r>
      <w:r w:rsidR="00561606">
        <w:rPr>
          <w:bCs/>
          <w:sz w:val="24"/>
        </w:rPr>
        <w:t>Демонстрация качественной реакции</w:t>
      </w:r>
      <w:r w:rsidRPr="00E80927">
        <w:rPr>
          <w:bCs/>
          <w:sz w:val="24"/>
        </w:rPr>
        <w:t xml:space="preserve"> на альдегиды с гидроксидом меди (II)</w:t>
      </w:r>
      <w:r>
        <w:rPr>
          <w:bCs/>
          <w:sz w:val="24"/>
        </w:rPr>
        <w:t xml:space="preserve">. </w:t>
      </w:r>
      <w:r w:rsidRPr="00E80927">
        <w:rPr>
          <w:bCs/>
          <w:sz w:val="24"/>
        </w:rPr>
        <w:t>Получим гидроксид меди (II) сливанием растворов гидроксида натрия и сульфата меди (II). Прильем к полученному осадку раствор формальдегида. Нагреем смесь. На стенках пробирки выделяется металлическая медь.</w:t>
      </w:r>
    </w:p>
    <w:p w:rsidR="00561606" w:rsidRDefault="00561606" w:rsidP="00390328">
      <w:pPr>
        <w:spacing w:line="360" w:lineRule="auto"/>
        <w:ind w:firstLine="567"/>
        <w:jc w:val="both"/>
        <w:rPr>
          <w:b/>
          <w:sz w:val="24"/>
        </w:rPr>
      </w:pPr>
      <w:r w:rsidRPr="00561606">
        <w:rPr>
          <w:b/>
          <w:sz w:val="24"/>
        </w:rPr>
        <w:t>11 класс</w:t>
      </w:r>
    </w:p>
    <w:p w:rsidR="006578FB" w:rsidRPr="00561606" w:rsidRDefault="00E80927" w:rsidP="00390328">
      <w:pPr>
        <w:pStyle w:val="a3"/>
        <w:numPr>
          <w:ilvl w:val="0"/>
          <w:numId w:val="7"/>
        </w:numPr>
        <w:spacing w:line="360" w:lineRule="auto"/>
        <w:ind w:left="0" w:firstLine="567"/>
        <w:jc w:val="both"/>
        <w:rPr>
          <w:b/>
          <w:sz w:val="24"/>
        </w:rPr>
      </w:pPr>
      <w:r w:rsidRPr="00561606">
        <w:rPr>
          <w:sz w:val="24"/>
        </w:rPr>
        <w:t>Тема:</w:t>
      </w:r>
      <w:r w:rsidR="00AB0C69" w:rsidRPr="00561606">
        <w:rPr>
          <w:sz w:val="24"/>
        </w:rPr>
        <w:t xml:space="preserve"> «Медь и ее соединения». Демонстрация реакции между медным куском и концентрированным раствором серной кислоты. При взаимодействии меди с серной кислотой образуется серный газ и медь окисляется до меди(II) с образованием характерного зеленого оттенка.</w:t>
      </w:r>
    </w:p>
    <w:p w:rsidR="00561606" w:rsidRPr="00B0755C" w:rsidRDefault="00561606" w:rsidP="00390328">
      <w:pPr>
        <w:pStyle w:val="a3"/>
        <w:numPr>
          <w:ilvl w:val="0"/>
          <w:numId w:val="7"/>
        </w:numPr>
        <w:spacing w:line="360" w:lineRule="auto"/>
        <w:ind w:left="0" w:firstLine="567"/>
        <w:jc w:val="both"/>
        <w:rPr>
          <w:sz w:val="24"/>
        </w:rPr>
      </w:pPr>
      <w:r w:rsidRPr="00561606">
        <w:rPr>
          <w:bCs/>
          <w:sz w:val="24"/>
        </w:rPr>
        <w:t>Тема: «Общие свойства металлов»</w:t>
      </w:r>
      <w:r>
        <w:rPr>
          <w:bCs/>
          <w:sz w:val="24"/>
        </w:rPr>
        <w:t xml:space="preserve">. </w:t>
      </w:r>
      <w:r w:rsidR="00AB0C69" w:rsidRPr="00561606">
        <w:rPr>
          <w:bCs/>
          <w:sz w:val="24"/>
        </w:rPr>
        <w:t>Демонстрация</w:t>
      </w:r>
      <w:r>
        <w:rPr>
          <w:bCs/>
          <w:sz w:val="24"/>
        </w:rPr>
        <w:t xml:space="preserve"> </w:t>
      </w:r>
      <w:r w:rsidRPr="00561606">
        <w:rPr>
          <w:bCs/>
          <w:sz w:val="24"/>
        </w:rPr>
        <w:t>взаимодействия металлов с солями</w:t>
      </w:r>
      <w:r>
        <w:rPr>
          <w:bCs/>
          <w:sz w:val="24"/>
        </w:rPr>
        <w:t>. П</w:t>
      </w:r>
      <w:r w:rsidRPr="00561606">
        <w:rPr>
          <w:bCs/>
          <w:sz w:val="24"/>
        </w:rPr>
        <w:t>роведем опыт с раствором сульфата двухвалентной меди </w:t>
      </w:r>
      <w:proofErr w:type="spellStart"/>
      <w:r w:rsidRPr="00561606">
        <w:rPr>
          <w:bCs/>
          <w:sz w:val="24"/>
          <w:lang w:val="en-US"/>
        </w:rPr>
        <w:t>CuSO</w:t>
      </w:r>
      <w:proofErr w:type="spellEnd"/>
      <w:r w:rsidRPr="00561606">
        <w:rPr>
          <w:bCs/>
          <w:sz w:val="24"/>
          <w:vertAlign w:val="subscript"/>
        </w:rPr>
        <w:t>4</w:t>
      </w:r>
      <w:r w:rsidRPr="00561606">
        <w:rPr>
          <w:bCs/>
          <w:sz w:val="24"/>
        </w:rPr>
        <w:t>. В одну колбу с раствором положим кусочки цинка </w:t>
      </w:r>
      <w:r w:rsidRPr="00561606">
        <w:rPr>
          <w:bCs/>
          <w:sz w:val="24"/>
          <w:lang w:val="en-US"/>
        </w:rPr>
        <w:t>Zn</w:t>
      </w:r>
      <w:r w:rsidRPr="00561606">
        <w:rPr>
          <w:bCs/>
          <w:sz w:val="24"/>
        </w:rPr>
        <w:t>, в другую – стальные кнопки (сталь – сплав на основе железа </w:t>
      </w:r>
      <w:r w:rsidRPr="00561606">
        <w:rPr>
          <w:bCs/>
          <w:sz w:val="24"/>
          <w:lang w:val="en-US"/>
        </w:rPr>
        <w:t>Fe</w:t>
      </w:r>
      <w:r w:rsidRPr="00561606">
        <w:rPr>
          <w:bCs/>
          <w:sz w:val="24"/>
        </w:rPr>
        <w:t>). Растворы изменили цвет - значит, сульфата меди там больше не осталось. Цинк и железо окислились, а медь восстановилась.</w:t>
      </w:r>
    </w:p>
    <w:p w:rsidR="00B0755C" w:rsidRPr="00B0755C" w:rsidRDefault="00B0755C" w:rsidP="00390328">
      <w:pPr>
        <w:pStyle w:val="a3"/>
        <w:numPr>
          <w:ilvl w:val="0"/>
          <w:numId w:val="7"/>
        </w:numPr>
        <w:spacing w:line="360" w:lineRule="auto"/>
        <w:ind w:left="0" w:firstLine="567"/>
        <w:jc w:val="both"/>
        <w:rPr>
          <w:bCs/>
          <w:sz w:val="24"/>
        </w:rPr>
      </w:pPr>
      <w:r w:rsidRPr="00B0755C">
        <w:rPr>
          <w:bCs/>
          <w:sz w:val="24"/>
        </w:rPr>
        <w:t>Тема: «Алюминий». Демонстрация амфотерных свойств гидроксида алюминия</w:t>
      </w:r>
      <w:r>
        <w:rPr>
          <w:bCs/>
          <w:sz w:val="24"/>
        </w:rPr>
        <w:t xml:space="preserve">. </w:t>
      </w:r>
      <w:r w:rsidRPr="00B0755C">
        <w:rPr>
          <w:bCs/>
          <w:sz w:val="24"/>
        </w:rPr>
        <w:t>Получим гидроксид алюминия </w:t>
      </w:r>
      <w:r w:rsidRPr="00B0755C">
        <w:rPr>
          <w:bCs/>
          <w:sz w:val="24"/>
          <w:lang w:val="en-US"/>
        </w:rPr>
        <w:t>Al</w:t>
      </w:r>
      <w:r w:rsidRPr="00B0755C">
        <w:rPr>
          <w:bCs/>
          <w:sz w:val="24"/>
        </w:rPr>
        <w:t>(</w:t>
      </w:r>
      <w:r w:rsidRPr="00B0755C">
        <w:rPr>
          <w:bCs/>
          <w:sz w:val="24"/>
          <w:lang w:val="en-US"/>
        </w:rPr>
        <w:t>OH</w:t>
      </w:r>
      <w:r w:rsidRPr="00B0755C">
        <w:rPr>
          <w:bCs/>
          <w:sz w:val="24"/>
        </w:rPr>
        <w:t>)</w:t>
      </w:r>
      <w:r w:rsidRPr="00B0755C">
        <w:rPr>
          <w:bCs/>
          <w:sz w:val="24"/>
          <w:vertAlign w:val="subscript"/>
        </w:rPr>
        <w:t>3</w:t>
      </w:r>
      <w:r w:rsidRPr="00B0755C">
        <w:rPr>
          <w:bCs/>
          <w:sz w:val="24"/>
        </w:rPr>
        <w:t>, чтоб</w:t>
      </w:r>
      <w:r>
        <w:rPr>
          <w:bCs/>
          <w:sz w:val="24"/>
        </w:rPr>
        <w:t xml:space="preserve">ы исследовать его свойства. Для этого к </w:t>
      </w:r>
      <w:r w:rsidRPr="00B0755C">
        <w:rPr>
          <w:bCs/>
          <w:sz w:val="24"/>
        </w:rPr>
        <w:t>раствор</w:t>
      </w:r>
      <w:r>
        <w:rPr>
          <w:bCs/>
          <w:sz w:val="24"/>
        </w:rPr>
        <w:t>у хлорида алюминия прильем раствор</w:t>
      </w:r>
      <w:r w:rsidRPr="00B0755C">
        <w:rPr>
          <w:bCs/>
          <w:sz w:val="24"/>
        </w:rPr>
        <w:t xml:space="preserve"> аммиака. Выпадает осадок гидроксида алюминия.</w:t>
      </w:r>
      <w:r>
        <w:rPr>
          <w:bCs/>
          <w:sz w:val="24"/>
        </w:rPr>
        <w:t xml:space="preserve"> </w:t>
      </w:r>
      <w:r w:rsidRPr="00B0755C">
        <w:rPr>
          <w:bCs/>
          <w:sz w:val="24"/>
        </w:rPr>
        <w:t xml:space="preserve">Убедимся в том, что гидроксид алюминия </w:t>
      </w:r>
      <w:r w:rsidRPr="00B0755C">
        <w:rPr>
          <w:bCs/>
          <w:sz w:val="24"/>
        </w:rPr>
        <w:noBreakHyphen/>
        <w:t xml:space="preserve"> амфотерное основание. В одну из пробирок добавим раствор щелочи. Осадок гидроксида растворяется.</w:t>
      </w:r>
      <w:r>
        <w:rPr>
          <w:bCs/>
          <w:sz w:val="24"/>
        </w:rPr>
        <w:t xml:space="preserve"> </w:t>
      </w:r>
      <w:r w:rsidRPr="00B0755C">
        <w:rPr>
          <w:bCs/>
          <w:sz w:val="24"/>
        </w:rPr>
        <w:t>Во вторую пробирку добавляем раствор соляной кислоты. Осадок гидроксида алюминия растворяется, как и в предыдущей пробирке.</w:t>
      </w:r>
    </w:p>
    <w:p w:rsidR="00AB0C69" w:rsidRDefault="00B0755C" w:rsidP="00390328">
      <w:pPr>
        <w:spacing w:line="360" w:lineRule="auto"/>
        <w:ind w:firstLine="567"/>
        <w:jc w:val="both"/>
        <w:rPr>
          <w:b/>
          <w:sz w:val="24"/>
        </w:rPr>
      </w:pPr>
      <w:r w:rsidRPr="00B0755C">
        <w:rPr>
          <w:b/>
          <w:sz w:val="24"/>
        </w:rPr>
        <w:t>Примеры ученических опытов</w:t>
      </w:r>
      <w:r>
        <w:rPr>
          <w:b/>
          <w:sz w:val="24"/>
        </w:rPr>
        <w:t>:</w:t>
      </w:r>
    </w:p>
    <w:p w:rsidR="00B0755C" w:rsidRDefault="00AC3F6A" w:rsidP="00390328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sz w:val="24"/>
        </w:rPr>
      </w:pPr>
      <w:r w:rsidRPr="00AC3F6A">
        <w:rPr>
          <w:sz w:val="24"/>
        </w:rPr>
        <w:t>Исследование различных свойств и реакций азотной кислоты.</w:t>
      </w:r>
      <w:r w:rsidRPr="00AC3F6A">
        <w:rPr>
          <w:sz w:val="24"/>
        </w:rPr>
        <w:br/>
        <w:t>В рамках данного опыта ученики могут изучить химические свойства азотной кислоты, провести реакцию ее с различными веществами, например с медью или цинком, и наблюдать изменения, происходящие в результате этой реакции.</w:t>
      </w:r>
    </w:p>
    <w:p w:rsidR="00E262E7" w:rsidRPr="00E262E7" w:rsidRDefault="00E262E7" w:rsidP="00390328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sz w:val="24"/>
        </w:rPr>
      </w:pPr>
      <w:r w:rsidRPr="00E262E7">
        <w:rPr>
          <w:sz w:val="24"/>
        </w:rPr>
        <w:t>Выделение кислорода при разложении пероксида водорода.</w:t>
      </w:r>
      <w:r>
        <w:rPr>
          <w:sz w:val="24"/>
        </w:rPr>
        <w:t xml:space="preserve"> Обучающиеся </w:t>
      </w:r>
      <w:r w:rsidRPr="00E262E7">
        <w:rPr>
          <w:sz w:val="24"/>
        </w:rPr>
        <w:t xml:space="preserve">могут провести опыт по разложению пероксида водорода с использованием катализатора, </w:t>
      </w:r>
      <w:r w:rsidRPr="00E262E7">
        <w:rPr>
          <w:sz w:val="24"/>
        </w:rPr>
        <w:lastRenderedPageBreak/>
        <w:t>например</w:t>
      </w:r>
      <w:r>
        <w:rPr>
          <w:sz w:val="24"/>
        </w:rPr>
        <w:t>, диоксида марганца</w:t>
      </w:r>
      <w:r w:rsidRPr="00E262E7">
        <w:rPr>
          <w:sz w:val="24"/>
        </w:rPr>
        <w:t xml:space="preserve">. Они смогут наблюдать выделение кислорода в виде пузырьков и понять процесс </w:t>
      </w:r>
      <w:r>
        <w:rPr>
          <w:sz w:val="24"/>
        </w:rPr>
        <w:t xml:space="preserve">разложения и роли катализатора. </w:t>
      </w:r>
    </w:p>
    <w:p w:rsidR="00AC3F6A" w:rsidRDefault="00AC3F6A" w:rsidP="00390328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sz w:val="24"/>
        </w:rPr>
      </w:pPr>
      <w:r w:rsidRPr="00AC3F6A">
        <w:rPr>
          <w:sz w:val="24"/>
        </w:rPr>
        <w:t>Исследование кинетики химической реакции.</w:t>
      </w:r>
      <w:r>
        <w:rPr>
          <w:sz w:val="24"/>
        </w:rPr>
        <w:t xml:space="preserve"> </w:t>
      </w:r>
      <w:r w:rsidRPr="00AC3F6A">
        <w:rPr>
          <w:sz w:val="24"/>
        </w:rPr>
        <w:t>Ученики могут исследовать скорость химической реакции путем изучения зависимости скорости реакции от концентраций реагентов, температуры и катализаторов. Такой опыт поможет им понять основные принципы кинетики химических процессов.</w:t>
      </w:r>
    </w:p>
    <w:p w:rsidR="00AC3F6A" w:rsidRDefault="00AC3F6A" w:rsidP="00390328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sz w:val="24"/>
        </w:rPr>
      </w:pPr>
      <w:r w:rsidRPr="00AC3F6A">
        <w:rPr>
          <w:sz w:val="24"/>
        </w:rPr>
        <w:t>Изучение простейших органических реакций.</w:t>
      </w:r>
      <w:r>
        <w:rPr>
          <w:sz w:val="24"/>
        </w:rPr>
        <w:t xml:space="preserve"> Обучающиеся</w:t>
      </w:r>
      <w:r w:rsidRPr="00AC3F6A">
        <w:rPr>
          <w:sz w:val="24"/>
        </w:rPr>
        <w:t xml:space="preserve"> могут провести опыт по изучению органических реакций, например</w:t>
      </w:r>
      <w:r>
        <w:rPr>
          <w:sz w:val="24"/>
        </w:rPr>
        <w:t>,</w:t>
      </w:r>
      <w:r w:rsidRPr="00AC3F6A">
        <w:rPr>
          <w:sz w:val="24"/>
        </w:rPr>
        <w:t xml:space="preserve"> горения, окисления и восстановления органических веществ и оценить химические процессы, происходящие в результате этих реакций.</w:t>
      </w:r>
    </w:p>
    <w:p w:rsidR="00AC3F6A" w:rsidRDefault="00AC3F6A" w:rsidP="00390328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sz w:val="24"/>
        </w:rPr>
      </w:pPr>
      <w:r w:rsidRPr="00AC3F6A">
        <w:rPr>
          <w:sz w:val="24"/>
        </w:rPr>
        <w:t>Исследование растворимости солей.</w:t>
      </w:r>
      <w:r>
        <w:rPr>
          <w:sz w:val="24"/>
        </w:rPr>
        <w:t xml:space="preserve"> </w:t>
      </w:r>
      <w:r w:rsidRPr="00AC3F6A">
        <w:rPr>
          <w:sz w:val="24"/>
        </w:rPr>
        <w:t>Ученики могут исследовать растворимость различных солей в воде при изменении температуры. Они могут провести опыт по постепенному нагреванию растворов солей и наблюдать, как меняется растворимость в зависимости от температуры.</w:t>
      </w:r>
    </w:p>
    <w:p w:rsidR="00E262E7" w:rsidRPr="00E262E7" w:rsidRDefault="00E262E7" w:rsidP="00390328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sz w:val="24"/>
        </w:rPr>
      </w:pPr>
      <w:r w:rsidRPr="00E262E7">
        <w:rPr>
          <w:sz w:val="24"/>
        </w:rPr>
        <w:t>Изучение закона сохранения массы при химических превращениях.</w:t>
      </w:r>
      <w:r>
        <w:rPr>
          <w:sz w:val="24"/>
        </w:rPr>
        <w:t xml:space="preserve"> Можно </w:t>
      </w:r>
      <w:r w:rsidRPr="00E262E7">
        <w:rPr>
          <w:sz w:val="24"/>
        </w:rPr>
        <w:t>провести опыт по взвешиванию реагентов перед и после химической реакции для проверки закона сохранения массы. Например, реакцию между медным карбонатом и уксусной кислотой и проверить, сохранится ли масса при образовании медного ацетата и выделении углекислого газа.</w:t>
      </w:r>
    </w:p>
    <w:p w:rsidR="006578FB" w:rsidRDefault="00390328" w:rsidP="00390328">
      <w:pPr>
        <w:pStyle w:val="a3"/>
        <w:spacing w:line="360" w:lineRule="auto"/>
        <w:ind w:left="0" w:firstLine="567"/>
        <w:jc w:val="both"/>
        <w:rPr>
          <w:sz w:val="24"/>
        </w:rPr>
      </w:pPr>
      <w:r w:rsidRPr="00390328">
        <w:rPr>
          <w:sz w:val="24"/>
        </w:rPr>
        <w:t xml:space="preserve">Таким образом, </w:t>
      </w:r>
      <w:r>
        <w:rPr>
          <w:sz w:val="24"/>
        </w:rPr>
        <w:t>э</w:t>
      </w:r>
      <w:r w:rsidRPr="00390328">
        <w:rPr>
          <w:sz w:val="24"/>
        </w:rPr>
        <w:t>ксперименты позволяют ученикам наблюдать химические реакции в реальном времени, анализировать результаты и делать выводы о происходящих процессах. Они также могут сами проводить опыты, экспериментировать и исследовать новые явления, что способствует развитию их творческого мышления и самостоятельности.</w:t>
      </w:r>
      <w:r>
        <w:rPr>
          <w:sz w:val="24"/>
        </w:rPr>
        <w:t xml:space="preserve"> </w:t>
      </w:r>
      <w:r w:rsidRPr="00390328">
        <w:rPr>
          <w:sz w:val="24"/>
        </w:rPr>
        <w:t>Кроме того, использование практических опытов на уроках химии способствует формированию у учеников навыков работы в коллективе, коммуникации и сотрудничества. Они учатся обсуждать результаты опытов, делиться своими наблюдениями и выводами, что способствует развитию их умения анализировать информацию и делать выводы.</w:t>
      </w:r>
    </w:p>
    <w:p w:rsidR="006D75DD" w:rsidRPr="006D75DD" w:rsidRDefault="006D75DD" w:rsidP="00390328">
      <w:pPr>
        <w:spacing w:line="360" w:lineRule="auto"/>
        <w:ind w:firstLine="567"/>
        <w:jc w:val="both"/>
        <w:rPr>
          <w:sz w:val="24"/>
        </w:rPr>
      </w:pPr>
    </w:p>
    <w:p w:rsidR="00927B75" w:rsidRPr="00927B75" w:rsidRDefault="00927B75" w:rsidP="00B0755C">
      <w:pPr>
        <w:spacing w:line="360" w:lineRule="auto"/>
        <w:ind w:firstLine="567"/>
        <w:jc w:val="both"/>
        <w:rPr>
          <w:sz w:val="24"/>
        </w:rPr>
      </w:pPr>
    </w:p>
    <w:sectPr w:rsidR="00927B75" w:rsidRPr="0092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DB8"/>
    <w:multiLevelType w:val="hybridMultilevel"/>
    <w:tmpl w:val="88B2A956"/>
    <w:lvl w:ilvl="0" w:tplc="974853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AF04AA"/>
    <w:multiLevelType w:val="hybridMultilevel"/>
    <w:tmpl w:val="A45CE330"/>
    <w:lvl w:ilvl="0" w:tplc="223C9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C80EB9"/>
    <w:multiLevelType w:val="hybridMultilevel"/>
    <w:tmpl w:val="09F41E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936484"/>
    <w:multiLevelType w:val="hybridMultilevel"/>
    <w:tmpl w:val="5ADC00C4"/>
    <w:lvl w:ilvl="0" w:tplc="E050087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294D42"/>
    <w:multiLevelType w:val="hybridMultilevel"/>
    <w:tmpl w:val="0D12AF78"/>
    <w:lvl w:ilvl="0" w:tplc="2DBE53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E2384"/>
    <w:multiLevelType w:val="hybridMultilevel"/>
    <w:tmpl w:val="C7A0CE02"/>
    <w:lvl w:ilvl="0" w:tplc="8DBE1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72F68"/>
    <w:multiLevelType w:val="hybridMultilevel"/>
    <w:tmpl w:val="B830801E"/>
    <w:lvl w:ilvl="0" w:tplc="77DA61D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C3C07C2"/>
    <w:multiLevelType w:val="hybridMultilevel"/>
    <w:tmpl w:val="F82899A6"/>
    <w:lvl w:ilvl="0" w:tplc="C8702D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75"/>
    <w:rsid w:val="00390328"/>
    <w:rsid w:val="00490832"/>
    <w:rsid w:val="00493217"/>
    <w:rsid w:val="005323AD"/>
    <w:rsid w:val="00561606"/>
    <w:rsid w:val="006578FB"/>
    <w:rsid w:val="006D75DD"/>
    <w:rsid w:val="00926EC2"/>
    <w:rsid w:val="00927B75"/>
    <w:rsid w:val="00AB0C69"/>
    <w:rsid w:val="00AC3F6A"/>
    <w:rsid w:val="00B0755C"/>
    <w:rsid w:val="00E262E7"/>
    <w:rsid w:val="00E80927"/>
    <w:rsid w:val="00F4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09731"/>
  <w15:chartTrackingRefBased/>
  <w15:docId w15:val="{088DA4EA-87E0-4056-B5B1-34D0B200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3A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EC2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B0755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0755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5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1</cp:revision>
  <dcterms:created xsi:type="dcterms:W3CDTF">2024-04-10T10:56:00Z</dcterms:created>
  <dcterms:modified xsi:type="dcterms:W3CDTF">2024-04-10T12:06:00Z</dcterms:modified>
</cp:coreProperties>
</file>