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9A66" w14:textId="310EB4FF" w:rsidR="00F92DE7" w:rsidRPr="00F33678" w:rsidRDefault="00F92DE7" w:rsidP="00F336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43">
        <w:rPr>
          <w:rFonts w:ascii="Times New Roman" w:hAnsi="Times New Roman" w:cs="Times New Roman"/>
          <w:b/>
          <w:sz w:val="28"/>
          <w:szCs w:val="28"/>
        </w:rPr>
        <w:t>Применение кооперативных стратегий в процессе преподавания иностранного языка</w:t>
      </w:r>
    </w:p>
    <w:p w14:paraId="37BF0FCD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В нашем современном мире главной целью обучения английского языка в школах является свободное практическое общение на иностранном языке. </w:t>
      </w:r>
    </w:p>
    <w:p w14:paraId="37CDEFA9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В учебном процессе существует множество форм работ, которые использует учитель при проведении урока. К ним можно отнести такие формы как: деловая игра, дискуссия, </w:t>
      </w:r>
      <w:r w:rsidRPr="00F33678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F33678">
        <w:rPr>
          <w:rFonts w:ascii="Times New Roman" w:hAnsi="Times New Roman" w:cs="Times New Roman"/>
          <w:sz w:val="24"/>
          <w:szCs w:val="24"/>
        </w:rPr>
        <w:t>-</w:t>
      </w:r>
      <w:r w:rsidRPr="00F33678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F33678">
        <w:rPr>
          <w:rFonts w:ascii="Times New Roman" w:hAnsi="Times New Roman" w:cs="Times New Roman"/>
          <w:sz w:val="24"/>
          <w:szCs w:val="24"/>
        </w:rPr>
        <w:t xml:space="preserve"> и т.д. Они показывают ученикам важность владения правильной техникой общения, а также знание речевого этикета носителей изучаемого языка с целью правильного выражения своего мнения на иностранном языке. Исходя из этого, главной целью учителя является развитие коммуникативных способностей в общении на иностранном языке. Таким образом, учитель на уроке будет обучать учеников правильной техники общения, а также умение чётко и адекватно доносить свою идею на иностранном языке. Для этого важно учитывать национально-культурную специфику речевого поведения носителей при обучении английскому языку.  </w:t>
      </w:r>
    </w:p>
    <w:p w14:paraId="726FE51B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Успешное деловое общение на иностранном языке осуществляется в первую очередь благодаря знанию речевого этикета. Исходя из этого, учителю следует познакомить учащихся с языковыми средствами, благодаря которым будет совершаться общение иностранного языка должен научить своих учеников такими языковыми средствами, так как незнание данных языковых средств или неправильное их использование может привести к провалу реализации целей общения.</w:t>
      </w:r>
    </w:p>
    <w:p w14:paraId="49B53E49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Важно отметить, что ранее учебный процесс не был направлен на развитие коммуникативных умений, а был целенаправлен на овладение языковыми средствами. Однако, речевое общение происходило на занятиях, но как правило только между учителем и учеником. Тем не менее, учителя волновало лишь правильность языкового оформления высказывания ученика. На данный момент многие учащиеся в школах не хотят поддерживать общение со сверстниками, а лишь с удовольствием принимают участие в общении с учителем. Это является главной ошибкой при обучении, так как в дальнейшем им придется вступать в контакт с разными собеседниками в различных ситуациях. </w:t>
      </w:r>
    </w:p>
    <w:p w14:paraId="49234B90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Решением для данной трудности является применение различных стратегий профессионального общения, тем самым позволяют реализовать разнообразные коммуникативные намерения. Коммуникативные стратегии складываются в межличностном общении и ориентируются принципами и целями коммуникативного взаимодействия. Как правило, выделяют такие стратегий данного взаимодействия как:</w:t>
      </w:r>
    </w:p>
    <w:p w14:paraId="6A16B35E" w14:textId="77777777" w:rsidR="00F92DE7" w:rsidRPr="00F33678" w:rsidRDefault="00F92DE7" w:rsidP="00F92D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Сотрудничество;</w:t>
      </w:r>
    </w:p>
    <w:p w14:paraId="03EC181C" w14:textId="77777777" w:rsidR="00F92DE7" w:rsidRPr="00F33678" w:rsidRDefault="00F92DE7" w:rsidP="00F92D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Соперничество;</w:t>
      </w:r>
    </w:p>
    <w:p w14:paraId="1365A06C" w14:textId="77777777" w:rsidR="00F92DE7" w:rsidRPr="00F33678" w:rsidRDefault="00F92DE7" w:rsidP="00F92D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lastRenderedPageBreak/>
        <w:t>Компромисс;</w:t>
      </w:r>
    </w:p>
    <w:p w14:paraId="3CC81631" w14:textId="77777777" w:rsidR="00F92DE7" w:rsidRPr="00F33678" w:rsidRDefault="00F92DE7" w:rsidP="00F92D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Приспособление;</w:t>
      </w:r>
    </w:p>
    <w:p w14:paraId="6308302A" w14:textId="77777777" w:rsidR="00F92DE7" w:rsidRPr="00F33678" w:rsidRDefault="00F92DE7" w:rsidP="00F92D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«Избегание» контакта.</w:t>
      </w:r>
    </w:p>
    <w:p w14:paraId="4C2C9758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Для осуществления и эффективности любой из этих стратегий необходима целенаправленная деятельность и ученика, и учителя. В данной работе мы рассмотрим стратегии сотрудничества в учебном процессе, а именно как она организуются учителем и реализуются учащимися во время обучения. </w:t>
      </w:r>
    </w:p>
    <w:p w14:paraId="65B6EDDF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Известно, что возможность результативного взаимодействия в процессе обучения считается одним из наиглавнейших условий формирования сознания и самосознания личности и побуждает становление личности в целом. Из этого следует, что стремление к общению является важнейшим мотивом, который стимулирует человека к совместной практической деятельности. Более того, именно совместная практическая деятельность учителя и учащихся, а также между учащимися в том числе, составляет основу стратегии сотрудничества в обучении. Важно отметить, что коммуниканты достигают своих целей, используя различные коммуникативные формы: аудирование, чтение, письмо, говорение, и выполняя разнообразные упражнения, которые направлены на составление как лингвистической, так и коммуникативной компетенции. Исходя из этого, были выделены такие способы общения как:</w:t>
      </w:r>
    </w:p>
    <w:p w14:paraId="35D07B39" w14:textId="77777777" w:rsidR="00F92DE7" w:rsidRPr="00F33678" w:rsidRDefault="00F92DE7" w:rsidP="00F92D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</w:p>
    <w:p w14:paraId="1A14132D" w14:textId="77777777" w:rsidR="00F92DE7" w:rsidRPr="00F33678" w:rsidRDefault="00F92DE7" w:rsidP="00F92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В основе данного способа общения лежит: обмен мыслями, идеями, интересами, чувствами;</w:t>
      </w:r>
    </w:p>
    <w:p w14:paraId="0F30542E" w14:textId="77777777" w:rsidR="00F92DE7" w:rsidRPr="00F33678" w:rsidRDefault="00F92DE7" w:rsidP="00F92D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Интерактивное </w:t>
      </w:r>
    </w:p>
    <w:p w14:paraId="4C1A3058" w14:textId="77777777" w:rsidR="00F92DE7" w:rsidRPr="00F33678" w:rsidRDefault="00F92DE7" w:rsidP="00F92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Этот способ общения показывает взаимодействие участников ситуации;</w:t>
      </w:r>
    </w:p>
    <w:p w14:paraId="23BD6C53" w14:textId="77777777" w:rsidR="00F92DE7" w:rsidRPr="00F33678" w:rsidRDefault="00F92DE7" w:rsidP="00F92D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Перцептивное </w:t>
      </w:r>
    </w:p>
    <w:p w14:paraId="34F16327" w14:textId="77777777" w:rsidR="00F92DE7" w:rsidRPr="00F33678" w:rsidRDefault="00F92DE7" w:rsidP="00F92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Данный способ демонстрирует восприятие и понимание друг друга участниками ситуации.</w:t>
      </w:r>
    </w:p>
    <w:p w14:paraId="2B758F15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В процессе обучения иностранному языку, как правило, применяются все три способа. Необходимо отметить, что в говорении и в письме преимущественно реализуется информационное, а в чтении и аудировании осуществляется в основном перцептивное общение. Таким образом, сотрудничество в данной ситуации можно </w:t>
      </w:r>
      <w:proofErr w:type="gramStart"/>
      <w:r w:rsidRPr="00F33678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Pr="00F33678">
        <w:rPr>
          <w:rFonts w:ascii="Times New Roman" w:hAnsi="Times New Roman" w:cs="Times New Roman"/>
          <w:sz w:val="24"/>
          <w:szCs w:val="24"/>
        </w:rPr>
        <w:t xml:space="preserve"> как достижение общей цели совместными усилиями учителя и учеником используя межличностное взаимодействие. Также учитель опирается на следующие дидактические положения:</w:t>
      </w:r>
    </w:p>
    <w:p w14:paraId="57FEF025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1. </w:t>
      </w:r>
      <w:r w:rsidRPr="00F33678">
        <w:rPr>
          <w:rFonts w:ascii="Times New Roman" w:hAnsi="Times New Roman" w:cs="Times New Roman"/>
          <w:sz w:val="24"/>
          <w:szCs w:val="24"/>
        </w:rPr>
        <w:tab/>
        <w:t>Процесс обучения предполагает совместные действия учителя и учеников, а также обучающихся между собой. Из этого следует, что данный процесс двусторонний и интерактивный. </w:t>
      </w:r>
    </w:p>
    <w:p w14:paraId="6A4F9B46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33678">
        <w:rPr>
          <w:rFonts w:ascii="Times New Roman" w:hAnsi="Times New Roman" w:cs="Times New Roman"/>
          <w:sz w:val="24"/>
          <w:szCs w:val="24"/>
        </w:rPr>
        <w:tab/>
        <w:t>Ученик должен уметь владеть всеми видами речевой деятельности на родном языке, которые помогут обеспечить его функциональную грамотность при коммуникации на иностранном языке; </w:t>
      </w:r>
    </w:p>
    <w:p w14:paraId="0B04B27C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3. </w:t>
      </w:r>
      <w:r w:rsidRPr="00F33678">
        <w:rPr>
          <w:rFonts w:ascii="Times New Roman" w:hAnsi="Times New Roman" w:cs="Times New Roman"/>
          <w:sz w:val="24"/>
          <w:szCs w:val="24"/>
        </w:rPr>
        <w:tab/>
        <w:t>Речевое общение считается важной целью процесса обучения иностранному языку. Оно является успешным, если организованно как совместная учебная, поисковая или оценочная деятельность; </w:t>
      </w:r>
    </w:p>
    <w:p w14:paraId="4E4001A8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4. </w:t>
      </w:r>
      <w:r w:rsidRPr="00F33678">
        <w:rPr>
          <w:rFonts w:ascii="Times New Roman" w:hAnsi="Times New Roman" w:cs="Times New Roman"/>
          <w:sz w:val="24"/>
          <w:szCs w:val="24"/>
        </w:rPr>
        <w:tab/>
        <w:t>Единицей общения является речевое действие, основанное на определенном коммуникативном намерении; </w:t>
      </w:r>
    </w:p>
    <w:p w14:paraId="088C763B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5. </w:t>
      </w:r>
      <w:r w:rsidRPr="00F33678">
        <w:rPr>
          <w:rFonts w:ascii="Times New Roman" w:hAnsi="Times New Roman" w:cs="Times New Roman"/>
          <w:sz w:val="24"/>
          <w:szCs w:val="24"/>
        </w:rPr>
        <w:tab/>
        <w:t>Главной единицей коммуникации считается предложение, следовательно, единицей межличностного общения является диалогическое единство.</w:t>
      </w:r>
    </w:p>
    <w:p w14:paraId="0FA07401" w14:textId="77777777" w:rsidR="00F92DE7" w:rsidRPr="00F33678" w:rsidRDefault="00F92DE7" w:rsidP="00F92DE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Важно отметить, что обучение устному общению должно быть интерактивным. В его основе должны лежать навык общения, навык выбора языкового средства и синтаксической структуры, навык делать самостоятельные решения при раскрытии содержания обучения, а также когда идёт выбор коммуникативных средств. Следовательно, учащийся обязан владеть языковым материалом, как средством общения. Также это предполагает наличие навыка соединять языковые элементы в предложения логически.</w:t>
      </w:r>
    </w:p>
    <w:p w14:paraId="198EF12E" w14:textId="77777777" w:rsidR="00F92DE7" w:rsidRPr="00F33678" w:rsidRDefault="00F92DE7" w:rsidP="00F92D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 уверенностью сказать, что формирование жанров устного и письменного общения, а именно деловая беседа и беседа по телефону, происходит из-за совместной производственной деятельности. Существуют упражнения, с помощью которых можно улучшить навык, позволяющий создавать такую деловую беседу.</w:t>
      </w:r>
    </w:p>
    <w:p w14:paraId="1BC728A3" w14:textId="77777777" w:rsidR="00F92DE7" w:rsidRPr="00F33678" w:rsidRDefault="00F92DE7" w:rsidP="00F92D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678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можно отметить, что тематическая или деловая беседа опирается на определенную тему. Также она состоит из разных составляющих, которые разделяются на группы некоторых коммуникативных намерений:</w:t>
      </w:r>
    </w:p>
    <w:p w14:paraId="426EAE29" w14:textId="77777777" w:rsidR="00F92DE7" w:rsidRPr="00F33678" w:rsidRDefault="00F92DE7" w:rsidP="00F92DE7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Установление и поддержание контакта;</w:t>
      </w:r>
    </w:p>
    <w:p w14:paraId="2B1C3689" w14:textId="77777777" w:rsidR="00F92DE7" w:rsidRPr="00F33678" w:rsidRDefault="00F92DE7" w:rsidP="00F92DE7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Обмен информацией, а также подведение итогов;</w:t>
      </w:r>
    </w:p>
    <w:p w14:paraId="7464DEDD" w14:textId="77777777" w:rsidR="00F92DE7" w:rsidRPr="00F33678" w:rsidRDefault="00F92DE7" w:rsidP="00F92DE7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Оценка и комментарий;</w:t>
      </w:r>
    </w:p>
    <w:p w14:paraId="5CC6ADDC" w14:textId="77777777" w:rsidR="00F92DE7" w:rsidRPr="00F33678" w:rsidRDefault="00F92DE7" w:rsidP="00F92DE7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Поиск путей сотрудничества.</w:t>
      </w:r>
    </w:p>
    <w:p w14:paraId="4D08A836" w14:textId="77777777" w:rsidR="00F92DE7" w:rsidRPr="00F33678" w:rsidRDefault="00F92DE7" w:rsidP="00F92D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678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этапов такой беседы, как деловой, необходима уже готовая коммуникативная компетенция, чтобы стороны достигли свои коммуникативные цели. В итоге, из этого видно, </w:t>
      </w:r>
      <w:r w:rsidRPr="00F3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деятельность учителя и ученика должна быть направлена на выполнении упражнений, которые реализуют коммуникативные цели, заложенные в основе ситуативного диалога. </w:t>
      </w:r>
    </w:p>
    <w:p w14:paraId="602A10E8" w14:textId="77777777" w:rsidR="00F92DE7" w:rsidRPr="00F33678" w:rsidRDefault="00F92DE7" w:rsidP="00F92D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три стадии и три способа осуществления обучения диалогической речи [Мотина 1983: с. 117]:</w:t>
      </w:r>
    </w:p>
    <w:p w14:paraId="48D786B2" w14:textId="0DB4E1D0" w:rsidR="00F92DE7" w:rsidRPr="00F33678" w:rsidRDefault="00F92DE7" w:rsidP="00F92DE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678">
        <w:rPr>
          <w:rFonts w:ascii="Times New Roman" w:hAnsi="Times New Roman" w:cs="Times New Roman"/>
          <w:i/>
          <w:sz w:val="24"/>
          <w:szCs w:val="24"/>
        </w:rPr>
        <w:t xml:space="preserve"> Таблица </w:t>
      </w:r>
      <w:r w:rsidR="00F33678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92DE7" w:rsidRPr="00F33678" w14:paraId="01BE5CB8" w14:textId="77777777" w:rsidTr="00F33678">
        <w:tc>
          <w:tcPr>
            <w:tcW w:w="3964" w:type="dxa"/>
          </w:tcPr>
          <w:p w14:paraId="0F574285" w14:textId="77777777" w:rsidR="00F92DE7" w:rsidRPr="00F33678" w:rsidRDefault="00F92DE7" w:rsidP="00E43DA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Стадия</w:t>
            </w:r>
          </w:p>
        </w:tc>
        <w:tc>
          <w:tcPr>
            <w:tcW w:w="5381" w:type="dxa"/>
          </w:tcPr>
          <w:p w14:paraId="219F925A" w14:textId="77777777" w:rsidR="00F92DE7" w:rsidRPr="00F33678" w:rsidRDefault="00F92DE7" w:rsidP="00E43DA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</w:tr>
      <w:tr w:rsidR="00F92DE7" w:rsidRPr="00F33678" w14:paraId="6F074303" w14:textId="77777777" w:rsidTr="00F33678">
        <w:tc>
          <w:tcPr>
            <w:tcW w:w="3964" w:type="dxa"/>
          </w:tcPr>
          <w:p w14:paraId="7EF7A009" w14:textId="77777777" w:rsidR="00F92DE7" w:rsidRPr="00F33678" w:rsidRDefault="00F92DE7" w:rsidP="00E43DA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Использование диалога образца</w:t>
            </w:r>
          </w:p>
        </w:tc>
        <w:tc>
          <w:tcPr>
            <w:tcW w:w="5381" w:type="dxa"/>
          </w:tcPr>
          <w:p w14:paraId="7CC36504" w14:textId="77777777" w:rsidR="00F92DE7" w:rsidRPr="00F33678" w:rsidRDefault="00F92DE7" w:rsidP="00E43DA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Усвоение стандартных навыков</w:t>
            </w:r>
          </w:p>
        </w:tc>
      </w:tr>
      <w:tr w:rsidR="00F92DE7" w:rsidRPr="00F33678" w14:paraId="39FE45F6" w14:textId="77777777" w:rsidTr="00F33678">
        <w:tc>
          <w:tcPr>
            <w:tcW w:w="3964" w:type="dxa"/>
          </w:tcPr>
          <w:p w14:paraId="04A2ADF9" w14:textId="77777777" w:rsidR="00F92DE7" w:rsidRPr="00F33678" w:rsidRDefault="00F92DE7" w:rsidP="00E43DA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Пошаговое составление диалога</w:t>
            </w:r>
          </w:p>
        </w:tc>
        <w:tc>
          <w:tcPr>
            <w:tcW w:w="5381" w:type="dxa"/>
          </w:tcPr>
          <w:p w14:paraId="6FF8E1E0" w14:textId="77777777" w:rsidR="00F92DE7" w:rsidRPr="00F33678" w:rsidRDefault="00F92DE7" w:rsidP="00E43DA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Автоматизация применения стандартных навыков</w:t>
            </w:r>
          </w:p>
        </w:tc>
      </w:tr>
      <w:tr w:rsidR="00F92DE7" w:rsidRPr="00F33678" w14:paraId="5E3C5D52" w14:textId="77777777" w:rsidTr="00F33678">
        <w:tc>
          <w:tcPr>
            <w:tcW w:w="3964" w:type="dxa"/>
          </w:tcPr>
          <w:p w14:paraId="6ACEC44F" w14:textId="77777777" w:rsidR="00F92DE7" w:rsidRPr="00F33678" w:rsidRDefault="00F92DE7" w:rsidP="00E43DA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Создание ситуаций общения</w:t>
            </w:r>
          </w:p>
        </w:tc>
        <w:tc>
          <w:tcPr>
            <w:tcW w:w="5381" w:type="dxa"/>
          </w:tcPr>
          <w:p w14:paraId="194DF1A7" w14:textId="77777777" w:rsidR="00F92DE7" w:rsidRPr="00F33678" w:rsidRDefault="00F92DE7" w:rsidP="00E43DA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Развитие умений в свободных ситуациях</w:t>
            </w:r>
          </w:p>
        </w:tc>
      </w:tr>
    </w:tbl>
    <w:p w14:paraId="4CD501D5" w14:textId="77777777" w:rsidR="00F92DE7" w:rsidRPr="00F33678" w:rsidRDefault="00F92DE7" w:rsidP="00F92D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способ, как правило, может быть применим на начальном этапе обучения диалогу на английском языке. Остальные способы, где подразумевается использование интерактивности и ситуативности, могут быть актуальны для учеников с продвинутым уровнем владения английским языком. Можно сделать вывод, что на первой стадии обучение должно проходить по образцам, а на дальнейших стадиях задания должны иметь больше креативности и творчества, так как это позволяет развить навыки сотрудничать в совместной деятельности – беседе. Тематическая беседа на уроках делового иностранного языка, как правило, имеет профессиональный характер и концентрируется вокруг темы или проблемы, где все сосредоточены в решении или обсуждении, следовательно, все участники общения объединены совместной целью. Дальше разговор делится на решение более мелких проблем, решаются которые сообща. В каждой проблеме находятся мини-сообщения, имеющие содержание всей темы. Задача участников такой беседы одна и та же – сообщить дополнительную информацию по проблеме, постараться рассмотреть тему с разных сторон. Таким образом, можно отметить, что под тематической беседой подразумевается уже сформированный навык монологического высказывания и навык обобщения отдельных высказываний в итоговое сообщение.</w:t>
      </w:r>
    </w:p>
    <w:p w14:paraId="22B42990" w14:textId="77777777" w:rsidR="00F92DE7" w:rsidRPr="00F33678" w:rsidRDefault="00F92DE7" w:rsidP="00F92DE7">
      <w:pPr>
        <w:pStyle w:val="a8"/>
        <w:tabs>
          <w:tab w:val="left" w:pos="8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ab/>
        <w:t>Система упражнений, обучающих диалогическому общению, должна учитывать следующие особенности:</w:t>
      </w:r>
    </w:p>
    <w:p w14:paraId="74AB4357" w14:textId="77777777" w:rsidR="00F92DE7" w:rsidRPr="00F33678" w:rsidRDefault="00F92DE7" w:rsidP="00F92DE7">
      <w:pPr>
        <w:pStyle w:val="a8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Информационная сторона упражнений не должна представлять трудности для восприятия;</w:t>
      </w:r>
    </w:p>
    <w:p w14:paraId="69434C20" w14:textId="77777777" w:rsidR="00F92DE7" w:rsidRPr="00F33678" w:rsidRDefault="00F92DE7" w:rsidP="00F92DE7">
      <w:pPr>
        <w:pStyle w:val="a8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Основная функция упражнений в диалоге – обучающая, при этом учитель контролирует качество ответов и фиксирует для себя «слабые места»;</w:t>
      </w:r>
    </w:p>
    <w:p w14:paraId="55CC5AA4" w14:textId="77777777" w:rsidR="00F92DE7" w:rsidRPr="00F33678" w:rsidRDefault="00F92DE7" w:rsidP="00F92DE7">
      <w:pPr>
        <w:pStyle w:val="a8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Упражнения в диалоге носят речевой характер; </w:t>
      </w:r>
    </w:p>
    <w:p w14:paraId="1BBE1874" w14:textId="77777777" w:rsidR="00F92DE7" w:rsidRPr="00F33678" w:rsidRDefault="00F92DE7" w:rsidP="00F92DE7">
      <w:pPr>
        <w:pStyle w:val="a8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>Упражнения в диалоге рассчитаны на коллективную работу группы, которая ориентирована на кооперативные стратегии.</w:t>
      </w:r>
    </w:p>
    <w:p w14:paraId="66BCC991" w14:textId="77777777" w:rsidR="00F92DE7" w:rsidRPr="00F33678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Нами был рассмотрен УМК «Звездный английский. </w:t>
      </w:r>
      <w:r w:rsidRPr="00F33678">
        <w:rPr>
          <w:rFonts w:ascii="Times New Roman" w:hAnsi="Times New Roman" w:cs="Times New Roman"/>
          <w:sz w:val="24"/>
          <w:szCs w:val="24"/>
          <w:lang w:val="en-US"/>
        </w:rPr>
        <w:t>Starlight</w:t>
      </w:r>
      <w:r w:rsidRPr="00F33678">
        <w:rPr>
          <w:rFonts w:ascii="Times New Roman" w:hAnsi="Times New Roman" w:cs="Times New Roman"/>
          <w:sz w:val="24"/>
          <w:szCs w:val="24"/>
        </w:rPr>
        <w:t xml:space="preserve"> 11 класс Баранова К.М., Дули Д», предназначенный для учеников с уровнем языка </w:t>
      </w:r>
      <w:r w:rsidRPr="00F33678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F33678">
        <w:rPr>
          <w:rFonts w:ascii="Times New Roman" w:hAnsi="Times New Roman" w:cs="Times New Roman"/>
          <w:sz w:val="24"/>
          <w:szCs w:val="24"/>
        </w:rPr>
        <w:t>, в обучении которого можно применить результаты нашего исследования. В рамках данного учебника мы разработали урок по теме «</w:t>
      </w:r>
      <w:r w:rsidRPr="00F33678">
        <w:rPr>
          <w:rFonts w:ascii="Times New Roman" w:hAnsi="Times New Roman" w:cs="Times New Roman"/>
          <w:sz w:val="24"/>
          <w:szCs w:val="24"/>
          <w:lang w:val="en-US"/>
        </w:rPr>
        <w:t>Advertising</w:t>
      </w:r>
      <w:r w:rsidRPr="00F3367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38DBF0D" w14:textId="49389DCB" w:rsidR="00F92DE7" w:rsidRDefault="00F92DE7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78">
        <w:rPr>
          <w:rFonts w:ascii="Times New Roman" w:hAnsi="Times New Roman" w:cs="Times New Roman"/>
          <w:sz w:val="24"/>
          <w:szCs w:val="24"/>
        </w:rPr>
        <w:t xml:space="preserve">Цели урока: образовательная, развивающая, практическая. </w:t>
      </w:r>
    </w:p>
    <w:p w14:paraId="1C0A4166" w14:textId="77777777" w:rsidR="00F33678" w:rsidRPr="00405D51" w:rsidRDefault="00F33678" w:rsidP="00F92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2693"/>
        <w:gridCol w:w="2126"/>
      </w:tblGrid>
      <w:tr w:rsidR="00F92DE7" w:rsidRPr="00F33678" w14:paraId="63554489" w14:textId="77777777" w:rsidTr="00F33678">
        <w:tc>
          <w:tcPr>
            <w:tcW w:w="1843" w:type="dxa"/>
          </w:tcPr>
          <w:p w14:paraId="1FE74DD6" w14:textId="77777777" w:rsidR="00F92DE7" w:rsidRPr="00F33678" w:rsidRDefault="00F92DE7" w:rsidP="00E43DA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686" w:type="dxa"/>
          </w:tcPr>
          <w:p w14:paraId="07A1C4D1" w14:textId="77777777" w:rsidR="00F92DE7" w:rsidRPr="00F33678" w:rsidRDefault="00F92DE7" w:rsidP="00E43DA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учителя</w:t>
            </w:r>
          </w:p>
        </w:tc>
        <w:tc>
          <w:tcPr>
            <w:tcW w:w="2693" w:type="dxa"/>
          </w:tcPr>
          <w:p w14:paraId="640830A2" w14:textId="77777777" w:rsidR="00F92DE7" w:rsidRPr="00F33678" w:rsidRDefault="00F92DE7" w:rsidP="00E43DA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учащихся</w:t>
            </w:r>
          </w:p>
        </w:tc>
        <w:tc>
          <w:tcPr>
            <w:tcW w:w="2126" w:type="dxa"/>
          </w:tcPr>
          <w:p w14:paraId="293EA539" w14:textId="77777777" w:rsidR="00F92DE7" w:rsidRPr="00F33678" w:rsidRDefault="00F92DE7" w:rsidP="00E43DA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F92DE7" w:rsidRPr="00F33678" w14:paraId="7870107E" w14:textId="77777777" w:rsidTr="00F33678">
        <w:trPr>
          <w:trHeight w:val="859"/>
        </w:trPr>
        <w:tc>
          <w:tcPr>
            <w:tcW w:w="1843" w:type="dxa"/>
          </w:tcPr>
          <w:p w14:paraId="59332AE3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Ι. Орг. момент</w:t>
            </w:r>
          </w:p>
          <w:p w14:paraId="1B012E9E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(1 – 3 мин.)</w:t>
            </w:r>
          </w:p>
          <w:p w14:paraId="1766294F" w14:textId="77777777" w:rsidR="00F92DE7" w:rsidRPr="00F33678" w:rsidRDefault="00F92DE7" w:rsidP="00E43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4B813C" w14:textId="77777777" w:rsidR="00F92DE7" w:rsidRPr="00F33678" w:rsidRDefault="00F92DE7" w:rsidP="00E43D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организация учащихся с целью настроя на урок. </w:t>
            </w:r>
          </w:p>
        </w:tc>
        <w:tc>
          <w:tcPr>
            <w:tcW w:w="2693" w:type="dxa"/>
          </w:tcPr>
          <w:p w14:paraId="7CA9A3D9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Отвечают на вопросы учителя.</w:t>
            </w:r>
          </w:p>
        </w:tc>
        <w:tc>
          <w:tcPr>
            <w:tcW w:w="2126" w:type="dxa"/>
          </w:tcPr>
          <w:p w14:paraId="12FFBFDC" w14:textId="77777777" w:rsidR="00F92DE7" w:rsidRPr="00F33678" w:rsidRDefault="00F92DE7" w:rsidP="00E43D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DE7" w:rsidRPr="00F33678" w14:paraId="29036D02" w14:textId="77777777" w:rsidTr="00F33678">
        <w:tc>
          <w:tcPr>
            <w:tcW w:w="1843" w:type="dxa"/>
          </w:tcPr>
          <w:p w14:paraId="7E35AD1A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ΙΙ. Актуализация знаний</w:t>
            </w:r>
          </w:p>
          <w:p w14:paraId="6C3EBE0C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(7-10 мин.)</w:t>
            </w:r>
          </w:p>
        </w:tc>
        <w:tc>
          <w:tcPr>
            <w:tcW w:w="3686" w:type="dxa"/>
          </w:tcPr>
          <w:p w14:paraId="3E0DB916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(пересказ текстов p. 141 </w:t>
            </w:r>
            <w:r w:rsidRPr="00F3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.3). Прослушивает пересказы учащихся.</w:t>
            </w:r>
          </w:p>
        </w:tc>
        <w:tc>
          <w:tcPr>
            <w:tcW w:w="2693" w:type="dxa"/>
          </w:tcPr>
          <w:p w14:paraId="2F825C08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Отвечают домашнее задание и следят за ошибками одноклассников.</w:t>
            </w:r>
          </w:p>
          <w:p w14:paraId="37116CFB" w14:textId="77777777" w:rsidR="00F92DE7" w:rsidRPr="00F33678" w:rsidRDefault="00F92DE7" w:rsidP="00E43D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8EBD5D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После ответа учащегося учитель просит остальных найти ошибки у отвечающего.</w:t>
            </w:r>
          </w:p>
        </w:tc>
      </w:tr>
      <w:tr w:rsidR="00F92DE7" w:rsidRPr="00F33678" w14:paraId="0CBDA80E" w14:textId="77777777" w:rsidTr="00F33678">
        <w:tc>
          <w:tcPr>
            <w:tcW w:w="1843" w:type="dxa"/>
          </w:tcPr>
          <w:p w14:paraId="03799F80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ΙΙΙ. Речевая деятельность, подготовка к изучению новой темы</w:t>
            </w:r>
          </w:p>
          <w:p w14:paraId="6BE8A6B2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  <w:p w14:paraId="574FF984" w14:textId="77777777" w:rsidR="00F92DE7" w:rsidRPr="00F33678" w:rsidRDefault="00F92DE7" w:rsidP="00E43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242AB9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наводящие вопросы по теме урока. </w:t>
            </w:r>
            <w:r w:rsidRPr="00F3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(p.141 ex. 7). What is advertising? What purposes does advertising agency have? Does it provide a useful service? </w:t>
            </w: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Выслушивает мнение учеников. </w:t>
            </w:r>
          </w:p>
        </w:tc>
        <w:tc>
          <w:tcPr>
            <w:tcW w:w="2693" w:type="dxa"/>
          </w:tcPr>
          <w:p w14:paraId="3087D905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вопросы учителя, используя свой опыт и знания. </w:t>
            </w:r>
          </w:p>
          <w:p w14:paraId="669D582D" w14:textId="77777777" w:rsidR="00F92DE7" w:rsidRPr="00F33678" w:rsidRDefault="00F92DE7" w:rsidP="00E43D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4C9B80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поправляет или исправляет ошибки во время ответа учащегося. </w:t>
            </w:r>
          </w:p>
          <w:p w14:paraId="3EF65F95" w14:textId="77777777" w:rsidR="00F92DE7" w:rsidRPr="00F33678" w:rsidRDefault="00F92DE7" w:rsidP="00E43D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DE7" w:rsidRPr="00F33678" w14:paraId="26E8212C" w14:textId="77777777" w:rsidTr="00F33678">
        <w:tc>
          <w:tcPr>
            <w:tcW w:w="1843" w:type="dxa"/>
          </w:tcPr>
          <w:p w14:paraId="62E4DB27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Pr="00F3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. Изучение нового материала на основе видеоматериала</w:t>
            </w:r>
          </w:p>
          <w:p w14:paraId="00B85E9C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(20-25 мин.)</w:t>
            </w:r>
          </w:p>
          <w:p w14:paraId="3C122851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A17442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полученных мнений, учитель предлагает разобраться в целях деятельности рекламного агентства с помощью </w:t>
            </w:r>
            <w:proofErr w:type="spellStart"/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видеоматерила</w:t>
            </w:r>
            <w:proofErr w:type="spellEnd"/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: встреча команды рекламщиков и заказчика (Сериал «</w:t>
            </w:r>
            <w:r w:rsidRPr="00F3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</w:t>
            </w: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3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F3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episode</w:t>
            </w: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 10). Учитель говорит, что самая главная цель рекламного агентства – заинтересовать заказчика, чтобы они стали сотрудничать друг с другом.  Учитель предлагает ученикам вместе составить план данного диалога и записать языковые структуры для их будущего диалога. </w:t>
            </w:r>
          </w:p>
        </w:tc>
        <w:tc>
          <w:tcPr>
            <w:tcW w:w="2693" w:type="dxa"/>
          </w:tcPr>
          <w:p w14:paraId="0FF5DC33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Учащиеся просматривают видеоматериал. Вместе с учителем обсуждают и записывают план диалога и языковые структуры для их будущего диалога в тетрадь.</w:t>
            </w:r>
          </w:p>
        </w:tc>
        <w:tc>
          <w:tcPr>
            <w:tcW w:w="2126" w:type="dxa"/>
          </w:tcPr>
          <w:p w14:paraId="660D4A4C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В видео -материале представлены английские субтитры.</w:t>
            </w:r>
          </w:p>
        </w:tc>
      </w:tr>
      <w:tr w:rsidR="00F92DE7" w:rsidRPr="00F33678" w14:paraId="0F97C813" w14:textId="77777777" w:rsidTr="00F33678">
        <w:tc>
          <w:tcPr>
            <w:tcW w:w="1843" w:type="dxa"/>
          </w:tcPr>
          <w:p w14:paraId="324D6D7A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. Закрепление изученной темы</w:t>
            </w:r>
          </w:p>
          <w:p w14:paraId="5F6DA8A7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(5-7 мин.)</w:t>
            </w:r>
          </w:p>
          <w:p w14:paraId="0CEBE583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D09A12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делит учащихся по парам и сообщает, что им надо будет составить похожий диалог, в котором продавец/рекламщик будет убеждать заказчика фирмы купить какой-либо продукт/какую-либо рекламу, чтобы сотрудничать друг с другом. Учитель распределяет роли внутри каждой пары. Учитель просит начать обсуждать в парах их будущий диалог. </w:t>
            </w:r>
          </w:p>
        </w:tc>
        <w:tc>
          <w:tcPr>
            <w:tcW w:w="2693" w:type="dxa"/>
          </w:tcPr>
          <w:p w14:paraId="6DB38951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Учащиеся поделены на пары и распределены по ролям. Учащиеся обсуждают тему будущего их диалога.</w:t>
            </w:r>
          </w:p>
        </w:tc>
        <w:tc>
          <w:tcPr>
            <w:tcW w:w="2126" w:type="dxa"/>
          </w:tcPr>
          <w:p w14:paraId="1BA7CE08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E7" w:rsidRPr="00F33678" w14:paraId="724325E9" w14:textId="77777777" w:rsidTr="00F33678">
        <w:tc>
          <w:tcPr>
            <w:tcW w:w="1843" w:type="dxa"/>
          </w:tcPr>
          <w:p w14:paraId="4CE33919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VΙ</w:t>
            </w: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. Итог урока</w:t>
            </w:r>
          </w:p>
          <w:p w14:paraId="441256C3" w14:textId="77777777" w:rsidR="00F92DE7" w:rsidRPr="00F33678" w:rsidRDefault="00F92DE7" w:rsidP="00E4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(2-3 мин.)</w:t>
            </w:r>
          </w:p>
        </w:tc>
        <w:tc>
          <w:tcPr>
            <w:tcW w:w="3686" w:type="dxa"/>
          </w:tcPr>
          <w:p w14:paraId="0E975926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Учитель оглашает оценки. Учитель даёт домашнее задание (составить и разыграть диалог).</w:t>
            </w:r>
          </w:p>
        </w:tc>
        <w:tc>
          <w:tcPr>
            <w:tcW w:w="2693" w:type="dxa"/>
          </w:tcPr>
          <w:p w14:paraId="5F43C644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их дневники.</w:t>
            </w:r>
          </w:p>
        </w:tc>
        <w:tc>
          <w:tcPr>
            <w:tcW w:w="2126" w:type="dxa"/>
          </w:tcPr>
          <w:p w14:paraId="461A1923" w14:textId="77777777" w:rsidR="00F92DE7" w:rsidRPr="00F33678" w:rsidRDefault="00F92DE7" w:rsidP="00E4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F453D" w14:textId="48E00928" w:rsidR="0060221A" w:rsidRDefault="0060221A"/>
    <w:p w14:paraId="105F1068" w14:textId="77777777" w:rsidR="0060221A" w:rsidRDefault="0060221A" w:rsidP="006022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231635BE" w14:textId="23B2F00C" w:rsidR="002234E3" w:rsidRPr="002234E3" w:rsidRDefault="002234E3" w:rsidP="002234E3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Иссерс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С. Коммуникативные стратегии и тактики русской речи. Изд. 5-е. – М.: Издательство ЛКИ, 2008. – 288 с.</w:t>
      </w:r>
    </w:p>
    <w:p w14:paraId="61E2E26A" w14:textId="1957BA50" w:rsidR="002234E3" w:rsidRDefault="002234E3" w:rsidP="002234E3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Мотина Е. И. Язык и специальность: лингвометодические основы обучения русскому языку студентов-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нефилологов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Русский язык, 1983. – 176 с.</w:t>
      </w:r>
    </w:p>
    <w:p w14:paraId="70CD3BFB" w14:textId="77777777" w:rsidR="002234E3" w:rsidRDefault="002234E3" w:rsidP="002234E3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Faerch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C., Kasper G. Strategies in Interlanguage Communication. – New York, 1983. – P. 87</w:t>
      </w:r>
    </w:p>
    <w:p w14:paraId="3D620900" w14:textId="77777777" w:rsidR="002234E3" w:rsidRPr="002234E3" w:rsidRDefault="002234E3" w:rsidP="002234E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CC0EC2" w14:textId="77777777" w:rsidR="0060221A" w:rsidRPr="002234E3" w:rsidRDefault="0060221A">
      <w:pPr>
        <w:rPr>
          <w:lang w:val="en-US"/>
        </w:rPr>
      </w:pPr>
    </w:p>
    <w:sectPr w:rsidR="0060221A" w:rsidRPr="0022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2C4"/>
    <w:multiLevelType w:val="hybridMultilevel"/>
    <w:tmpl w:val="52D64782"/>
    <w:lvl w:ilvl="0" w:tplc="C2000A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B8D"/>
    <w:multiLevelType w:val="hybridMultilevel"/>
    <w:tmpl w:val="BB5C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25B4"/>
    <w:multiLevelType w:val="hybridMultilevel"/>
    <w:tmpl w:val="8D18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D5D27"/>
    <w:multiLevelType w:val="hybridMultilevel"/>
    <w:tmpl w:val="FB58F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8751B0"/>
    <w:multiLevelType w:val="hybridMultilevel"/>
    <w:tmpl w:val="1BB42110"/>
    <w:styleLink w:val="a"/>
    <w:lvl w:ilvl="0" w:tplc="AD0E6224">
      <w:start w:val="1"/>
      <w:numFmt w:val="decimal"/>
      <w:lvlText w:val="%1."/>
      <w:lvlJc w:val="left"/>
      <w:pPr>
        <w:tabs>
          <w:tab w:val="left" w:pos="850"/>
        </w:tabs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86DFA">
      <w:start w:val="1"/>
      <w:numFmt w:val="decimal"/>
      <w:lvlText w:val="%2."/>
      <w:lvlJc w:val="left"/>
      <w:pPr>
        <w:tabs>
          <w:tab w:val="left" w:pos="85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4761E">
      <w:start w:val="1"/>
      <w:numFmt w:val="decimal"/>
      <w:lvlText w:val="%3."/>
      <w:lvlJc w:val="left"/>
      <w:pPr>
        <w:tabs>
          <w:tab w:val="left" w:pos="85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CD70">
      <w:start w:val="1"/>
      <w:numFmt w:val="decimal"/>
      <w:lvlText w:val="%4."/>
      <w:lvlJc w:val="left"/>
      <w:pPr>
        <w:tabs>
          <w:tab w:val="left" w:pos="85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3CAD76">
      <w:start w:val="1"/>
      <w:numFmt w:val="decimal"/>
      <w:lvlText w:val="%5."/>
      <w:lvlJc w:val="left"/>
      <w:pPr>
        <w:tabs>
          <w:tab w:val="left" w:pos="85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4264A">
      <w:start w:val="1"/>
      <w:numFmt w:val="decimal"/>
      <w:lvlText w:val="%6."/>
      <w:lvlJc w:val="left"/>
      <w:pPr>
        <w:tabs>
          <w:tab w:val="left" w:pos="85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E4124">
      <w:start w:val="1"/>
      <w:numFmt w:val="decimal"/>
      <w:lvlText w:val="%7."/>
      <w:lvlJc w:val="left"/>
      <w:pPr>
        <w:tabs>
          <w:tab w:val="left" w:pos="85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2E3AFE">
      <w:start w:val="1"/>
      <w:numFmt w:val="decimal"/>
      <w:lvlText w:val="%8."/>
      <w:lvlJc w:val="left"/>
      <w:pPr>
        <w:tabs>
          <w:tab w:val="left" w:pos="85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822D0">
      <w:start w:val="1"/>
      <w:numFmt w:val="decimal"/>
      <w:lvlText w:val="%9."/>
      <w:lvlJc w:val="left"/>
      <w:pPr>
        <w:tabs>
          <w:tab w:val="left" w:pos="85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EF1EA4"/>
    <w:multiLevelType w:val="hybridMultilevel"/>
    <w:tmpl w:val="1BB42110"/>
    <w:numStyleLink w:val="a"/>
  </w:abstractNum>
  <w:num w:numId="1" w16cid:durableId="2014867637">
    <w:abstractNumId w:val="2"/>
  </w:num>
  <w:num w:numId="2" w16cid:durableId="355083980">
    <w:abstractNumId w:val="1"/>
  </w:num>
  <w:num w:numId="3" w16cid:durableId="242615841">
    <w:abstractNumId w:val="4"/>
  </w:num>
  <w:num w:numId="4" w16cid:durableId="1554081642">
    <w:abstractNumId w:val="5"/>
  </w:num>
  <w:num w:numId="5" w16cid:durableId="38938321">
    <w:abstractNumId w:val="5"/>
    <w:lvlOverride w:ilvl="0">
      <w:startOverride w:val="1"/>
    </w:lvlOverride>
  </w:num>
  <w:num w:numId="6" w16cid:durableId="1764645225">
    <w:abstractNumId w:val="3"/>
  </w:num>
  <w:num w:numId="7" w16cid:durableId="145270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B1"/>
    <w:rsid w:val="00024001"/>
    <w:rsid w:val="002234E3"/>
    <w:rsid w:val="003940B1"/>
    <w:rsid w:val="00405D51"/>
    <w:rsid w:val="0060221A"/>
    <w:rsid w:val="00F33678"/>
    <w:rsid w:val="00F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E2E4"/>
  <w15:chartTrackingRefBased/>
  <w15:docId w15:val="{2B316BC5-0E53-4DD1-B351-97D8383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2D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92DE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9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92DE7"/>
  </w:style>
  <w:style w:type="table" w:styleId="a7">
    <w:name w:val="Table Grid"/>
    <w:basedOn w:val="a2"/>
    <w:uiPriority w:val="39"/>
    <w:rsid w:val="00F9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link w:val="a9"/>
    <w:rsid w:val="00F92D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9">
    <w:name w:val="Текст Знак"/>
    <w:basedOn w:val="a1"/>
    <w:link w:val="a8"/>
    <w:rsid w:val="00F92DE7"/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С числами"/>
    <w:rsid w:val="00F92DE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Браславская</dc:creator>
  <cp:keywords/>
  <dc:description/>
  <cp:lastModifiedBy>Валерия Браславская</cp:lastModifiedBy>
  <cp:revision>4</cp:revision>
  <dcterms:created xsi:type="dcterms:W3CDTF">2022-08-23T16:03:00Z</dcterms:created>
  <dcterms:modified xsi:type="dcterms:W3CDTF">2022-08-23T17:04:00Z</dcterms:modified>
</cp:coreProperties>
</file>