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F2" w:rsidRPr="00612CF2" w:rsidRDefault="008F4D5E" w:rsidP="00612CF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12CF2">
        <w:rPr>
          <w:rFonts w:ascii="Times New Roman" w:hAnsi="Times New Roman" w:cs="Times New Roman"/>
          <w:sz w:val="28"/>
          <w:szCs w:val="28"/>
        </w:rPr>
        <w:t>ВВЕДЕНИЕ</w:t>
      </w:r>
    </w:p>
    <w:p w:rsidR="00612CF2" w:rsidRDefault="008F4D5E" w:rsidP="00612C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CF2">
        <w:rPr>
          <w:rFonts w:ascii="Times New Roman" w:hAnsi="Times New Roman" w:cs="Times New Roman"/>
          <w:sz w:val="28"/>
          <w:szCs w:val="28"/>
        </w:rPr>
        <w:t xml:space="preserve">Основные нравственные качества человека закладываются в детские, школьные годы. </w:t>
      </w:r>
      <w:r w:rsidR="00612CF2">
        <w:rPr>
          <w:rFonts w:ascii="Times New Roman" w:hAnsi="Times New Roman" w:cs="Times New Roman"/>
          <w:sz w:val="28"/>
          <w:szCs w:val="28"/>
        </w:rPr>
        <w:t xml:space="preserve">Формировать эти качества можно разными способами, но для своей педагогической деятельность я выбираю становление духовно развитой личности через призму </w:t>
      </w:r>
      <w:r w:rsidRPr="00612CF2">
        <w:rPr>
          <w:rFonts w:ascii="Times New Roman" w:hAnsi="Times New Roman" w:cs="Times New Roman"/>
          <w:sz w:val="28"/>
          <w:szCs w:val="28"/>
        </w:rPr>
        <w:t xml:space="preserve">глубокого уважения к патриотическим традициям земляков, любовь к литературе своей «малой родины». Обращение к историко-литературному краеведению является основой для современных подходов к изучению творчества писателей, художественных текстов с учетом соотношения основного и регионального компонентов в образовании. </w:t>
      </w:r>
    </w:p>
    <w:p w:rsidR="00213837" w:rsidRDefault="00213837" w:rsidP="002138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н</w:t>
      </w:r>
      <w:r w:rsidRPr="00213837">
        <w:rPr>
          <w:rFonts w:ascii="Times New Roman" w:hAnsi="Times New Roman" w:cs="Times New Roman"/>
          <w:sz w:val="28"/>
          <w:szCs w:val="28"/>
        </w:rPr>
        <w:t xml:space="preserve">а уроке литературы, знакомясь с творчеством Л. Н. Толстого и читая его автобиографическую трилогию "Детство. Отрочество. Юность", </w:t>
      </w:r>
      <w:r w:rsidR="00782084">
        <w:rPr>
          <w:rFonts w:ascii="Times New Roman" w:hAnsi="Times New Roman" w:cs="Times New Roman"/>
          <w:sz w:val="28"/>
          <w:szCs w:val="28"/>
        </w:rPr>
        <w:t>обучающиеся предложили</w:t>
      </w:r>
      <w:r w:rsidRPr="00213837">
        <w:rPr>
          <w:rFonts w:ascii="Times New Roman" w:hAnsi="Times New Roman" w:cs="Times New Roman"/>
          <w:sz w:val="28"/>
          <w:szCs w:val="28"/>
        </w:rPr>
        <w:t xml:space="preserve"> написать небольшие сочинения о своём детстве. Затем эти сочинения превратились в небольшие рассказы с интересным содержанием. И уже из рассказов было решено составить небольшой сборник с аналогичным названи</w:t>
      </w:r>
      <w:r w:rsidR="00782084">
        <w:rPr>
          <w:rFonts w:ascii="Times New Roman" w:hAnsi="Times New Roman" w:cs="Times New Roman"/>
          <w:sz w:val="28"/>
          <w:szCs w:val="28"/>
        </w:rPr>
        <w:t>ем, почувствовать себя немного Толстыми</w:t>
      </w:r>
      <w:r w:rsidRPr="002138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2020 году с обучающимися 6 класса благодаря проекту Всероссийская школьная летопись мы выпустили свою первую книгу, авторами которой были уже мы сами.</w:t>
      </w:r>
    </w:p>
    <w:p w:rsidR="00875AFE" w:rsidRDefault="00875AFE" w:rsidP="002138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AFE">
        <w:rPr>
          <w:rFonts w:ascii="Times New Roman" w:hAnsi="Times New Roman" w:cs="Times New Roman"/>
          <w:sz w:val="28"/>
          <w:szCs w:val="28"/>
        </w:rPr>
        <w:t>В книге принимали участие обучающиеся 6</w:t>
      </w:r>
      <w:proofErr w:type="gramStart"/>
      <w:r w:rsidRPr="00875AF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75AFE">
        <w:rPr>
          <w:rFonts w:ascii="Times New Roman" w:hAnsi="Times New Roman" w:cs="Times New Roman"/>
          <w:sz w:val="28"/>
          <w:szCs w:val="28"/>
        </w:rPr>
        <w:t xml:space="preserve"> класса: </w:t>
      </w:r>
      <w:proofErr w:type="spellStart"/>
      <w:proofErr w:type="gramStart"/>
      <w:r w:rsidRPr="00875AFE">
        <w:rPr>
          <w:rFonts w:ascii="Times New Roman" w:hAnsi="Times New Roman" w:cs="Times New Roman"/>
          <w:sz w:val="28"/>
          <w:szCs w:val="28"/>
        </w:rPr>
        <w:t>Аникиева</w:t>
      </w:r>
      <w:proofErr w:type="spellEnd"/>
      <w:r w:rsidRPr="00875AFE">
        <w:rPr>
          <w:rFonts w:ascii="Times New Roman" w:hAnsi="Times New Roman" w:cs="Times New Roman"/>
          <w:sz w:val="28"/>
          <w:szCs w:val="28"/>
        </w:rPr>
        <w:t xml:space="preserve"> Карина, Архипова Виктория, </w:t>
      </w:r>
      <w:proofErr w:type="spellStart"/>
      <w:r w:rsidRPr="00875AFE">
        <w:rPr>
          <w:rFonts w:ascii="Times New Roman" w:hAnsi="Times New Roman" w:cs="Times New Roman"/>
          <w:sz w:val="28"/>
          <w:szCs w:val="28"/>
        </w:rPr>
        <w:t>Бисс</w:t>
      </w:r>
      <w:proofErr w:type="spellEnd"/>
      <w:r w:rsidRPr="00875AFE">
        <w:rPr>
          <w:rFonts w:ascii="Times New Roman" w:hAnsi="Times New Roman" w:cs="Times New Roman"/>
          <w:sz w:val="28"/>
          <w:szCs w:val="28"/>
        </w:rPr>
        <w:t xml:space="preserve"> София, </w:t>
      </w:r>
      <w:proofErr w:type="spellStart"/>
      <w:r w:rsidRPr="00875AFE">
        <w:rPr>
          <w:rFonts w:ascii="Times New Roman" w:hAnsi="Times New Roman" w:cs="Times New Roman"/>
          <w:sz w:val="28"/>
          <w:szCs w:val="28"/>
        </w:rPr>
        <w:t>Варданян</w:t>
      </w:r>
      <w:proofErr w:type="spellEnd"/>
      <w:r w:rsidRPr="00875AFE">
        <w:rPr>
          <w:rFonts w:ascii="Times New Roman" w:hAnsi="Times New Roman" w:cs="Times New Roman"/>
          <w:sz w:val="28"/>
          <w:szCs w:val="28"/>
        </w:rPr>
        <w:t xml:space="preserve"> Милена, Васильева Дарья, </w:t>
      </w:r>
      <w:proofErr w:type="spellStart"/>
      <w:r w:rsidRPr="00875AFE">
        <w:rPr>
          <w:rFonts w:ascii="Times New Roman" w:hAnsi="Times New Roman" w:cs="Times New Roman"/>
          <w:sz w:val="28"/>
          <w:szCs w:val="28"/>
        </w:rPr>
        <w:t>Графова</w:t>
      </w:r>
      <w:proofErr w:type="spellEnd"/>
      <w:r w:rsidRPr="00875AFE">
        <w:rPr>
          <w:rFonts w:ascii="Times New Roman" w:hAnsi="Times New Roman" w:cs="Times New Roman"/>
          <w:sz w:val="28"/>
          <w:szCs w:val="28"/>
        </w:rPr>
        <w:t xml:space="preserve"> Алёна, Зайцева Александра, Иванова Анастасия В., Иванова Анастасия Ф., Иванова Карина, </w:t>
      </w:r>
      <w:proofErr w:type="spellStart"/>
      <w:r w:rsidRPr="00875AFE">
        <w:rPr>
          <w:rFonts w:ascii="Times New Roman" w:hAnsi="Times New Roman" w:cs="Times New Roman"/>
          <w:sz w:val="28"/>
          <w:szCs w:val="28"/>
        </w:rPr>
        <w:t>Латкина</w:t>
      </w:r>
      <w:proofErr w:type="spellEnd"/>
      <w:r w:rsidRPr="00875AFE">
        <w:rPr>
          <w:rFonts w:ascii="Times New Roman" w:hAnsi="Times New Roman" w:cs="Times New Roman"/>
          <w:sz w:val="28"/>
          <w:szCs w:val="28"/>
        </w:rPr>
        <w:t xml:space="preserve"> Вероника, </w:t>
      </w:r>
      <w:proofErr w:type="spellStart"/>
      <w:r w:rsidRPr="00875AFE">
        <w:rPr>
          <w:rFonts w:ascii="Times New Roman" w:hAnsi="Times New Roman" w:cs="Times New Roman"/>
          <w:sz w:val="28"/>
          <w:szCs w:val="28"/>
        </w:rPr>
        <w:t>Лицова</w:t>
      </w:r>
      <w:proofErr w:type="spellEnd"/>
      <w:r w:rsidRPr="00875AFE">
        <w:rPr>
          <w:rFonts w:ascii="Times New Roman" w:hAnsi="Times New Roman" w:cs="Times New Roman"/>
          <w:sz w:val="28"/>
          <w:szCs w:val="28"/>
        </w:rPr>
        <w:t xml:space="preserve"> Анастасия, Марченко Анастасия, Прокофьев Владислав, Сергеев Андрей, Скрипов Андрей, Су</w:t>
      </w:r>
      <w:r>
        <w:rPr>
          <w:rFonts w:ascii="Times New Roman" w:hAnsi="Times New Roman" w:cs="Times New Roman"/>
          <w:sz w:val="28"/>
          <w:szCs w:val="28"/>
        </w:rPr>
        <w:t xml:space="preserve">дакова Снежана,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  <w:r w:rsidRPr="00875A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AFE">
        <w:rPr>
          <w:rFonts w:ascii="Times New Roman" w:hAnsi="Times New Roman" w:cs="Times New Roman"/>
          <w:sz w:val="28"/>
          <w:szCs w:val="28"/>
        </w:rPr>
        <w:t>Фибих</w:t>
      </w:r>
      <w:proofErr w:type="spellEnd"/>
      <w:r w:rsidRPr="00875AFE">
        <w:rPr>
          <w:rFonts w:ascii="Times New Roman" w:hAnsi="Times New Roman" w:cs="Times New Roman"/>
          <w:sz w:val="28"/>
          <w:szCs w:val="28"/>
        </w:rPr>
        <w:t xml:space="preserve"> Полина, Фоменко Денис, </w:t>
      </w:r>
      <w:proofErr w:type="spellStart"/>
      <w:r w:rsidRPr="00875AFE">
        <w:rPr>
          <w:rFonts w:ascii="Times New Roman" w:hAnsi="Times New Roman" w:cs="Times New Roman"/>
          <w:sz w:val="28"/>
          <w:szCs w:val="28"/>
        </w:rPr>
        <w:t>Шабарова</w:t>
      </w:r>
      <w:proofErr w:type="spellEnd"/>
      <w:r w:rsidRPr="00875AFE">
        <w:rPr>
          <w:rFonts w:ascii="Times New Roman" w:hAnsi="Times New Roman" w:cs="Times New Roman"/>
          <w:sz w:val="28"/>
          <w:szCs w:val="28"/>
        </w:rPr>
        <w:t xml:space="preserve"> Марина и Фролова Вера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5AFE" w:rsidRPr="00213837" w:rsidRDefault="00875AFE" w:rsidP="00875AFE">
      <w:pPr>
        <w:tabs>
          <w:tab w:val="left" w:pos="635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AFE">
        <w:rPr>
          <w:rFonts w:ascii="Cambria" w:eastAsia="Times New Roman" w:hAnsi="Cambria" w:cs="Times New Roman"/>
          <w:noProof/>
          <w:sz w:val="24"/>
          <w:szCs w:val="24"/>
          <w:lang w:eastAsia="ru-RU"/>
        </w:rPr>
        <w:drawing>
          <wp:inline distT="0" distB="0" distL="0" distR="0" wp14:anchorId="6757B4DF" wp14:editId="2AC2AABA">
            <wp:extent cx="1631950" cy="1223668"/>
            <wp:effectExtent l="0" t="0" r="6350" b="0"/>
            <wp:docPr id="1" name="Рисунок 1" descr="C:\Users\вера\Desktop\книга\IMG_20191219_161601_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книга\IMG_20191219_161601_7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610" cy="122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8122" cy="1212850"/>
            <wp:effectExtent l="0" t="0" r="0" b="6350"/>
            <wp:docPr id="2" name="Рисунок 2" descr="C:\Users\вера\Desktop\Новая папка\книга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Новая папка\книга\облож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91" cy="122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7350" cy="1243013"/>
            <wp:effectExtent l="0" t="0" r="0" b="0"/>
            <wp:docPr id="3" name="Рисунок 3" descr="C:\Users\вера\Desktop\Новая папка\книга\IMG_20191219_145901_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а\Desktop\Новая папка\книга\IMG_20191219_145901_1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661" cy="124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AFE" w:rsidRDefault="00875AFE" w:rsidP="00875A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Став старше, мы  с ребятами решили выпустить книгу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посерьёзнее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которую можно будет использовать как методическое пособие в воспитательной и учебной работе. Так появилась идея создания книги друзей «Наше творчество». </w:t>
      </w:r>
      <w:r w:rsidRPr="00875AFE">
        <w:rPr>
          <w:rFonts w:ascii="Times New Roman" w:hAnsi="Times New Roman" w:cs="Times New Roman"/>
          <w:sz w:val="28"/>
          <w:szCs w:val="28"/>
        </w:rPr>
        <w:t>В данной книге собраны творческие работы обучающихся МАОУСОШ № 8 г. Старая Русса СП № 1, находящегося по ул. Минеральной, 36, выполненные под руководством учителя русского языка и лите</w:t>
      </w:r>
      <w:r>
        <w:rPr>
          <w:rFonts w:ascii="Times New Roman" w:hAnsi="Times New Roman" w:cs="Times New Roman"/>
          <w:sz w:val="28"/>
          <w:szCs w:val="28"/>
        </w:rPr>
        <w:t>ратуры Фроловой Веры Владимиров</w:t>
      </w:r>
      <w:r w:rsidRPr="00875AFE">
        <w:rPr>
          <w:rFonts w:ascii="Times New Roman" w:hAnsi="Times New Roman" w:cs="Times New Roman"/>
          <w:sz w:val="28"/>
          <w:szCs w:val="28"/>
        </w:rPr>
        <w:t>ны.</w:t>
      </w:r>
      <w:r w:rsidR="00DD1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FB3" w:rsidRPr="00DD1FB3" w:rsidRDefault="00DD1FB3" w:rsidP="00DD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_250001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1FB3">
        <w:rPr>
          <w:rFonts w:ascii="Times New Roman" w:hAnsi="Times New Roman" w:cs="Times New Roman"/>
          <w:sz w:val="28"/>
          <w:szCs w:val="28"/>
        </w:rPr>
        <w:t>В создании книги</w:t>
      </w:r>
      <w:r w:rsidR="00FB6C87">
        <w:rPr>
          <w:rFonts w:ascii="Times New Roman" w:hAnsi="Times New Roman" w:cs="Times New Roman"/>
          <w:sz w:val="28"/>
          <w:szCs w:val="28"/>
        </w:rPr>
        <w:t xml:space="preserve"> друзей </w:t>
      </w:r>
      <w:r w:rsidRPr="00DD1FB3">
        <w:rPr>
          <w:rFonts w:ascii="Times New Roman" w:hAnsi="Times New Roman" w:cs="Times New Roman"/>
          <w:sz w:val="28"/>
          <w:szCs w:val="28"/>
        </w:rPr>
        <w:t xml:space="preserve"> принимали </w:t>
      </w:r>
      <w:bookmarkEnd w:id="0"/>
      <w:r w:rsidRPr="00DD1FB3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5-9 классов: </w:t>
      </w:r>
      <w:proofErr w:type="gramStart"/>
      <w:r w:rsidRPr="00DD1FB3">
        <w:rPr>
          <w:rFonts w:ascii="Times New Roman" w:hAnsi="Times New Roman" w:cs="Times New Roman"/>
          <w:sz w:val="28"/>
          <w:szCs w:val="28"/>
        </w:rPr>
        <w:t xml:space="preserve">Абрамова Настасья, Бабкина Полина, </w:t>
      </w:r>
      <w:proofErr w:type="spellStart"/>
      <w:r w:rsidRPr="00DD1FB3">
        <w:rPr>
          <w:rFonts w:ascii="Times New Roman" w:hAnsi="Times New Roman" w:cs="Times New Roman"/>
          <w:sz w:val="28"/>
          <w:szCs w:val="28"/>
        </w:rPr>
        <w:t>Бисс</w:t>
      </w:r>
      <w:proofErr w:type="spellEnd"/>
      <w:r w:rsidRPr="00DD1FB3">
        <w:rPr>
          <w:rFonts w:ascii="Times New Roman" w:hAnsi="Times New Roman" w:cs="Times New Roman"/>
          <w:sz w:val="28"/>
          <w:szCs w:val="28"/>
        </w:rPr>
        <w:t xml:space="preserve"> София, Васильева Дарья, Ершова Диана, Зайцева Александра, Иванова Анастасия В., Иванова </w:t>
      </w:r>
      <w:r>
        <w:rPr>
          <w:rFonts w:ascii="Times New Roman" w:hAnsi="Times New Roman" w:cs="Times New Roman"/>
          <w:sz w:val="28"/>
          <w:szCs w:val="28"/>
        </w:rPr>
        <w:t>Вик</w:t>
      </w:r>
      <w:r w:rsidRPr="00DD1FB3">
        <w:rPr>
          <w:rFonts w:ascii="Times New Roman" w:hAnsi="Times New Roman" w:cs="Times New Roman"/>
          <w:sz w:val="28"/>
          <w:szCs w:val="28"/>
        </w:rPr>
        <w:t xml:space="preserve">тория, Иванова Карина, </w:t>
      </w:r>
      <w:proofErr w:type="spellStart"/>
      <w:r w:rsidRPr="00DD1FB3">
        <w:rPr>
          <w:rFonts w:ascii="Times New Roman" w:hAnsi="Times New Roman" w:cs="Times New Roman"/>
          <w:sz w:val="28"/>
          <w:szCs w:val="28"/>
        </w:rPr>
        <w:t>Исангулова</w:t>
      </w:r>
      <w:proofErr w:type="spellEnd"/>
      <w:r w:rsidRPr="00DD1FB3">
        <w:rPr>
          <w:rFonts w:ascii="Times New Roman" w:hAnsi="Times New Roman" w:cs="Times New Roman"/>
          <w:sz w:val="28"/>
          <w:szCs w:val="28"/>
        </w:rPr>
        <w:t xml:space="preserve"> Кристина, Кузякина Наталья, </w:t>
      </w:r>
      <w:proofErr w:type="spellStart"/>
      <w:r w:rsidRPr="00DD1FB3">
        <w:rPr>
          <w:rFonts w:ascii="Times New Roman" w:hAnsi="Times New Roman" w:cs="Times New Roman"/>
          <w:sz w:val="28"/>
          <w:szCs w:val="28"/>
        </w:rPr>
        <w:t>Крымбаева</w:t>
      </w:r>
      <w:proofErr w:type="spellEnd"/>
      <w:r w:rsidRPr="00DD1FB3">
        <w:rPr>
          <w:rFonts w:ascii="Times New Roman" w:hAnsi="Times New Roman" w:cs="Times New Roman"/>
          <w:sz w:val="28"/>
          <w:szCs w:val="28"/>
        </w:rPr>
        <w:t xml:space="preserve"> Ангелина, </w:t>
      </w:r>
      <w:proofErr w:type="spellStart"/>
      <w:r w:rsidRPr="00DD1FB3">
        <w:rPr>
          <w:rFonts w:ascii="Times New Roman" w:hAnsi="Times New Roman" w:cs="Times New Roman"/>
          <w:sz w:val="28"/>
          <w:szCs w:val="28"/>
        </w:rPr>
        <w:t>Лицова</w:t>
      </w:r>
      <w:proofErr w:type="spellEnd"/>
      <w:r w:rsidRPr="00DD1FB3"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 w:rsidRPr="00DD1FB3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сецкая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Елизавета, Трифонова Ека</w:t>
      </w:r>
      <w:r w:rsidRPr="00DD1FB3">
        <w:rPr>
          <w:rFonts w:ascii="Times New Roman" w:hAnsi="Times New Roman" w:cs="Times New Roman"/>
          <w:sz w:val="28"/>
          <w:szCs w:val="28"/>
        </w:rPr>
        <w:t xml:space="preserve">терина, Филина Кристина, Фролова Виктория, Фролова </w:t>
      </w:r>
      <w:r>
        <w:rPr>
          <w:rFonts w:ascii="Times New Roman" w:hAnsi="Times New Roman" w:cs="Times New Roman"/>
          <w:sz w:val="28"/>
          <w:szCs w:val="28"/>
        </w:rPr>
        <w:t xml:space="preserve">Софья,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и Фролова Вера Владимировна.</w:t>
      </w:r>
      <w:proofErr w:type="gramEnd"/>
    </w:p>
    <w:p w:rsidR="00DD1FB3" w:rsidRPr="00DD1FB3" w:rsidRDefault="00DD1FB3" w:rsidP="00DD1F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1768" cy="2226069"/>
            <wp:effectExtent l="0" t="0" r="2540" b="3175"/>
            <wp:docPr id="4" name="Рисунок 4" descr="C:\Users\вера\Desktop\за нравственный подвиг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ра\Desktop\за нравственный подвиг\Облож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724" cy="222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837" w:rsidRPr="00213837" w:rsidRDefault="00213837" w:rsidP="00DD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5E" w:rsidRDefault="008F4D5E" w:rsidP="00DD1F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CF2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782084">
        <w:rPr>
          <w:rFonts w:ascii="Times New Roman" w:hAnsi="Times New Roman" w:cs="Times New Roman"/>
          <w:sz w:val="28"/>
          <w:szCs w:val="28"/>
        </w:rPr>
        <w:t xml:space="preserve">книги </w:t>
      </w:r>
      <w:r w:rsidRPr="00612CF2">
        <w:rPr>
          <w:rFonts w:ascii="Times New Roman" w:hAnsi="Times New Roman" w:cs="Times New Roman"/>
          <w:sz w:val="28"/>
          <w:szCs w:val="28"/>
        </w:rPr>
        <w:t xml:space="preserve">используется на </w:t>
      </w:r>
      <w:r w:rsidR="00DD1FB3">
        <w:rPr>
          <w:rFonts w:ascii="Times New Roman" w:hAnsi="Times New Roman" w:cs="Times New Roman"/>
          <w:sz w:val="28"/>
          <w:szCs w:val="28"/>
        </w:rPr>
        <w:t>уроках литературы, краеведения, О</w:t>
      </w:r>
      <w:r w:rsidR="00782084">
        <w:rPr>
          <w:rFonts w:ascii="Times New Roman" w:hAnsi="Times New Roman" w:cs="Times New Roman"/>
          <w:sz w:val="28"/>
          <w:szCs w:val="28"/>
        </w:rPr>
        <w:t>ДНКНР</w:t>
      </w:r>
      <w:r w:rsidR="00DD1FB3">
        <w:rPr>
          <w:rFonts w:ascii="Times New Roman" w:hAnsi="Times New Roman" w:cs="Times New Roman"/>
          <w:sz w:val="28"/>
          <w:szCs w:val="28"/>
        </w:rPr>
        <w:t xml:space="preserve">, в рамках воспитательных общешкольных мероприятий патриотической и нравственной направленности. </w:t>
      </w:r>
      <w:r w:rsidRPr="00612CF2">
        <w:rPr>
          <w:rFonts w:ascii="Times New Roman" w:hAnsi="Times New Roman" w:cs="Times New Roman"/>
          <w:sz w:val="28"/>
          <w:szCs w:val="28"/>
        </w:rPr>
        <w:t xml:space="preserve">Использование историко-литературного краеведения на уроках, внеурочной и проектной деятельности предоставляет неограниченные возможности для формирования у школьников познавательного интереса, являющегося одним из главных мотивов учебной деятельности, возникающей в процессе обучения. Он не только активизирует </w:t>
      </w:r>
      <w:r w:rsidRPr="00612CF2">
        <w:rPr>
          <w:rFonts w:ascii="Times New Roman" w:hAnsi="Times New Roman" w:cs="Times New Roman"/>
          <w:sz w:val="28"/>
          <w:szCs w:val="28"/>
        </w:rPr>
        <w:lastRenderedPageBreak/>
        <w:t>умственную деятельность в данный момент, но и направляет ее к последую</w:t>
      </w:r>
      <w:r w:rsidR="00DD1FB3">
        <w:rPr>
          <w:rFonts w:ascii="Times New Roman" w:hAnsi="Times New Roman" w:cs="Times New Roman"/>
          <w:sz w:val="28"/>
          <w:szCs w:val="28"/>
        </w:rPr>
        <w:t xml:space="preserve">щему решению различных задач. </w:t>
      </w:r>
      <w:r w:rsidRPr="00612CF2">
        <w:rPr>
          <w:rFonts w:ascii="Times New Roman" w:hAnsi="Times New Roman" w:cs="Times New Roman"/>
          <w:sz w:val="28"/>
          <w:szCs w:val="28"/>
        </w:rPr>
        <w:t xml:space="preserve">Все необычное, неожиданное вызывает у детей богатое своими последствиями чувство удивления, живой интерес к предмету познания, помогает им усвоить любой учебный материал. </w:t>
      </w:r>
    </w:p>
    <w:p w:rsidR="008C64F6" w:rsidRDefault="008C64F6" w:rsidP="00DD1F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4F6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работы в том, что решается не только образовательная задача - усвоение суммы знаний и разнообразных сведений, идет процесс воспитания, формирование просвещенной личности, нравственных качеств: патриотизма, гражданственности, - раскрываются творческие способности детей. </w:t>
      </w:r>
      <w:bookmarkStart w:id="1" w:name="_GoBack"/>
      <w:bookmarkEnd w:id="1"/>
    </w:p>
    <w:p w:rsidR="00DD1FB3" w:rsidRPr="00DD1FB3" w:rsidRDefault="00DD1FB3" w:rsidP="00DD1F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друзей «Наше творчество» выпущена небольшим тиражом, который разошёлся между авторами книги и педагогическими работниками школы, но</w:t>
      </w:r>
      <w:r w:rsidRPr="00DD1FB3">
        <w:rPr>
          <w:rFonts w:ascii="Cambria" w:eastAsia="Cambria" w:hAnsi="Cambria" w:cs="Cambria"/>
          <w:i/>
          <w:color w:val="231F20"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DD1FB3">
        <w:rPr>
          <w:rFonts w:ascii="Times New Roman" w:hAnsi="Times New Roman" w:cs="Times New Roman"/>
          <w:sz w:val="28"/>
          <w:szCs w:val="28"/>
        </w:rPr>
        <w:t>включен</w:t>
      </w:r>
      <w:r w:rsidR="00782084">
        <w:rPr>
          <w:rFonts w:ascii="Times New Roman" w:hAnsi="Times New Roman" w:cs="Times New Roman"/>
          <w:sz w:val="28"/>
          <w:szCs w:val="28"/>
        </w:rPr>
        <w:t xml:space="preserve">а в каталог библиотеки проекта </w:t>
      </w:r>
      <w:r w:rsidRPr="00DD1FB3">
        <w:rPr>
          <w:rFonts w:ascii="Times New Roman" w:hAnsi="Times New Roman" w:cs="Times New Roman"/>
          <w:sz w:val="28"/>
          <w:szCs w:val="28"/>
        </w:rPr>
        <w:t xml:space="preserve">Всероссийская школьная </w:t>
      </w:r>
      <w:r w:rsidR="00782084">
        <w:rPr>
          <w:rFonts w:ascii="Times New Roman" w:hAnsi="Times New Roman" w:cs="Times New Roman"/>
          <w:sz w:val="28"/>
          <w:szCs w:val="28"/>
        </w:rPr>
        <w:t>летопись</w:t>
      </w:r>
      <w:r>
        <w:rPr>
          <w:rFonts w:ascii="Times New Roman" w:hAnsi="Times New Roman" w:cs="Times New Roman"/>
          <w:sz w:val="28"/>
          <w:szCs w:val="28"/>
        </w:rPr>
        <w:t>, а э</w:t>
      </w:r>
      <w:r w:rsidRPr="00DD1FB3">
        <w:rPr>
          <w:rFonts w:ascii="Times New Roman" w:hAnsi="Times New Roman" w:cs="Times New Roman"/>
          <w:sz w:val="28"/>
          <w:szCs w:val="28"/>
        </w:rPr>
        <w:t xml:space="preserve">лектронные экземпляры переданы на вечное хранение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D1FB3">
        <w:rPr>
          <w:rFonts w:ascii="Times New Roman" w:hAnsi="Times New Roman" w:cs="Times New Roman"/>
          <w:sz w:val="28"/>
          <w:szCs w:val="28"/>
        </w:rPr>
        <w:t xml:space="preserve">библиотеку учебного </w:t>
      </w:r>
      <w:r>
        <w:rPr>
          <w:rFonts w:ascii="Times New Roman" w:hAnsi="Times New Roman" w:cs="Times New Roman"/>
          <w:sz w:val="28"/>
          <w:szCs w:val="28"/>
        </w:rPr>
        <w:t xml:space="preserve">заведения, </w:t>
      </w:r>
      <w:r w:rsidRPr="00DD1FB3">
        <w:rPr>
          <w:rFonts w:ascii="Times New Roman" w:hAnsi="Times New Roman" w:cs="Times New Roman"/>
          <w:sz w:val="28"/>
          <w:szCs w:val="28"/>
        </w:rPr>
        <w:t>Российскую книжную палату  ИТАР-ТАСС.</w:t>
      </w:r>
      <w:r w:rsidR="00FB6C87">
        <w:rPr>
          <w:rFonts w:ascii="Times New Roman" w:hAnsi="Times New Roman" w:cs="Times New Roman"/>
          <w:sz w:val="28"/>
          <w:szCs w:val="28"/>
        </w:rPr>
        <w:t xml:space="preserve"> С экземплярами книги ознакомлены учителя русского языка и литературы методического р</w:t>
      </w:r>
      <w:r w:rsidR="00782084">
        <w:rPr>
          <w:rFonts w:ascii="Times New Roman" w:hAnsi="Times New Roman" w:cs="Times New Roman"/>
          <w:sz w:val="28"/>
          <w:szCs w:val="28"/>
        </w:rPr>
        <w:t xml:space="preserve">айонного объединения филологов, </w:t>
      </w:r>
      <w:r w:rsidR="00FB6C87">
        <w:rPr>
          <w:rFonts w:ascii="Times New Roman" w:hAnsi="Times New Roman" w:cs="Times New Roman"/>
          <w:sz w:val="28"/>
          <w:szCs w:val="28"/>
        </w:rPr>
        <w:t xml:space="preserve"> библиотекари Центральной городской библиотеки имени Фёдора Михайлови</w:t>
      </w:r>
      <w:r w:rsidR="00782084">
        <w:rPr>
          <w:rFonts w:ascii="Times New Roman" w:hAnsi="Times New Roman" w:cs="Times New Roman"/>
          <w:sz w:val="28"/>
          <w:szCs w:val="28"/>
        </w:rPr>
        <w:t xml:space="preserve">ча Достоевского г. Старая Русса, </w:t>
      </w:r>
      <w:r w:rsidR="00B54088">
        <w:rPr>
          <w:rFonts w:ascii="Times New Roman" w:hAnsi="Times New Roman" w:cs="Times New Roman"/>
          <w:sz w:val="28"/>
          <w:szCs w:val="28"/>
        </w:rPr>
        <w:t xml:space="preserve">сотрудники дома-музея Ф. М. Достоевского, </w:t>
      </w:r>
      <w:r w:rsidR="00782084">
        <w:rPr>
          <w:rFonts w:ascii="Times New Roman" w:hAnsi="Times New Roman" w:cs="Times New Roman"/>
          <w:sz w:val="28"/>
          <w:szCs w:val="28"/>
        </w:rPr>
        <w:t xml:space="preserve">педагоги воскресной школы и </w:t>
      </w:r>
      <w:r w:rsidR="00B54088">
        <w:rPr>
          <w:rFonts w:ascii="Times New Roman" w:hAnsi="Times New Roman" w:cs="Times New Roman"/>
          <w:sz w:val="28"/>
          <w:szCs w:val="28"/>
        </w:rPr>
        <w:t>Старорусское благочиние.</w:t>
      </w:r>
    </w:p>
    <w:p w:rsidR="00DD1FB3" w:rsidRPr="00612CF2" w:rsidRDefault="00DD1FB3" w:rsidP="00DD1F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D5E" w:rsidRPr="00612CF2" w:rsidRDefault="008F4D5E" w:rsidP="00612C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5E" w:rsidRPr="00612CF2" w:rsidRDefault="008F4D5E" w:rsidP="00612C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4D5E" w:rsidRPr="00612CF2" w:rsidSect="00782084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8BD"/>
    <w:multiLevelType w:val="hybridMultilevel"/>
    <w:tmpl w:val="0FD480A6"/>
    <w:lvl w:ilvl="0" w:tplc="E2C09432">
      <w:numFmt w:val="bullet"/>
      <w:lvlText w:val="•"/>
      <w:lvlJc w:val="left"/>
      <w:pPr>
        <w:ind w:left="1000" w:hanging="160"/>
      </w:pPr>
      <w:rPr>
        <w:rFonts w:ascii="Cambria" w:eastAsia="Cambria" w:hAnsi="Cambria" w:cs="Cambria" w:hint="default"/>
        <w:i/>
        <w:iCs/>
        <w:color w:val="231F20"/>
        <w:w w:val="100"/>
        <w:sz w:val="24"/>
        <w:szCs w:val="24"/>
        <w:lang w:val="ru-RU" w:eastAsia="en-US" w:bidi="ar-SA"/>
      </w:rPr>
    </w:lvl>
    <w:lvl w:ilvl="1" w:tplc="EDCA14D6">
      <w:numFmt w:val="bullet"/>
      <w:lvlText w:val="•"/>
      <w:lvlJc w:val="left"/>
      <w:pPr>
        <w:ind w:left="1541" w:hanging="160"/>
      </w:pPr>
      <w:rPr>
        <w:rFonts w:hint="default"/>
        <w:lang w:val="ru-RU" w:eastAsia="en-US" w:bidi="ar-SA"/>
      </w:rPr>
    </w:lvl>
    <w:lvl w:ilvl="2" w:tplc="B82E350C">
      <w:numFmt w:val="bullet"/>
      <w:lvlText w:val="•"/>
      <w:lvlJc w:val="left"/>
      <w:pPr>
        <w:ind w:left="2082" w:hanging="160"/>
      </w:pPr>
      <w:rPr>
        <w:rFonts w:hint="default"/>
        <w:lang w:val="ru-RU" w:eastAsia="en-US" w:bidi="ar-SA"/>
      </w:rPr>
    </w:lvl>
    <w:lvl w:ilvl="3" w:tplc="84A04D2A">
      <w:numFmt w:val="bullet"/>
      <w:lvlText w:val="•"/>
      <w:lvlJc w:val="left"/>
      <w:pPr>
        <w:ind w:left="2623" w:hanging="160"/>
      </w:pPr>
      <w:rPr>
        <w:rFonts w:hint="default"/>
        <w:lang w:val="ru-RU" w:eastAsia="en-US" w:bidi="ar-SA"/>
      </w:rPr>
    </w:lvl>
    <w:lvl w:ilvl="4" w:tplc="AD5E8EB8">
      <w:numFmt w:val="bullet"/>
      <w:lvlText w:val="•"/>
      <w:lvlJc w:val="left"/>
      <w:pPr>
        <w:ind w:left="3164" w:hanging="160"/>
      </w:pPr>
      <w:rPr>
        <w:rFonts w:hint="default"/>
        <w:lang w:val="ru-RU" w:eastAsia="en-US" w:bidi="ar-SA"/>
      </w:rPr>
    </w:lvl>
    <w:lvl w:ilvl="5" w:tplc="CF78B2EC">
      <w:numFmt w:val="bullet"/>
      <w:lvlText w:val="•"/>
      <w:lvlJc w:val="left"/>
      <w:pPr>
        <w:ind w:left="3705" w:hanging="160"/>
      </w:pPr>
      <w:rPr>
        <w:rFonts w:hint="default"/>
        <w:lang w:val="ru-RU" w:eastAsia="en-US" w:bidi="ar-SA"/>
      </w:rPr>
    </w:lvl>
    <w:lvl w:ilvl="6" w:tplc="A4D2B7C2">
      <w:numFmt w:val="bullet"/>
      <w:lvlText w:val="•"/>
      <w:lvlJc w:val="left"/>
      <w:pPr>
        <w:ind w:left="4246" w:hanging="160"/>
      </w:pPr>
      <w:rPr>
        <w:rFonts w:hint="default"/>
        <w:lang w:val="ru-RU" w:eastAsia="en-US" w:bidi="ar-SA"/>
      </w:rPr>
    </w:lvl>
    <w:lvl w:ilvl="7" w:tplc="42563A5E">
      <w:numFmt w:val="bullet"/>
      <w:lvlText w:val="•"/>
      <w:lvlJc w:val="left"/>
      <w:pPr>
        <w:ind w:left="4787" w:hanging="160"/>
      </w:pPr>
      <w:rPr>
        <w:rFonts w:hint="default"/>
        <w:lang w:val="ru-RU" w:eastAsia="en-US" w:bidi="ar-SA"/>
      </w:rPr>
    </w:lvl>
    <w:lvl w:ilvl="8" w:tplc="A7F8436A">
      <w:numFmt w:val="bullet"/>
      <w:lvlText w:val="•"/>
      <w:lvlJc w:val="left"/>
      <w:pPr>
        <w:ind w:left="5328" w:hanging="160"/>
      </w:pPr>
      <w:rPr>
        <w:rFonts w:hint="default"/>
        <w:lang w:val="ru-RU" w:eastAsia="en-US" w:bidi="ar-SA"/>
      </w:rPr>
    </w:lvl>
  </w:abstractNum>
  <w:abstractNum w:abstractNumId="1">
    <w:nsid w:val="623D0BB4"/>
    <w:multiLevelType w:val="hybridMultilevel"/>
    <w:tmpl w:val="6866713C"/>
    <w:lvl w:ilvl="0" w:tplc="9E7431D4">
      <w:numFmt w:val="bullet"/>
      <w:lvlText w:val="•"/>
      <w:lvlJc w:val="left"/>
      <w:pPr>
        <w:ind w:left="1501" w:hanging="160"/>
      </w:pPr>
      <w:rPr>
        <w:rFonts w:ascii="Cambria" w:eastAsia="Cambria" w:hAnsi="Cambria" w:cs="Cambria" w:hint="default"/>
        <w:i/>
        <w:iCs/>
        <w:color w:val="231F20"/>
        <w:w w:val="100"/>
        <w:sz w:val="24"/>
        <w:szCs w:val="24"/>
        <w:lang w:val="ru-RU" w:eastAsia="en-US" w:bidi="ar-SA"/>
      </w:rPr>
    </w:lvl>
    <w:lvl w:ilvl="1" w:tplc="20FCE5B8">
      <w:numFmt w:val="bullet"/>
      <w:lvlText w:val="•"/>
      <w:lvlJc w:val="left"/>
      <w:pPr>
        <w:ind w:left="1991" w:hanging="160"/>
      </w:pPr>
      <w:rPr>
        <w:rFonts w:hint="default"/>
        <w:lang w:val="ru-RU" w:eastAsia="en-US" w:bidi="ar-SA"/>
      </w:rPr>
    </w:lvl>
    <w:lvl w:ilvl="2" w:tplc="43324A72">
      <w:numFmt w:val="bullet"/>
      <w:lvlText w:val="•"/>
      <w:lvlJc w:val="left"/>
      <w:pPr>
        <w:ind w:left="2482" w:hanging="160"/>
      </w:pPr>
      <w:rPr>
        <w:rFonts w:hint="default"/>
        <w:lang w:val="ru-RU" w:eastAsia="en-US" w:bidi="ar-SA"/>
      </w:rPr>
    </w:lvl>
    <w:lvl w:ilvl="3" w:tplc="8E280922">
      <w:numFmt w:val="bullet"/>
      <w:lvlText w:val="•"/>
      <w:lvlJc w:val="left"/>
      <w:pPr>
        <w:ind w:left="2973" w:hanging="160"/>
      </w:pPr>
      <w:rPr>
        <w:rFonts w:hint="default"/>
        <w:lang w:val="ru-RU" w:eastAsia="en-US" w:bidi="ar-SA"/>
      </w:rPr>
    </w:lvl>
    <w:lvl w:ilvl="4" w:tplc="CE80B332">
      <w:numFmt w:val="bullet"/>
      <w:lvlText w:val="•"/>
      <w:lvlJc w:val="left"/>
      <w:pPr>
        <w:ind w:left="3464" w:hanging="160"/>
      </w:pPr>
      <w:rPr>
        <w:rFonts w:hint="default"/>
        <w:lang w:val="ru-RU" w:eastAsia="en-US" w:bidi="ar-SA"/>
      </w:rPr>
    </w:lvl>
    <w:lvl w:ilvl="5" w:tplc="F124BCC8">
      <w:numFmt w:val="bullet"/>
      <w:lvlText w:val="•"/>
      <w:lvlJc w:val="left"/>
      <w:pPr>
        <w:ind w:left="3955" w:hanging="160"/>
      </w:pPr>
      <w:rPr>
        <w:rFonts w:hint="default"/>
        <w:lang w:val="ru-RU" w:eastAsia="en-US" w:bidi="ar-SA"/>
      </w:rPr>
    </w:lvl>
    <w:lvl w:ilvl="6" w:tplc="E88CFE2A">
      <w:numFmt w:val="bullet"/>
      <w:lvlText w:val="•"/>
      <w:lvlJc w:val="left"/>
      <w:pPr>
        <w:ind w:left="4446" w:hanging="160"/>
      </w:pPr>
      <w:rPr>
        <w:rFonts w:hint="default"/>
        <w:lang w:val="ru-RU" w:eastAsia="en-US" w:bidi="ar-SA"/>
      </w:rPr>
    </w:lvl>
    <w:lvl w:ilvl="7" w:tplc="36EA1F46">
      <w:numFmt w:val="bullet"/>
      <w:lvlText w:val="•"/>
      <w:lvlJc w:val="left"/>
      <w:pPr>
        <w:ind w:left="4937" w:hanging="160"/>
      </w:pPr>
      <w:rPr>
        <w:rFonts w:hint="default"/>
        <w:lang w:val="ru-RU" w:eastAsia="en-US" w:bidi="ar-SA"/>
      </w:rPr>
    </w:lvl>
    <w:lvl w:ilvl="8" w:tplc="35404182">
      <w:numFmt w:val="bullet"/>
      <w:lvlText w:val="•"/>
      <w:lvlJc w:val="left"/>
      <w:pPr>
        <w:ind w:left="5428" w:hanging="1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4E"/>
    <w:rsid w:val="00213837"/>
    <w:rsid w:val="003F0FC1"/>
    <w:rsid w:val="005464A0"/>
    <w:rsid w:val="00612CF2"/>
    <w:rsid w:val="0068154E"/>
    <w:rsid w:val="00782084"/>
    <w:rsid w:val="00875AFE"/>
    <w:rsid w:val="008C64F6"/>
    <w:rsid w:val="008F4D5E"/>
    <w:rsid w:val="00B54088"/>
    <w:rsid w:val="00D3688C"/>
    <w:rsid w:val="00DD1FB3"/>
    <w:rsid w:val="00FB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5</cp:revision>
  <dcterms:created xsi:type="dcterms:W3CDTF">2023-02-28T07:56:00Z</dcterms:created>
  <dcterms:modified xsi:type="dcterms:W3CDTF">2023-03-19T17:11:00Z</dcterms:modified>
</cp:coreProperties>
</file>