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F99" w14:textId="77777777" w:rsidR="00140BF4" w:rsidRDefault="00140BF4" w:rsidP="009E17C1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DC606D8" w14:textId="7B2BB740" w:rsidR="00A753E3" w:rsidRPr="009C3835" w:rsidRDefault="00BB18E0" w:rsidP="009C3835">
      <w:pPr>
        <w:pStyle w:val="a3"/>
        <w:numPr>
          <w:ilvl w:val="0"/>
          <w:numId w:val="1"/>
        </w:numPr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86CB4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Пояснительная записка</w:t>
      </w:r>
    </w:p>
    <w:p w14:paraId="2CF0D66D" w14:textId="77777777" w:rsidR="001E4B82" w:rsidRDefault="00BB18E0" w:rsidP="001E4B82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Тема воспитательного м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е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роприятия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, е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е актуальность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="001E4B82" w:rsidRPr="001E4B8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75FD4C2D" w14:textId="2EBFE0A4" w:rsidR="00335C26" w:rsidRPr="00335C26" w:rsidRDefault="009C3835" w:rsidP="001E4B82">
      <w:pP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3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гражданско-патриотического воспитания 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</w:t>
      </w:r>
      <w:r w:rsidRPr="009C383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очень актуальна. Классный час является одной из форм воспитательной работы и занимает достойное место в системе ее организации.</w:t>
      </w:r>
      <w:r w:rsidRP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должна раскрывать личностный потенциал учащихся, воспитывать в них интерес к учебе и знаниям, стремление к духовному росту и здоровому образу жизни. Воспитание гражданина является общей целью образовательной системы России.</w:t>
      </w:r>
      <w:r w:rsidR="0071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цель нашла отражение в Законе РФ «Об образовании» </w:t>
      </w:r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№ 273 </w:t>
      </w:r>
      <w:proofErr w:type="gramStart"/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.</w:t>
      </w:r>
      <w:proofErr w:type="gramEnd"/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 года в России стартовала реализация федерального проекта</w:t>
      </w:r>
      <w:r w:rsidRP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граждан РФ» </w:t>
      </w:r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нацпроекта «Образование, в котором планируется усилить воспитательные </w:t>
      </w:r>
      <w:proofErr w:type="gramStart"/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 на</w:t>
      </w:r>
      <w:proofErr w:type="gramEnd"/>
      <w:r w:rsidR="003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и во внеучебной деятельности.</w:t>
      </w:r>
    </w:p>
    <w:p w14:paraId="4BE0413D" w14:textId="007F22FC" w:rsidR="00BB18E0" w:rsidRDefault="001E4B82" w:rsidP="001E4B82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Представленный </w:t>
      </w:r>
      <w:r w:rsidR="009B3D9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информационный 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классный час разработан по теме: «</w:t>
      </w:r>
      <w:r w:rsidRPr="00A6105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80 лет освобождению К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убани </w:t>
      </w:r>
      <w:r w:rsidRPr="00A6105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от немецко-фашистских захватчиков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</w:t>
      </w:r>
    </w:p>
    <w:p w14:paraId="13EB7C3C" w14:textId="331ED0BC" w:rsidR="00BB18E0" w:rsidRPr="001E4B82" w:rsidRDefault="00BB18E0" w:rsidP="001E4B82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Целевая аудитория</w:t>
      </w:r>
      <w:r w:rsidRPr="001E4B8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: учащиеся начальной школы, 3-4 класс</w:t>
      </w:r>
    </w:p>
    <w:p w14:paraId="403A8AAC" w14:textId="446EF1FE" w:rsidR="00BB18E0" w:rsidRDefault="00BB18E0" w:rsidP="001E4B82">
      <w:pPr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Роль и место воспит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ательного 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иятия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 системе работы классного руково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д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ителя, связь с др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угими </w:t>
      </w:r>
      <w:r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мероприятиями</w:t>
      </w:r>
      <w:r w:rsidR="001E4B82" w:rsidRPr="001E4B82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воспитательной направленности.</w:t>
      </w:r>
    </w:p>
    <w:p w14:paraId="46A35D3E" w14:textId="314FBFA2" w:rsidR="001E4B82" w:rsidRPr="00713C50" w:rsidRDefault="00713C50" w:rsidP="00713C50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5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Основная цель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проведения классного часа </w:t>
      </w:r>
      <w:r w:rsidRPr="00713C5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Pr="00713C50">
        <w:rPr>
          <w:rFonts w:ascii="Times New Roman" w:eastAsia="Times New Roman" w:hAnsi="Times New Roman" w:cs="Times New Roman"/>
          <w:sz w:val="28"/>
          <w:szCs w:val="28"/>
        </w:rPr>
        <w:t xml:space="preserve"> Важно для проведения классного часа использовать не только новые нестандартные формы работы, но и привлекать к участию в нем разных людей: ветеранов войны и труда, представителей властных структур, творческой интеллигенции. Во-первых, это новые лица, идеи, высказывания, отличная от учительской  манера изложения материала, что всегда вызывает у обучающихся живой интерес. Во-вторых, это масса новой, увлекательной информации.</w:t>
      </w:r>
    </w:p>
    <w:p w14:paraId="4CCC28B6" w14:textId="4FDCBAF9" w:rsidR="001E4B82" w:rsidRPr="001E4B82" w:rsidRDefault="001E4B82" w:rsidP="001E4B82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82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мероприятия:</w:t>
      </w:r>
      <w:r w:rsidRPr="001E4B82">
        <w:rPr>
          <w:rFonts w:ascii="Times New Roman" w:eastAsia="Calibri" w:hAnsi="Times New Roman" w:cs="Times New Roman"/>
          <w:sz w:val="28"/>
          <w:szCs w:val="28"/>
        </w:rPr>
        <w:t xml:space="preserve"> сохранение исторической памяти, традиций и преемственности поколений через художественное слово, музыку</w:t>
      </w:r>
      <w:r>
        <w:rPr>
          <w:rFonts w:ascii="Times New Roman" w:eastAsia="Calibri" w:hAnsi="Times New Roman" w:cs="Times New Roman"/>
          <w:sz w:val="28"/>
          <w:szCs w:val="28"/>
        </w:rPr>
        <w:t>; п</w:t>
      </w:r>
      <w:r w:rsidRPr="001E4B82">
        <w:rPr>
          <w:rFonts w:ascii="Times New Roman" w:eastAsia="Calibri" w:hAnsi="Times New Roman" w:cs="Times New Roman"/>
          <w:sz w:val="28"/>
          <w:szCs w:val="28"/>
        </w:rPr>
        <w:t>омочь учащимся эмоционально воспринять значение и содержание событий Великой Отечественной  войны.</w:t>
      </w:r>
    </w:p>
    <w:p w14:paraId="366ED7DE" w14:textId="77777777" w:rsidR="00BA7D3E" w:rsidRDefault="00BA7D3E" w:rsidP="001E4B82">
      <w:pPr>
        <w:spacing w:after="200" w:line="276" w:lineRule="auto"/>
        <w:ind w:righ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42AFAD" w14:textId="1866AFB1" w:rsidR="001E4B82" w:rsidRPr="001E4B82" w:rsidRDefault="001E4B82" w:rsidP="001E4B82">
      <w:pPr>
        <w:spacing w:after="200" w:line="276" w:lineRule="auto"/>
        <w:ind w:righ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4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14:paraId="4C5A51D2" w14:textId="034D4787" w:rsidR="001E4B82" w:rsidRPr="001E4B82" w:rsidRDefault="001E4B82" w:rsidP="001E4B82">
      <w:pPr>
        <w:spacing w:after="200" w:line="276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1E4B82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82">
        <w:rPr>
          <w:rFonts w:ascii="Times New Roman" w:eastAsia="Calibri" w:hAnsi="Times New Roman" w:cs="Times New Roman"/>
          <w:sz w:val="28"/>
          <w:szCs w:val="28"/>
        </w:rPr>
        <w:t>выявление связи военных событий Великой Отечественной  войны  с именами земляков нашей города;</w:t>
      </w:r>
      <w:r w:rsidRPr="001E4B82">
        <w:rPr>
          <w:rFonts w:ascii="Times New Roman" w:eastAsia="Calibri" w:hAnsi="Times New Roman" w:cs="Times New Roman"/>
          <w:sz w:val="28"/>
          <w:szCs w:val="28"/>
        </w:rPr>
        <w:br/>
        <w:t>2) развитие монологической, устной речи у учащихся и умение выступать перед аудиторией;</w:t>
      </w:r>
    </w:p>
    <w:p w14:paraId="24CABA9D" w14:textId="1065E457" w:rsidR="009B3D98" w:rsidRPr="001E4B82" w:rsidRDefault="001E4B82" w:rsidP="001E4B82">
      <w:pPr>
        <w:spacing w:after="200" w:line="276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82">
        <w:rPr>
          <w:rFonts w:ascii="Times New Roman" w:eastAsia="Calibri" w:hAnsi="Times New Roman" w:cs="Times New Roman"/>
          <w:sz w:val="28"/>
          <w:szCs w:val="28"/>
        </w:rPr>
        <w:t>3) воспитание гражданственности и преданности Родине, чувства патриотизма,  долга, совести, уважения и гордости за своих земляков, павших на полях сражений Великой Отечественной  войны;</w:t>
      </w:r>
    </w:p>
    <w:p w14:paraId="39B1CA4B" w14:textId="57221D8A" w:rsidR="009C3835" w:rsidRDefault="001E4B82" w:rsidP="009C3835">
      <w:pPr>
        <w:pStyle w:val="1"/>
        <w:rPr>
          <w:rFonts w:ascii="Times New Roman" w:hAnsi="Times New Roman"/>
          <w:sz w:val="28"/>
          <w:lang w:val="ru-RU"/>
        </w:rPr>
      </w:pPr>
      <w:r w:rsidRPr="009C3835">
        <w:rPr>
          <w:rFonts w:ascii="Times New Roman" w:eastAsia="+mj-ea" w:hAnsi="Times New Roman"/>
          <w:b/>
          <w:bCs/>
          <w:color w:val="000000" w:themeColor="text1"/>
          <w:kern w:val="24"/>
          <w:sz w:val="28"/>
          <w:szCs w:val="28"/>
          <w:lang w:val="ru-RU"/>
        </w:rPr>
        <w:t>П</w:t>
      </w:r>
      <w:r w:rsidR="00BB18E0" w:rsidRPr="009C3835">
        <w:rPr>
          <w:rFonts w:ascii="Times New Roman" w:eastAsia="+mj-ea" w:hAnsi="Times New Roman"/>
          <w:b/>
          <w:bCs/>
          <w:color w:val="000000" w:themeColor="text1"/>
          <w:kern w:val="24"/>
          <w:sz w:val="28"/>
          <w:szCs w:val="28"/>
          <w:lang w:val="ru-RU"/>
        </w:rPr>
        <w:t>ланируемые результаты</w:t>
      </w:r>
      <w:r w:rsidRPr="009C3835">
        <w:rPr>
          <w:rFonts w:ascii="Times New Roman" w:eastAsia="+mj-ea" w:hAnsi="Times New Roman"/>
          <w:b/>
          <w:bCs/>
          <w:color w:val="000000" w:themeColor="text1"/>
          <w:kern w:val="24"/>
          <w:sz w:val="28"/>
          <w:szCs w:val="28"/>
          <w:lang w:val="ru-RU"/>
        </w:rPr>
        <w:t>:</w:t>
      </w:r>
      <w:r w:rsidR="009C3835" w:rsidRPr="009C3835">
        <w:rPr>
          <w:rFonts w:ascii="Times New Roman" w:hAnsi="Times New Roman"/>
          <w:sz w:val="28"/>
          <w:lang w:val="ru-RU"/>
        </w:rPr>
        <w:t xml:space="preserve"> </w:t>
      </w:r>
    </w:p>
    <w:p w14:paraId="52D42ABF" w14:textId="77777777" w:rsidR="009C3835" w:rsidRPr="009C3835" w:rsidRDefault="009C3835" w:rsidP="009C3835">
      <w:pPr>
        <w:pStyle w:val="a4"/>
        <w:rPr>
          <w:lang w:bidi="en-US"/>
        </w:rPr>
      </w:pPr>
    </w:p>
    <w:p w14:paraId="3860857B" w14:textId="2FF5A623" w:rsidR="009C3835" w:rsidRDefault="009C3835" w:rsidP="009C3835">
      <w:pPr>
        <w:pStyle w:val="1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9C3835">
        <w:rPr>
          <w:rFonts w:ascii="Times New Roman" w:hAnsi="Times New Roman"/>
          <w:sz w:val="28"/>
          <w:lang w:val="ru-RU"/>
        </w:rPr>
        <w:t>риобщение учащихся к великим историческим событиям нашей Родины</w:t>
      </w:r>
      <w:r w:rsidR="009B3D98">
        <w:rPr>
          <w:rFonts w:ascii="Times New Roman" w:hAnsi="Times New Roman"/>
          <w:sz w:val="28"/>
          <w:lang w:val="ru-RU"/>
        </w:rPr>
        <w:t>.</w:t>
      </w:r>
    </w:p>
    <w:p w14:paraId="698125EE" w14:textId="18A94FA5" w:rsidR="009C3835" w:rsidRPr="009C3835" w:rsidRDefault="009C3835" w:rsidP="009C3835">
      <w:pPr>
        <w:pStyle w:val="1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Pr="009C3835">
        <w:rPr>
          <w:rFonts w:ascii="Times New Roman" w:hAnsi="Times New Roman"/>
          <w:sz w:val="28"/>
          <w:lang w:val="ru-RU"/>
        </w:rPr>
        <w:t xml:space="preserve">оспитание чувства патриотизма, любви к Родине, к родному городу. </w:t>
      </w:r>
    </w:p>
    <w:p w14:paraId="4F90DBCE" w14:textId="77777777" w:rsidR="001E4B82" w:rsidRPr="001E4B82" w:rsidRDefault="001E4B82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629D1A2A" w14:textId="77777777" w:rsidR="00713C50" w:rsidRDefault="00BB18E0" w:rsidP="00713C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Форма проведения и обоснование её выбора</w:t>
      </w:r>
      <w:r w:rsidR="00713C50" w:rsidRPr="00713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43D802" w14:textId="4001B9DD" w:rsidR="001E4B82" w:rsidRPr="00713C50" w:rsidRDefault="00713C50" w:rsidP="00713C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C50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является одной из форм воспитательной работы, в которой могут соединяться и методы просвещения, и методы организации практической деятельности, направленные на развитие личностного и гражданско-патриотического самосознания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13C50">
        <w:rPr>
          <w:rFonts w:ascii="Times New Roman" w:eastAsia="Times New Roman" w:hAnsi="Times New Roman" w:cs="Times New Roman"/>
          <w:sz w:val="28"/>
          <w:szCs w:val="28"/>
        </w:rPr>
        <w:t xml:space="preserve"> школы.     Классному часу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C50">
        <w:rPr>
          <w:rFonts w:ascii="Times New Roman" w:eastAsia="Times New Roman" w:hAnsi="Times New Roman" w:cs="Times New Roman"/>
          <w:sz w:val="28"/>
          <w:szCs w:val="28"/>
        </w:rPr>
        <w:t xml:space="preserve"> как форме внеурочной воспитательной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C50">
        <w:rPr>
          <w:rFonts w:ascii="Times New Roman" w:eastAsia="Times New Roman" w:hAnsi="Times New Roman" w:cs="Times New Roman"/>
          <w:sz w:val="28"/>
          <w:szCs w:val="28"/>
        </w:rPr>
        <w:t xml:space="preserve"> присуще неформальное общение, что дает возможность для реализации пристрастий и особенностей обучающихся, развивая их индивидуальности, а также для дополнительного общения с одноклассниками, для самоутверждения в школьном коллективе.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689CD5" w14:textId="6A0869F1" w:rsidR="00BB18E0" w:rsidRPr="00A753E3" w:rsidRDefault="00BB18E0" w:rsidP="00E81BCD">
      <w:pPr>
        <w:tabs>
          <w:tab w:val="center" w:pos="4677"/>
          <w:tab w:val="left" w:pos="7572"/>
        </w:tabs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Пед</w:t>
      </w:r>
      <w:r w:rsidR="00A753E3"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агогические </w:t>
      </w:r>
      <w:r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технологи</w:t>
      </w:r>
      <w:r w:rsidR="00A753E3"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и,</w:t>
      </w:r>
      <w:r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методы</w:t>
      </w:r>
      <w:r w:rsidR="00A753E3"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,</w:t>
      </w:r>
      <w:r w:rsidRPr="00A753E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приёмы для достижения планируемых результатов</w:t>
      </w:r>
    </w:p>
    <w:p w14:paraId="59BDC6C4" w14:textId="77777777" w:rsidR="009B3D98" w:rsidRPr="009B3D98" w:rsidRDefault="009B3D98" w:rsidP="00E81BCD">
      <w:pPr>
        <w:tabs>
          <w:tab w:val="center" w:pos="4677"/>
          <w:tab w:val="left" w:pos="757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патриота своей Родины – ответственная и сложная задача, решение которой в начальной школе только начинается. Планомерная, систематическая работа, использование разнообразных средств воспитания, общие усилия педагогического коллектива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 w:rsidRPr="009B3D98">
        <w:rPr>
          <w:color w:val="000000"/>
          <w:sz w:val="28"/>
          <w:szCs w:val="28"/>
          <w:shd w:val="clear" w:color="auto" w:fill="FFFFFF"/>
        </w:rPr>
        <w:t xml:space="preserve"> </w:t>
      </w:r>
      <w:r w:rsidRPr="009B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— метод убеждения. Ее задачи: формирование гражданско-патриотических представлений детей. </w:t>
      </w:r>
    </w:p>
    <w:p w14:paraId="4268136A" w14:textId="1C61F2DC" w:rsidR="009B3D98" w:rsidRPr="009B3D98" w:rsidRDefault="009B3D98" w:rsidP="00E81B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час — одна из главных форм воспитательной работы. Это ведущая форма деятельности, способствующая формированию у школьников системы отношений к окружающему миру.</w:t>
      </w:r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час — одна из действенных форм гражданского и патриотического воспитания.</w:t>
      </w:r>
    </w:p>
    <w:p w14:paraId="2DBDA838" w14:textId="77777777" w:rsidR="009B3D98" w:rsidRPr="009B3D98" w:rsidRDefault="009B3D98" w:rsidP="00E81B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информационного часа — приобщать младших школьников к событиям и значимым явлениям общественно-политической жизни страны, города, района, села. Кроме того, информационные часы призваны: расширять знания детей об окружающем мире; учить работать с периодическими изданиями; воспитывать интерес к происходящим в стране событиям; формировать привычку читать детскую прессу.</w:t>
      </w:r>
    </w:p>
    <w:p w14:paraId="05DD78B7" w14:textId="1865DFF1" w:rsidR="009B3D98" w:rsidRDefault="009B3D98" w:rsidP="00E81B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час решает задачи образования (учащиеся знакомятся с событиями в мире, стране, узнают о жизни </w:t>
      </w:r>
      <w:proofErr w:type="gramStart"/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делах</w:t>
      </w:r>
      <w:proofErr w:type="gramEnd"/>
      <w:r w:rsidRPr="009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сверстников, расширяют кругозор), воспитания (гражданина, патриота, социально активной личности), развития (мышления, коммуникативных навыков, речи, умения работать с текстом).</w:t>
      </w:r>
    </w:p>
    <w:p w14:paraId="174CDBEF" w14:textId="77777777" w:rsidR="009B3D98" w:rsidRPr="009B3D98" w:rsidRDefault="009B3D98" w:rsidP="00E81B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37F0024" w14:textId="02F3519D" w:rsidR="00A753E3" w:rsidRPr="009C3835" w:rsidRDefault="009C3835" w:rsidP="00E81BCD">
      <w:pPr>
        <w:tabs>
          <w:tab w:val="center" w:pos="4677"/>
          <w:tab w:val="left" w:pos="7572"/>
        </w:tabs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9C3835">
        <w:rPr>
          <w:rFonts w:ascii="Times New Roman" w:eastAsia="Times New Roman" w:hAnsi="Times New Roman" w:cs="Times New Roman"/>
          <w:b/>
          <w:iCs/>
          <w:sz w:val="28"/>
          <w:lang w:bidi="en-US"/>
        </w:rPr>
        <w:t>Оборудование</w:t>
      </w:r>
      <w:r w:rsidRPr="009C3835">
        <w:rPr>
          <w:rFonts w:ascii="Times New Roman" w:eastAsia="Times New Roman" w:hAnsi="Times New Roman" w:cs="Times New Roman"/>
          <w:b/>
          <w:i/>
          <w:sz w:val="28"/>
          <w:lang w:bidi="en-US"/>
        </w:rPr>
        <w:t>:</w:t>
      </w:r>
      <w:r w:rsidRPr="009C3835">
        <w:rPr>
          <w:rFonts w:ascii="Times New Roman" w:eastAsia="Times New Roman" w:hAnsi="Times New Roman" w:cs="Times New Roman"/>
          <w:sz w:val="28"/>
          <w:lang w:bidi="en-US"/>
        </w:rPr>
        <w:t xml:space="preserve"> мультимедийный проектор, презентация, стихи, военные песни.</w:t>
      </w:r>
    </w:p>
    <w:p w14:paraId="3EC7E42D" w14:textId="77777777" w:rsidR="00A753E3" w:rsidRPr="00A753E3" w:rsidRDefault="00A753E3" w:rsidP="00E81BC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E3">
        <w:rPr>
          <w:rFonts w:ascii="Times New Roman" w:eastAsia="Calibri" w:hAnsi="Times New Roman" w:cs="Times New Roman"/>
          <w:b/>
          <w:sz w:val="28"/>
          <w:szCs w:val="28"/>
        </w:rPr>
        <w:t>Рекомендации.</w:t>
      </w:r>
    </w:p>
    <w:p w14:paraId="2DCA578C" w14:textId="43C175A9" w:rsidR="001E4B82" w:rsidRPr="004D7083" w:rsidRDefault="001E4B82" w:rsidP="00E81B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7083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разработка</w:t>
      </w:r>
      <w:r w:rsidRPr="004D7083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подготовлена для проведения </w:t>
      </w:r>
      <w:r w:rsidR="00E81BCD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информационного </w:t>
      </w:r>
      <w:r w:rsidRPr="004D7083">
        <w:rPr>
          <w:rFonts w:ascii="Times New Roman" w:eastAsia="Calibri" w:hAnsi="Times New Roman" w:cs="Times New Roman"/>
          <w:bCs/>
          <w:sz w:val="28"/>
          <w:szCs w:val="28"/>
        </w:rPr>
        <w:t>классного часа в начальной школе в целях формирования у младших школьников чувства патриотизма и уважения к подвигу советских солдат.</w:t>
      </w:r>
    </w:p>
    <w:p w14:paraId="7B110C0B" w14:textId="468D5AB8" w:rsidR="00BB18E0" w:rsidRDefault="00BB18E0" w:rsidP="00E81BCD">
      <w:pPr>
        <w:tabs>
          <w:tab w:val="center" w:pos="4677"/>
          <w:tab w:val="left" w:pos="7572"/>
        </w:tabs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1EAE66E5" w14:textId="415CE268" w:rsidR="00BB18E0" w:rsidRDefault="00BB18E0" w:rsidP="00E81BCD">
      <w:pPr>
        <w:tabs>
          <w:tab w:val="center" w:pos="4677"/>
          <w:tab w:val="left" w:pos="7572"/>
        </w:tabs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366886C" w14:textId="2F8C6C81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92B5F77" w14:textId="4FFA2076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9BC2C9A" w14:textId="5307F2B3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72F6A64C" w14:textId="7B56B9AD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91E1CA8" w14:textId="233E27C8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288F9D3" w14:textId="7BE4E924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17D113F3" w14:textId="4AF70D25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02C0234E" w14:textId="2017192A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12D3215" w14:textId="2DE72799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17E6D580" w14:textId="0D995CD4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F8AF5E0" w14:textId="21076972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464F070" w14:textId="1F68D11B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2686CEA" w14:textId="77777777" w:rsidR="00D86CB4" w:rsidRDefault="00D86CB4" w:rsidP="00BB18E0">
      <w:pPr>
        <w:tabs>
          <w:tab w:val="center" w:pos="4677"/>
          <w:tab w:val="left" w:pos="7572"/>
        </w:tabs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78B97487" w14:textId="77777777" w:rsidR="009E17C1" w:rsidRDefault="009E17C1" w:rsidP="009E17C1">
      <w:pPr>
        <w:pStyle w:val="a3"/>
        <w:tabs>
          <w:tab w:val="center" w:pos="4677"/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8E971F6" w14:textId="2D678DD8" w:rsidR="00BB18E0" w:rsidRPr="00D86CB4" w:rsidRDefault="00BB18E0" w:rsidP="00D86CB4">
      <w:pPr>
        <w:pStyle w:val="a3"/>
        <w:numPr>
          <w:ilvl w:val="0"/>
          <w:numId w:val="1"/>
        </w:numPr>
        <w:tabs>
          <w:tab w:val="center" w:pos="4677"/>
          <w:tab w:val="left" w:pos="75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B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2194802A" w14:textId="77777777" w:rsidR="00BA7D3E" w:rsidRDefault="00BA7D3E" w:rsidP="00BB1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классный </w:t>
      </w:r>
      <w:r w:rsidR="00BB18E0" w:rsidRPr="00D86CB4">
        <w:rPr>
          <w:rFonts w:ascii="Times New Roman" w:hAnsi="Times New Roman" w:cs="Times New Roman"/>
          <w:sz w:val="28"/>
          <w:szCs w:val="28"/>
        </w:rPr>
        <w:t xml:space="preserve">час по теме </w:t>
      </w:r>
    </w:p>
    <w:p w14:paraId="7F1C3C14" w14:textId="25574F93" w:rsidR="00BB18E0" w:rsidRPr="00D86CB4" w:rsidRDefault="00BB18E0" w:rsidP="00BB18E0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86CB4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«80 лет освобождению К</w:t>
      </w:r>
      <w:r w:rsidR="00A753E3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убани</w:t>
      </w:r>
      <w:r w:rsidRPr="00D86CB4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br/>
        <w:t>от немецко-фашистских захватчиков»</w:t>
      </w:r>
    </w:p>
    <w:p w14:paraId="01953038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 слайд</w:t>
      </w:r>
    </w:p>
    <w:p w14:paraId="53678A71" w14:textId="77777777" w:rsidR="00F36B84" w:rsidRPr="00F36B84" w:rsidRDefault="00F36B84" w:rsidP="00F36B8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Сегодня,</w:t>
      </w:r>
      <w:r w:rsidRPr="00F36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6B84">
        <w:rPr>
          <w:rFonts w:ascii="Times New Roman" w:eastAsia="Calibri" w:hAnsi="Times New Roman" w:cs="Times New Roman"/>
          <w:bCs/>
          <w:sz w:val="28"/>
          <w:szCs w:val="28"/>
        </w:rPr>
        <w:t>12 февраля 2023 года. И</w:t>
      </w: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в 80-ю годовщину освобождения Краснодара</w:t>
      </w:r>
      <w:r w:rsidRPr="00F36B84">
        <w:rPr>
          <w:rFonts w:ascii="Times New Roman" w:eastAsia="Calibri" w:hAnsi="Times New Roman" w:cs="Times New Roman"/>
          <w:bCs/>
          <w:sz w:val="28"/>
          <w:szCs w:val="28"/>
        </w:rPr>
        <w:t xml:space="preserve"> от немецко-фашистских захватчиков</w:t>
      </w: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, мы отдаем дань памяти и уважения людям, стойко защищавшим наш город. </w:t>
      </w:r>
    </w:p>
    <w:p w14:paraId="4636F070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Я- Память.</w:t>
      </w:r>
    </w:p>
    <w:p w14:paraId="44B2C065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Мне время подвластно.</w:t>
      </w:r>
    </w:p>
    <w:p w14:paraId="188BB604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От самого светлого дня</w:t>
      </w:r>
    </w:p>
    <w:p w14:paraId="42D26A54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До самого горького часа</w:t>
      </w:r>
    </w:p>
    <w:p w14:paraId="1D45FF2B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Я- Память.</w:t>
      </w:r>
    </w:p>
    <w:p w14:paraId="215AE89E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Вглядитесь в меня</w:t>
      </w:r>
    </w:p>
    <w:p w14:paraId="379AC0A1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DCA20D" w14:textId="77777777" w:rsidR="00F36B84" w:rsidRPr="00F36B84" w:rsidRDefault="00F36B84" w:rsidP="00F3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 xml:space="preserve">Песня </w:t>
      </w:r>
      <w:proofErr w:type="gramStart"/>
      <w:r w:rsidRPr="00F36B84">
        <w:rPr>
          <w:rFonts w:ascii="Times New Roman" w:eastAsia="Calibri" w:hAnsi="Times New Roman" w:cs="Times New Roman"/>
          <w:bCs/>
          <w:sz w:val="28"/>
          <w:szCs w:val="28"/>
        </w:rPr>
        <w:t>« И</w:t>
      </w:r>
      <w:proofErr w:type="gramEnd"/>
      <w:r w:rsidRPr="00F36B84">
        <w:rPr>
          <w:rFonts w:ascii="Times New Roman" w:eastAsia="Calibri" w:hAnsi="Times New Roman" w:cs="Times New Roman"/>
          <w:bCs/>
          <w:sz w:val="28"/>
          <w:szCs w:val="28"/>
        </w:rPr>
        <w:t xml:space="preserve"> всё о той войне»</w:t>
      </w:r>
    </w:p>
    <w:p w14:paraId="1941A417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640D842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2 слайд</w:t>
      </w:r>
    </w:p>
    <w:p w14:paraId="00B4FD8C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22 июня 1941 года в 4 часа утра началась самая кровопролитная война в истории человечества. Советские пограничники были застигнуты врасплох.</w:t>
      </w:r>
    </w:p>
    <w:p w14:paraId="3A6FA5B9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357715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bCs/>
          <w:sz w:val="28"/>
          <w:szCs w:val="28"/>
        </w:rPr>
        <w:t>3 слайд</w:t>
      </w:r>
    </w:p>
    <w:p w14:paraId="662653DE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 xml:space="preserve">6 августа 1942 года фашистские войска заняли Краснодар. </w:t>
      </w:r>
      <w:r w:rsidRPr="00F36B84">
        <w:rPr>
          <w:rFonts w:ascii="Times New Roman" w:eastAsia="Calibri" w:hAnsi="Times New Roman" w:cs="Times New Roman"/>
          <w:sz w:val="28"/>
          <w:szCs w:val="28"/>
        </w:rPr>
        <w:t>Это было самое страшное время в истории Краснодара.</w:t>
      </w:r>
    </w:p>
    <w:p w14:paraId="676C536C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1C94607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4 слайд</w:t>
      </w:r>
    </w:p>
    <w:p w14:paraId="619054AE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Мученической смертью погибли 13 тысяч жителей города. Около семи тысяч горожан умерли в душегубках. Было разрушено и сожжено более 800 домов, среди них 420 крупных зданий, в том числе 127 производственных, 98 общественных, 66 культурно-просветительных и 120 жилых. Сожжены четыре вуза, театры, Дворец пионеров, почти все школы, клубы и кинотеатры.</w:t>
      </w:r>
    </w:p>
    <w:p w14:paraId="790D84C1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6AACF62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5 слайд</w:t>
      </w:r>
    </w:p>
    <w:p w14:paraId="31E2B267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36B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Впервые фашисты применили душегубки в Краснодаре. Краснодарцы узнали о назначении закрытых серых грузовиков не сразу. С 22 августа сначала по пятницам, </w:t>
      </w:r>
      <w:proofErr w:type="gramStart"/>
      <w:r w:rsidRPr="00F36B84">
        <w:rPr>
          <w:rFonts w:ascii="Times New Roman" w:eastAsia="Calibri" w:hAnsi="Times New Roman" w:cs="Times New Roman"/>
          <w:sz w:val="28"/>
          <w:szCs w:val="28"/>
          <w:lang w:bidi="en-US"/>
        </w:rPr>
        <w:t>потом  несколько</w:t>
      </w:r>
      <w:proofErr w:type="gramEnd"/>
      <w:r w:rsidRPr="00F36B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 в неделю, а  потом с января 1943 года по 2-3 раза в день эти машины совершали рейсы в район ЗИП. Страшное предназначение этих грузовиков фашисты долго старались сохранить в секрете. </w:t>
      </w:r>
    </w:p>
    <w:p w14:paraId="60E2DE0D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Times New Roman" w:hAnsi="Times New Roman" w:cs="Times New Roman"/>
          <w:sz w:val="28"/>
          <w:lang w:bidi="en-US"/>
        </w:rPr>
        <w:t xml:space="preserve">Подобные героические события не должны забываться, мы чтим и помним имена всех воинов, </w:t>
      </w:r>
      <w:proofErr w:type="gramStart"/>
      <w:r w:rsidRPr="00F36B84">
        <w:rPr>
          <w:rFonts w:ascii="Times New Roman" w:eastAsia="Times New Roman" w:hAnsi="Times New Roman" w:cs="Times New Roman"/>
          <w:sz w:val="28"/>
          <w:lang w:bidi="en-US"/>
        </w:rPr>
        <w:t>которые</w:t>
      </w:r>
      <w:proofErr w:type="gramEnd"/>
      <w:r w:rsidRPr="00F36B84">
        <w:rPr>
          <w:rFonts w:ascii="Times New Roman" w:eastAsia="Times New Roman" w:hAnsi="Times New Roman" w:cs="Times New Roman"/>
          <w:sz w:val="28"/>
          <w:lang w:bidi="en-US"/>
        </w:rPr>
        <w:t xml:space="preserve"> не жалея себя освободили нашу землю от фашистских оккупантов.</w:t>
      </w:r>
    </w:p>
    <w:p w14:paraId="7A6D813F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60436A3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6 слайд</w:t>
      </w:r>
    </w:p>
    <w:p w14:paraId="7AB0E2A7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Крытый шести-</w:t>
      </w:r>
      <w:proofErr w:type="gramStart"/>
      <w:r w:rsidRPr="00F36B84">
        <w:rPr>
          <w:rFonts w:ascii="Times New Roman" w:eastAsia="Calibri" w:hAnsi="Times New Roman" w:cs="Times New Roman"/>
          <w:sz w:val="28"/>
          <w:szCs w:val="28"/>
        </w:rPr>
        <w:t>семи тонный</w:t>
      </w:r>
      <w:proofErr w:type="gramEnd"/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грузовик с </w:t>
      </w:r>
      <w:proofErr w:type="spellStart"/>
      <w:r w:rsidRPr="00F36B84">
        <w:rPr>
          <w:rFonts w:ascii="Times New Roman" w:eastAsia="Calibri" w:hAnsi="Times New Roman" w:cs="Times New Roman"/>
          <w:sz w:val="28"/>
          <w:szCs w:val="28"/>
        </w:rPr>
        <w:t>электродизельным</w:t>
      </w:r>
      <w:proofErr w:type="spellEnd"/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двигателем являлся по сути камерой, в которую по особой трубке в кузов попадали использованные газы, имеющие в своём составе окись углерода высокой концентрации. Закрытые в машине люди задыхались.</w:t>
      </w:r>
    </w:p>
    <w:p w14:paraId="6EF41FE5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6787E84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F36B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Стихотворение </w:t>
      </w:r>
      <w:r w:rsidRPr="00F36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Виктора Текучева </w:t>
      </w:r>
      <w:r w:rsidRPr="00F36B84">
        <w:rPr>
          <w:rFonts w:ascii="Times New Roman" w:hAnsi="Times New Roman"/>
          <w:b/>
          <w:bCs/>
          <w:sz w:val="28"/>
          <w:szCs w:val="28"/>
          <w:lang w:eastAsia="ru-RU"/>
        </w:rPr>
        <w:t>«Погибшие живут среди живых»</w:t>
      </w:r>
    </w:p>
    <w:p w14:paraId="779A5E33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36B84">
        <w:rPr>
          <w:rFonts w:ascii="Times New Roman" w:eastAsia="Calibri" w:hAnsi="Times New Roman" w:cs="Times New Roman"/>
          <w:bCs/>
          <w:sz w:val="28"/>
          <w:szCs w:val="28"/>
        </w:rPr>
        <w:t>(читает подготовленный ученик)</w:t>
      </w:r>
    </w:p>
    <w:p w14:paraId="781CB8F8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F0F869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Погибшие живут среди живых,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Ушедшие ушли, чтобы вернуться,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сердцах, во всех домах людских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Неслышные шаги их раздаются.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Забыть их - значит их предать!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равнодушным хуже, чем убийцей.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чугун, не бронза, не гранит,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 раз бывали лживы,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память поколений их хранит,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почему посмертно они живы!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учимся сегодня, чтобы завтра строить,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небосвод был вечно голубой.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 забудем никогда героев,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ради жизни шли в бессмертный бой.</w:t>
      </w:r>
      <w:r w:rsidRPr="00F36B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776806E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7 слайд</w:t>
      </w:r>
    </w:p>
    <w:p w14:paraId="5829BCD9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Примерно в месте современного расположения нашей школы базировалась рота разведчиков 9-й горнострелковой дивизии. 11 февраля 1943 года взводом конной разведки  был получен приказ водрузить  государственный флаг нашей страны на крыше здания крайкома ВКП (б), в городе, где ещё находились фашисты. </w:t>
      </w:r>
    </w:p>
    <w:p w14:paraId="543EC1AC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8D275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8 слайд</w:t>
      </w:r>
    </w:p>
    <w:p w14:paraId="2FCE865B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Город все еще был оккупирован фашистами. Для выполнения этого опасного задания, надо было скрытно пробраться по тылам фашистов. Несколько раз наши разведчики были обнаружены фашистами: около нынешнего детского сада «Сказка», на современной Театральной площади (район Драмтеатра) именно здесь один из разведчиков был смертельно ранен. Задание было выполнено: на главном административном здании  в 5 часов утра 12 февраля 1943 года разведчиками 9-й горнострелковой дивизии был водружен государственный флаг СССР.</w:t>
      </w:r>
    </w:p>
    <w:p w14:paraId="21051F36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C8B1F66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9 слайд</w:t>
      </w:r>
    </w:p>
    <w:p w14:paraId="60408284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Освобождение Кавказа началось 1января 1943 года. В результате Северо-Кавказской наступательной операции советские вооруженные силы </w:t>
      </w:r>
      <w:proofErr w:type="gramStart"/>
      <w:r w:rsidRPr="00F36B84">
        <w:rPr>
          <w:rFonts w:ascii="Times New Roman" w:eastAsia="Calibri" w:hAnsi="Times New Roman" w:cs="Times New Roman"/>
          <w:sz w:val="28"/>
          <w:szCs w:val="28"/>
        </w:rPr>
        <w:t>разгромили  армию</w:t>
      </w:r>
      <w:proofErr w:type="gramEnd"/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противника, освободили территории северокавказских республик, спасли от оккупантов Ставропольский край, территории северокавказских республик, часть Ростовской области и большую часть Краснодарского края. Все события на Кубани в январе - феврале 1943 г. происходили в направлении развития Северо-Кавказской боевой операции.</w:t>
      </w:r>
    </w:p>
    <w:p w14:paraId="25DBE276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F8BA0E8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10 слайд</w:t>
      </w:r>
    </w:p>
    <w:p w14:paraId="2AA8CE88" w14:textId="77777777" w:rsidR="00F36B84" w:rsidRPr="007733E9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Шли ожесточённые бои. Бесстрашно и отчаянно сражались бойцы советской армии.</w:t>
      </w:r>
      <w:r w:rsidRPr="00F36B84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7733E9">
        <w:rPr>
          <w:rFonts w:ascii="Times New Roman" w:hAnsi="Times New Roman"/>
          <w:sz w:val="28"/>
          <w:szCs w:val="28"/>
        </w:rPr>
        <w:t>«Все для фронта, все для Победы» — эти слова стали не просто лозунгом, именно так строилась деятельность предприятий и уч</w:t>
      </w:r>
      <w:r w:rsidRPr="007733E9">
        <w:rPr>
          <w:rFonts w:ascii="Times New Roman" w:hAnsi="Times New Roman"/>
          <w:sz w:val="28"/>
          <w:szCs w:val="28"/>
        </w:rPr>
        <w:softHyphen/>
        <w:t xml:space="preserve">реждений, вся жизнь города с июня 1941-го... Война коснулась практически каждой семьи: уже в первый ее период, по ноябрь </w:t>
      </w:r>
      <w:smartTag w:uri="urn:schemas-microsoft-com:office:smarttags" w:element="metricconverter">
        <w:smartTagPr>
          <w:attr w:name="ProductID" w:val="1942 г"/>
        </w:smartTagPr>
        <w:r w:rsidRPr="007733E9">
          <w:rPr>
            <w:rFonts w:ascii="Times New Roman" w:hAnsi="Times New Roman"/>
            <w:sz w:val="28"/>
            <w:szCs w:val="28"/>
          </w:rPr>
          <w:t>1942 г</w:t>
        </w:r>
      </w:smartTag>
      <w:r w:rsidRPr="007733E9">
        <w:rPr>
          <w:rFonts w:ascii="Times New Roman" w:hAnsi="Times New Roman"/>
          <w:sz w:val="28"/>
          <w:szCs w:val="28"/>
        </w:rPr>
        <w:t>., была проведена мобилизация тринадцати возрастов. Краснодарцы сдавали в фонд обороны свои сбережения и ценности, перечисляли заработки на строительство танковой колонны, отправляли на фронт продовольствие и теплые вещи для бойцов.</w:t>
      </w:r>
    </w:p>
    <w:p w14:paraId="290800C3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3120C03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11 слайд</w:t>
      </w:r>
    </w:p>
    <w:p w14:paraId="56639A64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21 января – освобождение Адыгеи и еще 32 районов нашего края.</w:t>
      </w:r>
    </w:p>
    <w:p w14:paraId="4626DD39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  <w:t xml:space="preserve">23 января – солдаты Красной Армии освобождают г. Армавир, Армавирский, Советский и Армянский районы. </w:t>
      </w:r>
    </w:p>
    <w:p w14:paraId="5C01A6F3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6EB0E9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</w:r>
      <w:r w:rsidRPr="00F36B84">
        <w:rPr>
          <w:rFonts w:ascii="Times New Roman" w:eastAsia="Calibri" w:hAnsi="Times New Roman" w:cs="Times New Roman"/>
          <w:b/>
          <w:sz w:val="28"/>
          <w:szCs w:val="28"/>
        </w:rPr>
        <w:t>12 слайд</w:t>
      </w:r>
    </w:p>
    <w:p w14:paraId="1F85C56B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Calibri" w:eastAsia="Calibri" w:hAnsi="Calibri" w:cs="Times New Roman"/>
          <w:sz w:val="24"/>
          <w:szCs w:val="24"/>
        </w:rPr>
        <w:tab/>
      </w:r>
      <w:r w:rsidRPr="00F36B84">
        <w:rPr>
          <w:rFonts w:ascii="Times New Roman" w:eastAsia="Calibri" w:hAnsi="Times New Roman" w:cs="Times New Roman"/>
          <w:sz w:val="28"/>
          <w:szCs w:val="28"/>
        </w:rPr>
        <w:t>30 января – были освобождены Рязанский, Шовгеновский, Тихорецкий районы и город Тихорецк.</w:t>
      </w:r>
    </w:p>
    <w:p w14:paraId="69F36D7D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  <w:t xml:space="preserve">5 февраля - освобожден город Ейск. </w:t>
      </w:r>
    </w:p>
    <w:p w14:paraId="3ABC4986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5D6FD8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13 слайд</w:t>
      </w:r>
    </w:p>
    <w:p w14:paraId="6F98AD53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4 - 15 февраля 1943 г. – была проведена Новороссийская военная операция, в результате которой 4 февраля отряд под командованием майора Ц.Л. </w:t>
      </w:r>
      <w:proofErr w:type="spellStart"/>
      <w:r w:rsidRPr="00F36B84">
        <w:rPr>
          <w:rFonts w:ascii="Times New Roman" w:eastAsia="Calibri" w:hAnsi="Times New Roman" w:cs="Times New Roman"/>
          <w:sz w:val="28"/>
          <w:szCs w:val="28"/>
        </w:rPr>
        <w:t>Куникова</w:t>
      </w:r>
      <w:proofErr w:type="spellEnd"/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занял пункт в районе </w:t>
      </w:r>
      <w:proofErr w:type="spellStart"/>
      <w:r w:rsidRPr="00F36B84">
        <w:rPr>
          <w:rFonts w:ascii="Times New Roman" w:eastAsia="Calibri" w:hAnsi="Times New Roman" w:cs="Times New Roman"/>
          <w:sz w:val="28"/>
          <w:szCs w:val="28"/>
        </w:rPr>
        <w:t>Станички</w:t>
      </w:r>
      <w:proofErr w:type="spellEnd"/>
      <w:r w:rsidRPr="00F36B84">
        <w:rPr>
          <w:rFonts w:ascii="Times New Roman" w:eastAsia="Calibri" w:hAnsi="Times New Roman" w:cs="Times New Roman"/>
          <w:sz w:val="28"/>
          <w:szCs w:val="28"/>
        </w:rPr>
        <w:t>. Вместе с войсками на плацдарм высадились новороссийские партизаны.</w:t>
      </w:r>
    </w:p>
    <w:p w14:paraId="4F3E2CA8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440B44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14 слайд</w:t>
      </w:r>
    </w:p>
    <w:p w14:paraId="1070E834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Больше 7 месяцев предстояло воевать защитникам плацдарма, получившего название "Малая земля". "Родиной мужества и отваги" называли Малую землю. За проявленную отвагу и героизм 21 ее защитник был удостоен звания Героя Советского Союза и  около сотни воинов награждены орденами и медалями. </w:t>
      </w:r>
    </w:p>
    <w:p w14:paraId="5688C4B8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7EF98AA" w14:textId="77777777" w:rsidR="00F36B84" w:rsidRPr="00F36B84" w:rsidRDefault="00F36B84" w:rsidP="00F36B8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15 слайд</w:t>
      </w:r>
    </w:p>
    <w:p w14:paraId="1DC09916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Calibri" w:eastAsia="Calibri" w:hAnsi="Calibri" w:cs="Times New Roman"/>
          <w:sz w:val="24"/>
          <w:szCs w:val="24"/>
        </w:rPr>
        <w:tab/>
      </w: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12 февраля - освобожден город Краснодар,  Кореновский, Роговской и Тимашевский районы. Освобождение столицы Кубани стало огромным </w:t>
      </w:r>
      <w:proofErr w:type="spellStart"/>
      <w:r w:rsidRPr="00F36B84">
        <w:rPr>
          <w:rFonts w:ascii="Times New Roman" w:eastAsia="Calibri" w:hAnsi="Times New Roman" w:cs="Times New Roman"/>
          <w:sz w:val="28"/>
          <w:szCs w:val="28"/>
        </w:rPr>
        <w:t>точком</w:t>
      </w:r>
      <w:proofErr w:type="spellEnd"/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в борьбе за полное вытеснение интервентов с территории края.</w:t>
      </w:r>
    </w:p>
    <w:p w14:paraId="00BDA6FB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BB9153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</w:r>
    </w:p>
    <w:p w14:paraId="64C2E216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84F88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36B84">
        <w:rPr>
          <w:rFonts w:ascii="Times New Roman" w:eastAsia="Calibri" w:hAnsi="Times New Roman" w:cs="Times New Roman"/>
          <w:b/>
          <w:sz w:val="28"/>
          <w:szCs w:val="28"/>
        </w:rPr>
        <w:t>16 слайд</w:t>
      </w:r>
    </w:p>
    <w:p w14:paraId="73BFD4FE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  <w:t>Тысячи жителей г. Краснодара благодарили воинов за  освобождение столицы Краснодарского края. Но это был праздник "со слезами на глазах...". В канун освобождения города, 10 февраля 1943 г., в  Краснодаре нацисты сожгли заживо в здании гестапо 300 человек, а на улицах города казнили через повешение более 20 человек.</w:t>
      </w:r>
    </w:p>
    <w:p w14:paraId="215B0425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BABA43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ab/>
      </w:r>
      <w:r w:rsidRPr="00F36B84">
        <w:rPr>
          <w:rFonts w:ascii="Times New Roman" w:eastAsia="Calibri" w:hAnsi="Times New Roman" w:cs="Times New Roman"/>
          <w:b/>
          <w:sz w:val="28"/>
          <w:szCs w:val="28"/>
        </w:rPr>
        <w:t>17 слайд</w:t>
      </w:r>
    </w:p>
    <w:p w14:paraId="0588665F" w14:textId="77777777" w:rsidR="00F36B84" w:rsidRPr="00F36B84" w:rsidRDefault="00F36B84" w:rsidP="00F36B8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sz w:val="28"/>
          <w:szCs w:val="28"/>
        </w:rPr>
        <w:t>Звучит музыка….</w:t>
      </w:r>
    </w:p>
    <w:p w14:paraId="5CCC0FAB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До рассвета мы вышли с тобой</w:t>
      </w:r>
    </w:p>
    <w:p w14:paraId="1B820610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Встретить день после ночи слепой…</w:t>
      </w:r>
    </w:p>
    <w:p w14:paraId="662F5FB6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С мертвой тяжестью низких дымов,</w:t>
      </w:r>
    </w:p>
    <w:p w14:paraId="4277C965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С черной гарью разбитых домов,</w:t>
      </w:r>
    </w:p>
    <w:p w14:paraId="08760056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С жарким пламенем, </w:t>
      </w:r>
    </w:p>
    <w:p w14:paraId="31F79226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С резкой пальбой</w:t>
      </w:r>
    </w:p>
    <w:p w14:paraId="01AE8A69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День февральский пришел </w:t>
      </w:r>
    </w:p>
    <w:p w14:paraId="20008004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К нам с тобой…</w:t>
      </w:r>
    </w:p>
    <w:p w14:paraId="4E3BD0D4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И торжественней не было дня</w:t>
      </w:r>
    </w:p>
    <w:p w14:paraId="67C72869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>Столько лет для тебя и меня!</w:t>
      </w:r>
    </w:p>
    <w:p w14:paraId="5E66245A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8D733B" w14:textId="77777777" w:rsidR="00F36B84" w:rsidRPr="00F36B84" w:rsidRDefault="00F36B84" w:rsidP="00F36B8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F36B84">
        <w:rPr>
          <w:rFonts w:ascii="Times New Roman" w:eastAsia="Times New Roman" w:hAnsi="Times New Roman" w:cs="Times New Roman"/>
          <w:sz w:val="28"/>
          <w:lang w:bidi="en-US"/>
        </w:rPr>
        <w:t>Всё меньше остается участников тех страшных событий, тем больше наша ответственность перед этими удивительными людьми. Низкий поклон и огромное спасибо всем, кто подарил нам возможность жить и учиться под чистым, мирным кубанским небом.</w:t>
      </w:r>
    </w:p>
    <w:p w14:paraId="408A4C71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352C3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Выступление ветерана Великой Отечественной войны </w:t>
      </w:r>
    </w:p>
    <w:p w14:paraId="58AAAFCC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26FE5A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6B84">
        <w:rPr>
          <w:rFonts w:ascii="Times New Roman" w:eastAsia="Calibri" w:hAnsi="Times New Roman" w:cs="Times New Roman"/>
          <w:sz w:val="28"/>
          <w:szCs w:val="28"/>
        </w:rPr>
        <w:t xml:space="preserve">       Вечная память героям Великой Отечественной, которые пожертвовали жизнью во имя нашего светлого будущего. В сердцах кубанцев никогда не исчезнет благодарность и признательность тем, кто отстоял свободу и независимость нашей Родины, освободил от фашизма Краснодар и край. Подвиг героев, освобождавших наш любимый город, никогда не забудется, а 12 февраля вошло в историю города как день благодарной памяти и светлой скорби. </w:t>
      </w:r>
    </w:p>
    <w:p w14:paraId="1DF882FC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C5D18A" w14:textId="77777777" w:rsidR="00F36B84" w:rsidRPr="00F36B84" w:rsidRDefault="00F36B84" w:rsidP="00F36B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B84">
        <w:rPr>
          <w:rFonts w:ascii="Times New Roman" w:eastAsia="Calibri" w:hAnsi="Times New Roman" w:cs="Times New Roman"/>
          <w:b/>
          <w:bCs/>
          <w:sz w:val="28"/>
          <w:szCs w:val="28"/>
        </w:rPr>
        <w:t>Минута молчания</w:t>
      </w:r>
    </w:p>
    <w:p w14:paraId="1B38BA47" w14:textId="7939CE16" w:rsidR="00BB18E0" w:rsidRPr="00D86CB4" w:rsidRDefault="00BB18E0" w:rsidP="00BB18E0">
      <w:pPr>
        <w:pStyle w:val="a3"/>
        <w:tabs>
          <w:tab w:val="center" w:pos="4677"/>
          <w:tab w:val="left" w:pos="7572"/>
        </w:tabs>
        <w:rPr>
          <w:rFonts w:ascii="Times New Roman" w:hAnsi="Times New Roman" w:cs="Times New Roman"/>
          <w:sz w:val="28"/>
          <w:szCs w:val="28"/>
        </w:rPr>
      </w:pPr>
    </w:p>
    <w:sectPr w:rsidR="00BB18E0" w:rsidRPr="00D8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40F"/>
    <w:multiLevelType w:val="hybridMultilevel"/>
    <w:tmpl w:val="918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968"/>
    <w:multiLevelType w:val="hybridMultilevel"/>
    <w:tmpl w:val="C30C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2657">
    <w:abstractNumId w:val="0"/>
  </w:num>
  <w:num w:numId="2" w16cid:durableId="177675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0D"/>
    <w:rsid w:val="00140BF4"/>
    <w:rsid w:val="001E4B82"/>
    <w:rsid w:val="00330DDE"/>
    <w:rsid w:val="00335C26"/>
    <w:rsid w:val="004C330D"/>
    <w:rsid w:val="00713C50"/>
    <w:rsid w:val="007733E9"/>
    <w:rsid w:val="009B3D98"/>
    <w:rsid w:val="009C3835"/>
    <w:rsid w:val="009E17C1"/>
    <w:rsid w:val="00A753E3"/>
    <w:rsid w:val="00BA7D3E"/>
    <w:rsid w:val="00BB18E0"/>
    <w:rsid w:val="00D86CB4"/>
    <w:rsid w:val="00E81BCD"/>
    <w:rsid w:val="00F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2E9DB"/>
  <w15:chartTrackingRefBased/>
  <w15:docId w15:val="{4ED22C4C-7186-4200-A6CE-D62F3DC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E0"/>
    <w:pPr>
      <w:ind w:left="720"/>
      <w:contextualSpacing/>
    </w:pPr>
  </w:style>
  <w:style w:type="paragraph" w:customStyle="1" w:styleId="1">
    <w:name w:val="Без интервала1"/>
    <w:basedOn w:val="a"/>
    <w:next w:val="a4"/>
    <w:link w:val="a5"/>
    <w:uiPriority w:val="1"/>
    <w:qFormat/>
    <w:rsid w:val="009C383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1"/>
    <w:uiPriority w:val="1"/>
    <w:rsid w:val="009C3835"/>
  </w:style>
  <w:style w:type="paragraph" w:styleId="a4">
    <w:name w:val="No Spacing"/>
    <w:uiPriority w:val="1"/>
    <w:qFormat/>
    <w:rsid w:val="009C3835"/>
    <w:pPr>
      <w:spacing w:after="0" w:line="240" w:lineRule="auto"/>
    </w:pPr>
  </w:style>
  <w:style w:type="character" w:customStyle="1" w:styleId="c1">
    <w:name w:val="c1"/>
    <w:basedOn w:val="a0"/>
    <w:rsid w:val="009C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Бакадорова</dc:creator>
  <cp:keywords/>
  <dc:description/>
  <cp:lastModifiedBy>Лариса Бакадорова</cp:lastModifiedBy>
  <cp:revision>19</cp:revision>
  <dcterms:created xsi:type="dcterms:W3CDTF">2023-02-07T19:02:00Z</dcterms:created>
  <dcterms:modified xsi:type="dcterms:W3CDTF">2023-03-19T18:42:00Z</dcterms:modified>
</cp:coreProperties>
</file>