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CF6" w:rsidRPr="00EA23E9" w:rsidRDefault="007E5CF6">
      <w:pPr>
        <w:rPr>
          <w:rFonts w:ascii="Times New Roman" w:eastAsia="Times New Roman" w:hAnsi="Times New Roman" w:cs="Times New Roman"/>
          <w:sz w:val="28"/>
          <w:szCs w:val="28"/>
          <w:lang w:eastAsia="ru-RU"/>
        </w:rPr>
      </w:pPr>
    </w:p>
    <w:p w:rsidR="007E5CF6" w:rsidRPr="00EA23E9" w:rsidRDefault="007E5CF6">
      <w:pPr>
        <w:rPr>
          <w:rFonts w:ascii="Times New Roman" w:eastAsia="Times New Roman" w:hAnsi="Times New Roman" w:cs="Times New Roman"/>
          <w:sz w:val="28"/>
          <w:szCs w:val="28"/>
          <w:lang w:eastAsia="ru-RU"/>
        </w:rPr>
      </w:pPr>
    </w:p>
    <w:p w:rsidR="007E5CF6" w:rsidRPr="00EA23E9" w:rsidRDefault="007E5CF6">
      <w:pPr>
        <w:rPr>
          <w:rFonts w:ascii="Times New Roman" w:eastAsia="Times New Roman" w:hAnsi="Times New Roman" w:cs="Times New Roman"/>
          <w:sz w:val="28"/>
          <w:szCs w:val="28"/>
          <w:lang w:eastAsia="ru-RU"/>
        </w:rPr>
      </w:pPr>
    </w:p>
    <w:p w:rsidR="007E5CF6" w:rsidRPr="00EA23E9" w:rsidRDefault="007E5CF6">
      <w:pPr>
        <w:rPr>
          <w:rFonts w:ascii="Times New Roman" w:eastAsia="Times New Roman" w:hAnsi="Times New Roman" w:cs="Times New Roman"/>
          <w:sz w:val="28"/>
          <w:szCs w:val="28"/>
          <w:lang w:eastAsia="ru-RU"/>
        </w:rPr>
      </w:pPr>
    </w:p>
    <w:p w:rsidR="007E5CF6" w:rsidRPr="00EA23E9" w:rsidRDefault="007E5CF6">
      <w:pPr>
        <w:rPr>
          <w:rFonts w:ascii="Times New Roman" w:eastAsia="Times New Roman" w:hAnsi="Times New Roman" w:cs="Times New Roman"/>
          <w:sz w:val="28"/>
          <w:szCs w:val="28"/>
          <w:lang w:eastAsia="ru-RU"/>
        </w:rPr>
      </w:pPr>
    </w:p>
    <w:p w:rsidR="007E5CF6" w:rsidRPr="00EA23E9" w:rsidRDefault="007E5CF6">
      <w:pPr>
        <w:rPr>
          <w:rFonts w:ascii="Times New Roman" w:eastAsia="Times New Roman" w:hAnsi="Times New Roman" w:cs="Times New Roman"/>
          <w:sz w:val="28"/>
          <w:szCs w:val="28"/>
          <w:lang w:eastAsia="ru-RU"/>
        </w:rPr>
      </w:pPr>
    </w:p>
    <w:p w:rsidR="007E5CF6" w:rsidRPr="00EA23E9" w:rsidRDefault="007E5CF6">
      <w:pPr>
        <w:rPr>
          <w:rFonts w:ascii="Times New Roman" w:eastAsia="Times New Roman" w:hAnsi="Times New Roman" w:cs="Times New Roman"/>
          <w:sz w:val="28"/>
          <w:szCs w:val="28"/>
          <w:lang w:eastAsia="ru-RU"/>
        </w:rPr>
      </w:pPr>
    </w:p>
    <w:p w:rsidR="007E5CF6" w:rsidRPr="00EA23E9" w:rsidRDefault="007E5CF6" w:rsidP="00C8601C">
      <w:pPr>
        <w:spacing w:after="0" w:line="240" w:lineRule="auto"/>
        <w:jc w:val="center"/>
        <w:rPr>
          <w:rFonts w:ascii="Times New Roman" w:eastAsia="Times New Roman" w:hAnsi="Times New Roman" w:cs="Times New Roman"/>
          <w:b/>
          <w:sz w:val="36"/>
          <w:szCs w:val="36"/>
          <w:lang w:eastAsia="ru-RU"/>
        </w:rPr>
      </w:pPr>
      <w:r w:rsidRPr="00EA23E9">
        <w:rPr>
          <w:rFonts w:ascii="Times New Roman" w:eastAsia="Times New Roman" w:hAnsi="Times New Roman" w:cs="Times New Roman"/>
          <w:b/>
          <w:sz w:val="36"/>
          <w:szCs w:val="36"/>
          <w:lang w:eastAsia="ru-RU"/>
        </w:rPr>
        <w:t>Методические рекомендации для начинающих исследов</w:t>
      </w:r>
      <w:r w:rsidR="00C8601C" w:rsidRPr="00EA23E9">
        <w:rPr>
          <w:rFonts w:ascii="Times New Roman" w:eastAsia="Times New Roman" w:hAnsi="Times New Roman" w:cs="Times New Roman"/>
          <w:b/>
          <w:sz w:val="36"/>
          <w:szCs w:val="36"/>
          <w:lang w:eastAsia="ru-RU"/>
        </w:rPr>
        <w:t>ателей природы.</w:t>
      </w:r>
    </w:p>
    <w:p w:rsidR="00C8601C" w:rsidRPr="00EA23E9" w:rsidRDefault="00C8601C" w:rsidP="00C8601C">
      <w:pPr>
        <w:spacing w:after="0" w:line="240" w:lineRule="auto"/>
        <w:jc w:val="center"/>
        <w:rPr>
          <w:rFonts w:ascii="Times New Roman" w:eastAsia="Times New Roman" w:hAnsi="Times New Roman" w:cs="Times New Roman"/>
          <w:b/>
          <w:sz w:val="36"/>
          <w:szCs w:val="36"/>
          <w:lang w:eastAsia="ru-RU"/>
        </w:rPr>
      </w:pPr>
    </w:p>
    <w:p w:rsidR="00C8601C" w:rsidRPr="00EA23E9" w:rsidRDefault="00C8601C" w:rsidP="00C8601C">
      <w:pPr>
        <w:spacing w:after="0" w:line="240" w:lineRule="auto"/>
        <w:jc w:val="center"/>
        <w:rPr>
          <w:rFonts w:ascii="Times New Roman" w:eastAsia="Times New Roman" w:hAnsi="Times New Roman" w:cs="Times New Roman"/>
          <w:b/>
          <w:sz w:val="36"/>
          <w:szCs w:val="36"/>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r w:rsidRPr="00EA23E9">
        <w:rPr>
          <w:rFonts w:ascii="Times New Roman" w:eastAsia="Times New Roman" w:hAnsi="Times New Roman" w:cs="Times New Roman"/>
          <w:sz w:val="28"/>
          <w:szCs w:val="28"/>
          <w:lang w:eastAsia="ru-RU"/>
        </w:rPr>
        <w:t xml:space="preserve">Автор- составитель: </w:t>
      </w: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r w:rsidRPr="00EA23E9">
        <w:rPr>
          <w:rFonts w:ascii="Times New Roman" w:eastAsia="Times New Roman" w:hAnsi="Times New Roman" w:cs="Times New Roman"/>
          <w:sz w:val="28"/>
          <w:szCs w:val="28"/>
          <w:lang w:eastAsia="ru-RU"/>
        </w:rPr>
        <w:t>Липина Христина Григорьевна,</w:t>
      </w: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r w:rsidRPr="00EA23E9">
        <w:rPr>
          <w:rFonts w:ascii="Times New Roman" w:eastAsia="Times New Roman" w:hAnsi="Times New Roman" w:cs="Times New Roman"/>
          <w:sz w:val="28"/>
          <w:szCs w:val="28"/>
          <w:lang w:eastAsia="ru-RU"/>
        </w:rPr>
        <w:t xml:space="preserve"> учитель географии, экологии</w:t>
      </w: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r w:rsidRPr="00EA23E9">
        <w:rPr>
          <w:rFonts w:ascii="Times New Roman" w:eastAsia="Times New Roman" w:hAnsi="Times New Roman" w:cs="Times New Roman"/>
          <w:sz w:val="28"/>
          <w:szCs w:val="28"/>
          <w:lang w:eastAsia="ru-RU"/>
        </w:rPr>
        <w:t xml:space="preserve"> МБОУ «</w:t>
      </w:r>
      <w:proofErr w:type="spellStart"/>
      <w:r w:rsidRPr="00EA23E9">
        <w:rPr>
          <w:rFonts w:ascii="Times New Roman" w:eastAsia="Times New Roman" w:hAnsi="Times New Roman" w:cs="Times New Roman"/>
          <w:sz w:val="28"/>
          <w:szCs w:val="28"/>
          <w:lang w:eastAsia="ru-RU"/>
        </w:rPr>
        <w:t>Большекибьинская</w:t>
      </w:r>
      <w:proofErr w:type="spellEnd"/>
      <w:r w:rsidRPr="00EA23E9">
        <w:rPr>
          <w:rFonts w:ascii="Times New Roman" w:eastAsia="Times New Roman" w:hAnsi="Times New Roman" w:cs="Times New Roman"/>
          <w:sz w:val="28"/>
          <w:szCs w:val="28"/>
          <w:lang w:eastAsia="ru-RU"/>
        </w:rPr>
        <w:t xml:space="preserve"> СОШ»</w:t>
      </w: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roofErr w:type="spellStart"/>
      <w:r w:rsidRPr="00EA23E9">
        <w:rPr>
          <w:rFonts w:ascii="Times New Roman" w:eastAsia="Times New Roman" w:hAnsi="Times New Roman" w:cs="Times New Roman"/>
          <w:sz w:val="28"/>
          <w:szCs w:val="28"/>
          <w:lang w:eastAsia="ru-RU"/>
        </w:rPr>
        <w:t>Можгинского</w:t>
      </w:r>
      <w:proofErr w:type="spellEnd"/>
      <w:r w:rsidRPr="00EA23E9">
        <w:rPr>
          <w:rFonts w:ascii="Times New Roman" w:eastAsia="Times New Roman" w:hAnsi="Times New Roman" w:cs="Times New Roman"/>
          <w:sz w:val="28"/>
          <w:szCs w:val="28"/>
          <w:lang w:eastAsia="ru-RU"/>
        </w:rPr>
        <w:t xml:space="preserve"> района.</w:t>
      </w: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C8601C" w:rsidP="00C8601C">
      <w:pPr>
        <w:spacing w:after="0" w:line="240" w:lineRule="auto"/>
        <w:jc w:val="right"/>
        <w:rPr>
          <w:rFonts w:ascii="Times New Roman" w:eastAsia="Times New Roman" w:hAnsi="Times New Roman" w:cs="Times New Roman"/>
          <w:sz w:val="28"/>
          <w:szCs w:val="28"/>
          <w:lang w:eastAsia="ru-RU"/>
        </w:rPr>
      </w:pPr>
    </w:p>
    <w:p w:rsidR="00C8601C" w:rsidRPr="00EA23E9" w:rsidRDefault="000473B5" w:rsidP="00C8601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Каменное,</w:t>
      </w:r>
      <w:bookmarkStart w:id="0" w:name="_GoBack"/>
      <w:bookmarkEnd w:id="0"/>
      <w:r>
        <w:rPr>
          <w:rFonts w:ascii="Times New Roman" w:eastAsia="Times New Roman" w:hAnsi="Times New Roman" w:cs="Times New Roman"/>
          <w:sz w:val="28"/>
          <w:szCs w:val="28"/>
          <w:lang w:eastAsia="ru-RU"/>
        </w:rPr>
        <w:t xml:space="preserve"> 202</w:t>
      </w:r>
      <w:r w:rsidR="00C8601C" w:rsidRPr="00EA23E9">
        <w:rPr>
          <w:rFonts w:ascii="Times New Roman" w:eastAsia="Times New Roman" w:hAnsi="Times New Roman" w:cs="Times New Roman"/>
          <w:sz w:val="28"/>
          <w:szCs w:val="28"/>
          <w:lang w:eastAsia="ru-RU"/>
        </w:rPr>
        <w:t>3</w:t>
      </w:r>
    </w:p>
    <w:p w:rsidR="00C8601C" w:rsidRDefault="00C8601C" w:rsidP="00967258">
      <w:pPr>
        <w:spacing w:after="0" w:line="240" w:lineRule="auto"/>
        <w:rPr>
          <w:rFonts w:ascii="Times New Roman" w:eastAsia="Times New Roman" w:hAnsi="Times New Roman" w:cs="Times New Roman"/>
          <w:sz w:val="28"/>
          <w:szCs w:val="28"/>
          <w:lang w:eastAsia="ru-RU"/>
        </w:rPr>
      </w:pPr>
      <w:r w:rsidRPr="00EA23E9">
        <w:rPr>
          <w:rFonts w:ascii="Times New Roman" w:eastAsia="Times New Roman" w:hAnsi="Times New Roman" w:cs="Times New Roman"/>
          <w:sz w:val="28"/>
          <w:szCs w:val="28"/>
          <w:lang w:eastAsia="ru-RU"/>
        </w:rPr>
        <w:lastRenderedPageBreak/>
        <w:t>Содержание</w:t>
      </w:r>
    </w:p>
    <w:p w:rsidR="006434AA" w:rsidRPr="00EA23E9" w:rsidRDefault="006434AA" w:rsidP="00967258">
      <w:pPr>
        <w:spacing w:after="0" w:line="240" w:lineRule="auto"/>
        <w:rPr>
          <w:rFonts w:ascii="Times New Roman" w:eastAsia="Times New Roman" w:hAnsi="Times New Roman" w:cs="Times New Roman"/>
          <w:sz w:val="28"/>
          <w:szCs w:val="28"/>
          <w:lang w:eastAsia="ru-RU"/>
        </w:rPr>
      </w:pPr>
    </w:p>
    <w:p w:rsidR="00EF696E" w:rsidRPr="00EA23E9" w:rsidRDefault="00C8601C" w:rsidP="00967258">
      <w:pPr>
        <w:spacing w:after="0" w:line="240" w:lineRule="auto"/>
        <w:rPr>
          <w:rFonts w:ascii="Times New Roman" w:eastAsia="Times New Roman" w:hAnsi="Times New Roman" w:cs="Times New Roman"/>
          <w:sz w:val="28"/>
          <w:szCs w:val="28"/>
          <w:lang w:eastAsia="ru-RU"/>
        </w:rPr>
      </w:pPr>
      <w:r w:rsidRPr="00EA23E9">
        <w:rPr>
          <w:rFonts w:ascii="Times New Roman" w:eastAsia="Times New Roman" w:hAnsi="Times New Roman" w:cs="Times New Roman"/>
          <w:sz w:val="28"/>
          <w:szCs w:val="28"/>
          <w:lang w:eastAsia="ru-RU"/>
        </w:rPr>
        <w:t xml:space="preserve">Введение </w:t>
      </w:r>
    </w:p>
    <w:p w:rsidR="008B07FC" w:rsidRPr="00EA23E9" w:rsidRDefault="008B07FC" w:rsidP="00967258">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Определение роли зеленых растений школьного участка</w:t>
      </w:r>
      <w:r w:rsidR="00117271">
        <w:rPr>
          <w:rFonts w:ascii="Times New Roman" w:hAnsi="Times New Roman" w:cs="Times New Roman"/>
          <w:sz w:val="28"/>
          <w:szCs w:val="28"/>
        </w:rPr>
        <w:t>.        4стр.</w:t>
      </w:r>
    </w:p>
    <w:p w:rsidR="008B07FC" w:rsidRPr="00EA23E9" w:rsidRDefault="008B07FC" w:rsidP="00967258">
      <w:pPr>
        <w:pStyle w:val="a3"/>
        <w:spacing w:before="0" w:beforeAutospacing="0" w:after="0" w:afterAutospacing="0"/>
        <w:jc w:val="both"/>
        <w:rPr>
          <w:sz w:val="28"/>
          <w:szCs w:val="28"/>
        </w:rPr>
      </w:pPr>
      <w:r w:rsidRPr="00EA23E9">
        <w:rPr>
          <w:sz w:val="28"/>
          <w:szCs w:val="28"/>
        </w:rPr>
        <w:t>Действие фитонцидов на жизнедеятельность насекомых.</w:t>
      </w:r>
      <w:r w:rsidR="00117271">
        <w:rPr>
          <w:sz w:val="28"/>
          <w:szCs w:val="28"/>
        </w:rPr>
        <w:t xml:space="preserve">          4 стр.</w:t>
      </w:r>
    </w:p>
    <w:p w:rsidR="008B07FC" w:rsidRPr="00EA23E9" w:rsidRDefault="008B07FC" w:rsidP="00967258">
      <w:pPr>
        <w:pStyle w:val="3"/>
        <w:spacing w:before="0" w:after="0"/>
        <w:jc w:val="both"/>
        <w:rPr>
          <w:rFonts w:ascii="Times New Roman" w:hAnsi="Times New Roman" w:cs="Times New Roman"/>
          <w:b w:val="0"/>
          <w:sz w:val="28"/>
          <w:szCs w:val="28"/>
        </w:rPr>
      </w:pPr>
      <w:r w:rsidRPr="00EA23E9">
        <w:rPr>
          <w:rFonts w:ascii="Times New Roman" w:hAnsi="Times New Roman" w:cs="Times New Roman"/>
          <w:b w:val="0"/>
          <w:sz w:val="28"/>
          <w:szCs w:val="28"/>
        </w:rPr>
        <w:t>Определение загрязне</w:t>
      </w:r>
      <w:r w:rsidR="00117271">
        <w:rPr>
          <w:rFonts w:ascii="Times New Roman" w:hAnsi="Times New Roman" w:cs="Times New Roman"/>
          <w:b w:val="0"/>
          <w:sz w:val="28"/>
          <w:szCs w:val="28"/>
        </w:rPr>
        <w:t xml:space="preserve">ний воздуха по снежному покрову.       5 стр. </w:t>
      </w:r>
    </w:p>
    <w:p w:rsidR="008B07FC" w:rsidRPr="00EA23E9" w:rsidRDefault="008B07FC" w:rsidP="00967258">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Изучение малых рек</w:t>
      </w:r>
      <w:r w:rsidR="00117271">
        <w:rPr>
          <w:rFonts w:ascii="Times New Roman" w:hAnsi="Times New Roman" w:cs="Times New Roman"/>
          <w:sz w:val="28"/>
          <w:szCs w:val="28"/>
        </w:rPr>
        <w:t>.                                                                   6 стр.</w:t>
      </w:r>
    </w:p>
    <w:p w:rsidR="008B07FC" w:rsidRPr="00EA23E9" w:rsidRDefault="008B07FC" w:rsidP="00967258">
      <w:pPr>
        <w:spacing w:after="0" w:line="240" w:lineRule="auto"/>
        <w:rPr>
          <w:rFonts w:ascii="Times New Roman" w:eastAsia="Times New Roman" w:hAnsi="Times New Roman" w:cs="Times New Roman"/>
          <w:sz w:val="28"/>
          <w:szCs w:val="28"/>
          <w:lang w:eastAsia="ru-RU"/>
        </w:rPr>
      </w:pPr>
      <w:r w:rsidRPr="00EA23E9">
        <w:rPr>
          <w:rFonts w:ascii="Times New Roman" w:hAnsi="Times New Roman" w:cs="Times New Roman"/>
          <w:sz w:val="28"/>
          <w:szCs w:val="28"/>
        </w:rPr>
        <w:t>Картографирование памятников природы.</w:t>
      </w:r>
      <w:r w:rsidR="00117271">
        <w:rPr>
          <w:rFonts w:ascii="Times New Roman" w:hAnsi="Times New Roman" w:cs="Times New Roman"/>
          <w:sz w:val="28"/>
          <w:szCs w:val="28"/>
        </w:rPr>
        <w:t xml:space="preserve">                                     7 стр.</w:t>
      </w:r>
    </w:p>
    <w:p w:rsidR="008B07FC" w:rsidRPr="00EA23E9" w:rsidRDefault="008B07FC" w:rsidP="00967258">
      <w:pPr>
        <w:pStyle w:val="a3"/>
        <w:spacing w:before="0" w:beforeAutospacing="0" w:after="0" w:afterAutospacing="0"/>
        <w:jc w:val="both"/>
        <w:rPr>
          <w:sz w:val="28"/>
          <w:szCs w:val="28"/>
        </w:rPr>
      </w:pPr>
      <w:r w:rsidRPr="00EA23E9">
        <w:rPr>
          <w:sz w:val="28"/>
          <w:szCs w:val="28"/>
        </w:rPr>
        <w:t>Изучение геологических особенностей местности</w:t>
      </w:r>
      <w:r w:rsidR="00117271">
        <w:rPr>
          <w:sz w:val="28"/>
          <w:szCs w:val="28"/>
        </w:rPr>
        <w:t>.                    10 стр.</w:t>
      </w:r>
    </w:p>
    <w:p w:rsidR="008B07FC" w:rsidRPr="00EA23E9" w:rsidRDefault="00967258" w:rsidP="00967258">
      <w:pPr>
        <w:spacing w:after="0" w:line="240" w:lineRule="auto"/>
        <w:rPr>
          <w:rFonts w:ascii="Times New Roman" w:eastAsia="Times New Roman" w:hAnsi="Times New Roman" w:cs="Times New Roman"/>
          <w:sz w:val="28"/>
          <w:szCs w:val="28"/>
          <w:lang w:eastAsia="ru-RU"/>
        </w:rPr>
      </w:pPr>
      <w:r w:rsidRPr="00EA23E9">
        <w:rPr>
          <w:rFonts w:ascii="Times New Roman" w:eastAsia="Times New Roman" w:hAnsi="Times New Roman" w:cs="Times New Roman"/>
          <w:sz w:val="28"/>
          <w:szCs w:val="28"/>
          <w:lang w:eastAsia="ru-RU"/>
        </w:rPr>
        <w:t>Заключение</w:t>
      </w:r>
    </w:p>
    <w:p w:rsidR="00967258" w:rsidRPr="00EA23E9" w:rsidRDefault="00967258" w:rsidP="00967258">
      <w:pPr>
        <w:spacing w:after="0" w:line="240" w:lineRule="auto"/>
        <w:rPr>
          <w:rFonts w:ascii="Times New Roman" w:eastAsia="Times New Roman" w:hAnsi="Times New Roman" w:cs="Times New Roman"/>
          <w:sz w:val="28"/>
          <w:szCs w:val="28"/>
          <w:lang w:eastAsia="ru-RU"/>
        </w:rPr>
      </w:pPr>
    </w:p>
    <w:p w:rsidR="00967258" w:rsidRPr="00EA23E9" w:rsidRDefault="00967258" w:rsidP="00967258">
      <w:pPr>
        <w:spacing w:after="0" w:line="240" w:lineRule="auto"/>
        <w:rPr>
          <w:rFonts w:ascii="Times New Roman" w:eastAsia="Times New Roman" w:hAnsi="Times New Roman" w:cs="Times New Roman"/>
          <w:sz w:val="28"/>
          <w:szCs w:val="28"/>
          <w:lang w:eastAsia="ru-RU"/>
        </w:rPr>
      </w:pPr>
      <w:r w:rsidRPr="00EA23E9">
        <w:rPr>
          <w:rFonts w:ascii="Times New Roman" w:eastAsia="Times New Roman" w:hAnsi="Times New Roman" w:cs="Times New Roman"/>
          <w:sz w:val="28"/>
          <w:szCs w:val="28"/>
          <w:lang w:eastAsia="ru-RU"/>
        </w:rPr>
        <w:t>Литература</w:t>
      </w:r>
    </w:p>
    <w:p w:rsidR="00EF696E" w:rsidRPr="00EA23E9" w:rsidRDefault="00EF696E" w:rsidP="00967258">
      <w:pPr>
        <w:spacing w:after="0" w:line="240" w:lineRule="auto"/>
        <w:rPr>
          <w:rFonts w:ascii="Times New Roman" w:eastAsia="Times New Roman" w:hAnsi="Times New Roman" w:cs="Times New Roman"/>
          <w:sz w:val="28"/>
          <w:szCs w:val="28"/>
          <w:lang w:eastAsia="ru-RU"/>
        </w:rPr>
      </w:pPr>
      <w:r w:rsidRPr="00EA23E9">
        <w:rPr>
          <w:rFonts w:ascii="Times New Roman" w:eastAsia="Times New Roman" w:hAnsi="Times New Roman" w:cs="Times New Roman"/>
          <w:sz w:val="28"/>
          <w:szCs w:val="28"/>
          <w:lang w:eastAsia="ru-RU"/>
        </w:rPr>
        <w:br w:type="page"/>
      </w:r>
    </w:p>
    <w:p w:rsidR="00EF696E" w:rsidRDefault="00EF696E" w:rsidP="00EF696E">
      <w:pPr>
        <w:spacing w:after="0" w:line="240" w:lineRule="auto"/>
        <w:jc w:val="both"/>
        <w:rPr>
          <w:rFonts w:ascii="Times New Roman" w:eastAsia="Times New Roman" w:hAnsi="Times New Roman" w:cs="Times New Roman"/>
          <w:sz w:val="28"/>
          <w:szCs w:val="28"/>
          <w:lang w:eastAsia="ru-RU"/>
        </w:rPr>
      </w:pPr>
      <w:r w:rsidRPr="00EA23E9">
        <w:rPr>
          <w:rFonts w:ascii="Times New Roman" w:eastAsia="Times New Roman" w:hAnsi="Times New Roman" w:cs="Times New Roman"/>
          <w:sz w:val="28"/>
          <w:szCs w:val="28"/>
          <w:lang w:eastAsia="ru-RU"/>
        </w:rPr>
        <w:lastRenderedPageBreak/>
        <w:t xml:space="preserve">    Введение</w:t>
      </w:r>
    </w:p>
    <w:p w:rsidR="00110AAF" w:rsidRPr="00EA23E9" w:rsidRDefault="00110AAF" w:rsidP="00EF696E">
      <w:pPr>
        <w:spacing w:after="0" w:line="240" w:lineRule="auto"/>
        <w:jc w:val="both"/>
        <w:rPr>
          <w:rFonts w:ascii="Times New Roman" w:eastAsia="Times New Roman" w:hAnsi="Times New Roman" w:cs="Times New Roman"/>
          <w:sz w:val="28"/>
          <w:szCs w:val="28"/>
          <w:lang w:eastAsia="ru-RU"/>
        </w:rPr>
      </w:pPr>
    </w:p>
    <w:p w:rsidR="00EA23E9" w:rsidRDefault="00EA23E9" w:rsidP="00EF696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Учебн</w:t>
      </w:r>
      <w:proofErr w:type="gramStart"/>
      <w:r>
        <w:rPr>
          <w:rFonts w:ascii="Times New Roman" w:eastAsia="Times New Roman" w:hAnsi="Times New Roman" w:cs="Times New Roman"/>
          <w:sz w:val="28"/>
          <w:szCs w:val="28"/>
          <w:lang w:eastAsia="ru-RU"/>
        </w:rPr>
        <w:t>о-</w:t>
      </w:r>
      <w:proofErr w:type="gramEnd"/>
      <w:r>
        <w:rPr>
          <w:rFonts w:ascii="Times New Roman" w:eastAsia="Times New Roman" w:hAnsi="Times New Roman" w:cs="Times New Roman"/>
          <w:sz w:val="28"/>
          <w:szCs w:val="28"/>
          <w:lang w:eastAsia="ru-RU"/>
        </w:rPr>
        <w:t xml:space="preserve"> исследовательская и научно- исследовательская деятельность школьников- активная форма экологического образования, способствующая формированию системы научных знаний. Именно поэтому она должна базироваться на достоверных научных данных в доступной и интересной для учащихся форме. </w:t>
      </w:r>
      <w:r w:rsidR="00EF696E" w:rsidRPr="00EA23E9">
        <w:rPr>
          <w:rFonts w:ascii="Times New Roman" w:eastAsia="Times New Roman" w:hAnsi="Times New Roman" w:cs="Times New Roman"/>
          <w:sz w:val="28"/>
          <w:szCs w:val="28"/>
          <w:lang w:eastAsia="ru-RU"/>
        </w:rPr>
        <w:t xml:space="preserve">Исследовательские работы по экологии нацелены на усиление поисковых и исследовательских способностей учащихся и ориентированы на приобщение их к элементам научной исследовательской деятельности. </w:t>
      </w:r>
    </w:p>
    <w:p w:rsidR="00EF696E" w:rsidRPr="00EA23E9" w:rsidRDefault="00EF696E" w:rsidP="00174C9D">
      <w:pPr>
        <w:spacing w:after="0" w:line="240" w:lineRule="auto"/>
        <w:jc w:val="both"/>
        <w:rPr>
          <w:rFonts w:ascii="Times New Roman" w:hAnsi="Times New Roman" w:cs="Times New Roman"/>
          <w:sz w:val="28"/>
          <w:szCs w:val="28"/>
        </w:rPr>
      </w:pPr>
      <w:r w:rsidRPr="00EA23E9">
        <w:rPr>
          <w:rFonts w:ascii="Times New Roman" w:eastAsia="Times New Roman" w:hAnsi="Times New Roman" w:cs="Times New Roman"/>
          <w:sz w:val="28"/>
          <w:szCs w:val="28"/>
          <w:lang w:eastAsia="ru-RU"/>
        </w:rPr>
        <w:t xml:space="preserve">Доступность и </w:t>
      </w:r>
      <w:proofErr w:type="spellStart"/>
      <w:r w:rsidRPr="00EA23E9">
        <w:rPr>
          <w:rFonts w:ascii="Times New Roman" w:eastAsia="Times New Roman" w:hAnsi="Times New Roman" w:cs="Times New Roman"/>
          <w:sz w:val="28"/>
          <w:szCs w:val="28"/>
          <w:lang w:eastAsia="ru-RU"/>
        </w:rPr>
        <w:t>нетрудоемкость</w:t>
      </w:r>
      <w:proofErr w:type="spellEnd"/>
      <w:r w:rsidRPr="00EA23E9">
        <w:rPr>
          <w:rFonts w:ascii="Times New Roman" w:eastAsia="Times New Roman" w:hAnsi="Times New Roman" w:cs="Times New Roman"/>
          <w:sz w:val="28"/>
          <w:szCs w:val="28"/>
          <w:lang w:eastAsia="ru-RU"/>
        </w:rPr>
        <w:t xml:space="preserve"> проведения большинства предложенных работ дает возможность их применения</w:t>
      </w:r>
      <w:r w:rsidR="008B07FC" w:rsidRPr="00EA23E9">
        <w:rPr>
          <w:rFonts w:ascii="Times New Roman" w:eastAsia="Times New Roman" w:hAnsi="Times New Roman" w:cs="Times New Roman"/>
          <w:sz w:val="28"/>
          <w:szCs w:val="28"/>
          <w:lang w:eastAsia="ru-RU"/>
        </w:rPr>
        <w:t xml:space="preserve">, </w:t>
      </w:r>
      <w:r w:rsidRPr="00EA23E9">
        <w:rPr>
          <w:rFonts w:ascii="Times New Roman" w:eastAsia="Times New Roman" w:hAnsi="Times New Roman" w:cs="Times New Roman"/>
          <w:sz w:val="28"/>
          <w:szCs w:val="28"/>
          <w:lang w:eastAsia="ru-RU"/>
        </w:rPr>
        <w:t xml:space="preserve"> как в рамках уроков</w:t>
      </w:r>
      <w:r w:rsidR="008B07FC" w:rsidRPr="00EA23E9">
        <w:rPr>
          <w:rFonts w:ascii="Times New Roman" w:eastAsia="Times New Roman" w:hAnsi="Times New Roman" w:cs="Times New Roman"/>
          <w:sz w:val="28"/>
          <w:szCs w:val="28"/>
          <w:lang w:eastAsia="ru-RU"/>
        </w:rPr>
        <w:t xml:space="preserve">, </w:t>
      </w:r>
      <w:r w:rsidRPr="00EA23E9">
        <w:rPr>
          <w:rFonts w:ascii="Times New Roman" w:eastAsia="Times New Roman" w:hAnsi="Times New Roman" w:cs="Times New Roman"/>
          <w:sz w:val="28"/>
          <w:szCs w:val="28"/>
          <w:lang w:eastAsia="ru-RU"/>
        </w:rPr>
        <w:t xml:space="preserve"> так и в рамках внеурочной деятельности.  Местный краеведческий материал является источником экологической информации, объектом исследования.</w:t>
      </w:r>
    </w:p>
    <w:p w:rsidR="00110AAF" w:rsidRDefault="008B07FC" w:rsidP="00174C9D">
      <w:pPr>
        <w:spacing w:after="0" w:line="240" w:lineRule="auto"/>
        <w:jc w:val="both"/>
        <w:rPr>
          <w:rFonts w:ascii="Times New Roman" w:eastAsia="Times New Roman" w:hAnsi="Times New Roman" w:cs="Times New Roman"/>
          <w:noProof/>
          <w:sz w:val="28"/>
          <w:szCs w:val="28"/>
          <w:lang w:eastAsia="ru-RU"/>
        </w:rPr>
      </w:pPr>
      <w:r w:rsidRPr="00EA23E9">
        <w:rPr>
          <w:rFonts w:ascii="Times New Roman" w:eastAsia="Times New Roman" w:hAnsi="Times New Roman" w:cs="Times New Roman"/>
          <w:sz w:val="28"/>
          <w:szCs w:val="28"/>
          <w:lang w:eastAsia="ru-RU"/>
        </w:rPr>
        <w:t xml:space="preserve"> Предложенные методические рекомендации</w:t>
      </w:r>
      <w:r w:rsidR="00174C9D">
        <w:rPr>
          <w:rFonts w:ascii="Times New Roman" w:eastAsia="Times New Roman" w:hAnsi="Times New Roman" w:cs="Times New Roman"/>
          <w:sz w:val="28"/>
          <w:szCs w:val="28"/>
          <w:lang w:eastAsia="ru-RU"/>
        </w:rPr>
        <w:t xml:space="preserve"> отражают десятилетний опыт работы </w:t>
      </w:r>
      <w:r w:rsidRPr="00EA23E9">
        <w:rPr>
          <w:rFonts w:ascii="Times New Roman" w:eastAsia="Times New Roman" w:hAnsi="Times New Roman" w:cs="Times New Roman"/>
          <w:sz w:val="28"/>
          <w:szCs w:val="28"/>
          <w:lang w:eastAsia="ru-RU"/>
        </w:rPr>
        <w:t>автор</w:t>
      </w:r>
      <w:r w:rsidR="00174C9D">
        <w:rPr>
          <w:rFonts w:ascii="Times New Roman" w:eastAsia="Times New Roman" w:hAnsi="Times New Roman" w:cs="Times New Roman"/>
          <w:sz w:val="28"/>
          <w:szCs w:val="28"/>
          <w:lang w:eastAsia="ru-RU"/>
        </w:rPr>
        <w:t>а и рассчитаны для учащихся среднего и старшего звена школы.Как показывает опыт, организация малых исследований не требует больших материальных затрат, хотя может отнимать довольно много времени.  Но познавательная деятельность, заложенная в школе</w:t>
      </w:r>
      <w:r w:rsidR="00FF3DEC">
        <w:rPr>
          <w:rFonts w:ascii="Times New Roman" w:eastAsia="Times New Roman" w:hAnsi="Times New Roman" w:cs="Times New Roman"/>
          <w:sz w:val="28"/>
          <w:szCs w:val="28"/>
          <w:lang w:eastAsia="ru-RU"/>
        </w:rPr>
        <w:t>, станет основой экологически образованного человека.</w:t>
      </w: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110AAF" w:rsidRDefault="00110AAF" w:rsidP="00174C9D">
      <w:pPr>
        <w:spacing w:after="0" w:line="240" w:lineRule="auto"/>
        <w:jc w:val="both"/>
        <w:rPr>
          <w:rFonts w:ascii="Times New Roman" w:eastAsia="Times New Roman" w:hAnsi="Times New Roman" w:cs="Times New Roman"/>
          <w:noProof/>
          <w:sz w:val="28"/>
          <w:szCs w:val="28"/>
          <w:lang w:eastAsia="ru-RU"/>
        </w:rPr>
      </w:pPr>
    </w:p>
    <w:p w:rsidR="00C8601C" w:rsidRPr="00EA23E9" w:rsidRDefault="00110AAF" w:rsidP="00110AA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95501" cy="1571624"/>
            <wp:effectExtent l="0" t="0" r="0" b="0"/>
            <wp:docPr id="6" name="Рисунок 6" descr="J:\S630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63077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4382" cy="1570785"/>
                    </a:xfrm>
                    <a:prstGeom prst="rect">
                      <a:avLst/>
                    </a:prstGeom>
                    <a:noFill/>
                    <a:ln>
                      <a:noFill/>
                    </a:ln>
                  </pic:spPr>
                </pic:pic>
              </a:graphicData>
            </a:graphic>
          </wp:inline>
        </w:drawing>
      </w:r>
      <w:r w:rsidR="00C8601C" w:rsidRPr="00EA23E9">
        <w:rPr>
          <w:rFonts w:ascii="Times New Roman" w:eastAsia="Times New Roman" w:hAnsi="Times New Roman" w:cs="Times New Roman"/>
          <w:sz w:val="28"/>
          <w:szCs w:val="28"/>
          <w:lang w:eastAsia="ru-RU"/>
        </w:rPr>
        <w:br w:type="page"/>
      </w:r>
    </w:p>
    <w:p w:rsidR="00505E14" w:rsidRPr="00EA23E9" w:rsidRDefault="00505E14" w:rsidP="00102A8E">
      <w:pPr>
        <w:spacing w:after="0" w:line="240" w:lineRule="auto"/>
        <w:jc w:val="both"/>
        <w:rPr>
          <w:rFonts w:ascii="Times New Roman" w:hAnsi="Times New Roman" w:cs="Times New Roman"/>
          <w:b/>
          <w:sz w:val="28"/>
          <w:szCs w:val="28"/>
        </w:rPr>
      </w:pPr>
      <w:r w:rsidRPr="00EA23E9">
        <w:rPr>
          <w:rFonts w:ascii="Times New Roman" w:hAnsi="Times New Roman" w:cs="Times New Roman"/>
          <w:b/>
          <w:sz w:val="28"/>
          <w:szCs w:val="28"/>
        </w:rPr>
        <w:lastRenderedPageBreak/>
        <w:t>Определение роли зеленых растений школьного участка</w:t>
      </w:r>
    </w:p>
    <w:p w:rsidR="00505E14" w:rsidRPr="00EA23E9" w:rsidRDefault="00505E14" w:rsidP="00505E14">
      <w:pPr>
        <w:spacing w:after="0" w:line="240" w:lineRule="auto"/>
        <w:jc w:val="both"/>
        <w:rPr>
          <w:rFonts w:ascii="Times New Roman" w:hAnsi="Times New Roman" w:cs="Times New Roman"/>
          <w:i/>
          <w:sz w:val="28"/>
          <w:szCs w:val="28"/>
        </w:rPr>
      </w:pPr>
      <w:r w:rsidRPr="00EA23E9">
        <w:rPr>
          <w:rFonts w:ascii="Times New Roman" w:hAnsi="Times New Roman" w:cs="Times New Roman"/>
          <w:noProof/>
          <w:sz w:val="28"/>
          <w:szCs w:val="28"/>
          <w:lang w:eastAsia="ru-RU"/>
        </w:rPr>
        <w:drawing>
          <wp:inline distT="0" distB="0" distL="0" distR="0">
            <wp:extent cx="267566" cy="197412"/>
            <wp:effectExtent l="0" t="0" r="0" b="0"/>
            <wp:docPr id="3" name="Рисунок 3" descr="C:\Program Files (x86)\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293236.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33" cy="198420"/>
                    </a:xfrm>
                    <a:prstGeom prst="rect">
                      <a:avLst/>
                    </a:prstGeom>
                    <a:noFill/>
                    <a:ln>
                      <a:noFill/>
                    </a:ln>
                  </pic:spPr>
                </pic:pic>
              </a:graphicData>
            </a:graphic>
          </wp:inline>
        </w:drawing>
      </w:r>
      <w:r w:rsidRPr="00EA23E9">
        <w:rPr>
          <w:rFonts w:ascii="Times New Roman" w:hAnsi="Times New Roman" w:cs="Times New Roman"/>
          <w:i/>
          <w:sz w:val="28"/>
          <w:szCs w:val="28"/>
        </w:rPr>
        <w:t>Информация</w:t>
      </w:r>
    </w:p>
    <w:p w:rsidR="00505E14" w:rsidRPr="00EA23E9" w:rsidRDefault="00390330" w:rsidP="00102A8E">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Известна роль зеленых насаждений в процессе очистки воздуха. Так дерево средней величины за 24 ч. Восстанавливает столько кислорода, сколько необходимо для дыхания трех человек. На листовой поверхности взрослого растения вяза за летний период осаждается 23 г. Пыли, на иве- 39, на клене- 33, на ясени- 27, на сирени- 16, на акации- 0,2, на лопухе- 2 кг.</w:t>
      </w:r>
    </w:p>
    <w:p w:rsidR="00390330" w:rsidRPr="00EA23E9" w:rsidRDefault="00390330" w:rsidP="00102A8E">
      <w:pPr>
        <w:spacing w:after="0" w:line="240" w:lineRule="auto"/>
        <w:jc w:val="both"/>
        <w:rPr>
          <w:rFonts w:ascii="Times New Roman" w:hAnsi="Times New Roman" w:cs="Times New Roman"/>
          <w:sz w:val="28"/>
          <w:szCs w:val="28"/>
        </w:rPr>
      </w:pPr>
      <w:r w:rsidRPr="00EA23E9">
        <w:rPr>
          <w:rFonts w:ascii="Times New Roman" w:hAnsi="Times New Roman" w:cs="Times New Roman"/>
          <w:b/>
          <w:sz w:val="28"/>
          <w:szCs w:val="28"/>
        </w:rPr>
        <w:t xml:space="preserve">Задание: </w:t>
      </w:r>
      <w:r w:rsidRPr="00EA23E9">
        <w:rPr>
          <w:rFonts w:ascii="Times New Roman" w:hAnsi="Times New Roman" w:cs="Times New Roman"/>
          <w:sz w:val="28"/>
          <w:szCs w:val="28"/>
        </w:rPr>
        <w:t>определите, какое количество пыли способны задержать зеленые насаждения вашего пришкольного участка.</w:t>
      </w:r>
    </w:p>
    <w:p w:rsidR="00390330" w:rsidRPr="00EA23E9" w:rsidRDefault="00390330" w:rsidP="00390330">
      <w:pPr>
        <w:spacing w:after="0" w:line="240" w:lineRule="auto"/>
        <w:jc w:val="both"/>
        <w:rPr>
          <w:rFonts w:ascii="Times New Roman" w:hAnsi="Times New Roman" w:cs="Times New Roman"/>
          <w:b/>
          <w:sz w:val="28"/>
          <w:szCs w:val="28"/>
        </w:rPr>
      </w:pPr>
      <w:r w:rsidRPr="00EA23E9">
        <w:rPr>
          <w:rFonts w:ascii="Times New Roman" w:hAnsi="Times New Roman" w:cs="Times New Roman"/>
          <w:b/>
          <w:sz w:val="28"/>
          <w:szCs w:val="28"/>
        </w:rPr>
        <w:t>Ход работы:</w:t>
      </w:r>
    </w:p>
    <w:p w:rsidR="00390330" w:rsidRPr="00EA23E9" w:rsidRDefault="00390330" w:rsidP="00102A8E">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Подсчитывают количество деревьев и кустарников, описывают видовой состав растений. Делают </w:t>
      </w:r>
      <w:r w:rsidR="007E5CF6" w:rsidRPr="00EA23E9">
        <w:rPr>
          <w:rFonts w:ascii="Times New Roman" w:hAnsi="Times New Roman" w:cs="Times New Roman"/>
          <w:sz w:val="28"/>
          <w:szCs w:val="28"/>
        </w:rPr>
        <w:t>вывод о роли насаждений в</w:t>
      </w:r>
      <w:r w:rsidRPr="00EA23E9">
        <w:rPr>
          <w:rFonts w:ascii="Times New Roman" w:hAnsi="Times New Roman" w:cs="Times New Roman"/>
          <w:sz w:val="28"/>
          <w:szCs w:val="28"/>
        </w:rPr>
        <w:t xml:space="preserve"> улучшении микроклимата школы.</w:t>
      </w:r>
      <w:r w:rsidR="007E5CF6" w:rsidRPr="00EA23E9">
        <w:rPr>
          <w:rFonts w:ascii="Times New Roman" w:hAnsi="Times New Roman" w:cs="Times New Roman"/>
          <w:sz w:val="28"/>
          <w:szCs w:val="28"/>
        </w:rPr>
        <w:t xml:space="preserve"> [8]</w:t>
      </w:r>
    </w:p>
    <w:p w:rsidR="008B07FC" w:rsidRPr="00EA23E9" w:rsidRDefault="008B07FC" w:rsidP="008B07FC">
      <w:pPr>
        <w:pStyle w:val="a3"/>
        <w:spacing w:before="0" w:beforeAutospacing="0" w:after="0" w:afterAutospacing="0"/>
        <w:jc w:val="both"/>
        <w:rPr>
          <w:b/>
          <w:sz w:val="28"/>
          <w:szCs w:val="28"/>
        </w:rPr>
      </w:pPr>
      <w:r w:rsidRPr="00EA23E9">
        <w:rPr>
          <w:b/>
          <w:sz w:val="28"/>
          <w:szCs w:val="28"/>
        </w:rPr>
        <w:t>Действие фитонцидов на жизнедеятельность насекомых.</w:t>
      </w:r>
    </w:p>
    <w:p w:rsidR="008B07FC" w:rsidRPr="00EA23E9" w:rsidRDefault="008B07FC" w:rsidP="008B07FC">
      <w:pPr>
        <w:spacing w:after="0" w:line="240" w:lineRule="auto"/>
        <w:jc w:val="both"/>
        <w:rPr>
          <w:rFonts w:ascii="Times New Roman" w:hAnsi="Times New Roman" w:cs="Times New Roman"/>
          <w:i/>
          <w:sz w:val="28"/>
          <w:szCs w:val="28"/>
        </w:rPr>
      </w:pPr>
      <w:r w:rsidRPr="00EA23E9">
        <w:rPr>
          <w:rFonts w:ascii="Times New Roman" w:hAnsi="Times New Roman" w:cs="Times New Roman"/>
          <w:noProof/>
          <w:sz w:val="28"/>
          <w:szCs w:val="28"/>
          <w:lang w:eastAsia="ru-RU"/>
        </w:rPr>
        <w:drawing>
          <wp:inline distT="0" distB="0" distL="0" distR="0">
            <wp:extent cx="267566" cy="197412"/>
            <wp:effectExtent l="0" t="0" r="0" b="0"/>
            <wp:docPr id="5" name="Рисунок 5" descr="C:\Program Files (x86)\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293236.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33" cy="198420"/>
                    </a:xfrm>
                    <a:prstGeom prst="rect">
                      <a:avLst/>
                    </a:prstGeom>
                    <a:noFill/>
                    <a:ln>
                      <a:noFill/>
                    </a:ln>
                  </pic:spPr>
                </pic:pic>
              </a:graphicData>
            </a:graphic>
          </wp:inline>
        </w:drawing>
      </w:r>
      <w:r w:rsidRPr="00EA23E9">
        <w:rPr>
          <w:rFonts w:ascii="Times New Roman" w:hAnsi="Times New Roman" w:cs="Times New Roman"/>
          <w:i/>
          <w:sz w:val="28"/>
          <w:szCs w:val="28"/>
        </w:rPr>
        <w:t>Информация</w:t>
      </w:r>
    </w:p>
    <w:p w:rsidR="008B07FC" w:rsidRPr="00EA23E9" w:rsidRDefault="008B07FC" w:rsidP="008B07FC">
      <w:pPr>
        <w:pStyle w:val="a3"/>
        <w:spacing w:before="0" w:beforeAutospacing="0" w:after="0" w:afterAutospacing="0"/>
        <w:jc w:val="both"/>
        <w:rPr>
          <w:sz w:val="28"/>
          <w:szCs w:val="28"/>
        </w:rPr>
      </w:pPr>
      <w:r w:rsidRPr="00EA23E9">
        <w:rPr>
          <w:sz w:val="28"/>
          <w:szCs w:val="28"/>
        </w:rPr>
        <w:t xml:space="preserve"> Растения постоянно выделяют фитонциды, чтобы «очистить» воздух от микробов. К фитонцидам относятся и летучие, и нелетучие вещества растений (катехины, антоцианы, </w:t>
      </w:r>
      <w:proofErr w:type="spellStart"/>
      <w:r w:rsidRPr="00EA23E9">
        <w:rPr>
          <w:sz w:val="28"/>
          <w:szCs w:val="28"/>
        </w:rPr>
        <w:t>фенолокислоты</w:t>
      </w:r>
      <w:proofErr w:type="spellEnd"/>
      <w:r w:rsidRPr="00EA23E9">
        <w:rPr>
          <w:sz w:val="28"/>
          <w:szCs w:val="28"/>
        </w:rPr>
        <w:t xml:space="preserve"> и даже дубильные вещества). Очищая воздух от бактерий, фитонциды тем самым способствуют профилактике заболеваний. Однако их обеззараживающие свойства проявляются не только в этом. Летучие фитонциды некоторых растений отпугивают грызунов и насекомых, которые являются переносчиками болезнетворных микроорганизмов. Следует помнить, что фитонциды некоторых растений ядовиты: они могут вызвать весьма серьёзные нарушения у человека. К таким растениям относятся: </w:t>
      </w:r>
      <w:proofErr w:type="spellStart"/>
      <w:r w:rsidRPr="00EA23E9">
        <w:rPr>
          <w:sz w:val="28"/>
          <w:szCs w:val="28"/>
        </w:rPr>
        <w:t>яснец</w:t>
      </w:r>
      <w:proofErr w:type="spellEnd"/>
      <w:r w:rsidRPr="00EA23E9">
        <w:rPr>
          <w:sz w:val="28"/>
          <w:szCs w:val="28"/>
        </w:rPr>
        <w:t xml:space="preserve"> (неопалимая купина), багульник. [7]</w:t>
      </w:r>
    </w:p>
    <w:p w:rsidR="008B07FC" w:rsidRPr="00EA23E9" w:rsidRDefault="008B07FC" w:rsidP="008B07FC">
      <w:pPr>
        <w:pStyle w:val="a3"/>
        <w:spacing w:before="0" w:beforeAutospacing="0" w:after="0" w:afterAutospacing="0"/>
        <w:jc w:val="both"/>
        <w:rPr>
          <w:sz w:val="28"/>
          <w:szCs w:val="28"/>
        </w:rPr>
      </w:pPr>
      <w:r w:rsidRPr="00EA23E9">
        <w:rPr>
          <w:b/>
          <w:sz w:val="28"/>
          <w:szCs w:val="28"/>
        </w:rPr>
        <w:t xml:space="preserve">Задание: </w:t>
      </w:r>
      <w:r w:rsidRPr="00EA23E9">
        <w:rPr>
          <w:sz w:val="28"/>
          <w:szCs w:val="28"/>
        </w:rPr>
        <w:t xml:space="preserve">определить и сравнить </w:t>
      </w:r>
      <w:proofErr w:type="spellStart"/>
      <w:r w:rsidRPr="00EA23E9">
        <w:rPr>
          <w:sz w:val="28"/>
          <w:szCs w:val="28"/>
        </w:rPr>
        <w:t>фитонцидную</w:t>
      </w:r>
      <w:proofErr w:type="spellEnd"/>
      <w:r w:rsidRPr="00EA23E9">
        <w:rPr>
          <w:sz w:val="28"/>
          <w:szCs w:val="28"/>
        </w:rPr>
        <w:t xml:space="preserve"> активность разных растений</w:t>
      </w:r>
    </w:p>
    <w:p w:rsidR="008B07FC" w:rsidRPr="00EA23E9" w:rsidRDefault="008B07FC" w:rsidP="008B07FC">
      <w:pPr>
        <w:spacing w:after="0" w:line="240" w:lineRule="auto"/>
        <w:jc w:val="both"/>
        <w:rPr>
          <w:rFonts w:ascii="Times New Roman" w:hAnsi="Times New Roman" w:cs="Times New Roman"/>
          <w:b/>
          <w:sz w:val="28"/>
          <w:szCs w:val="28"/>
        </w:rPr>
      </w:pPr>
      <w:r w:rsidRPr="00EA23E9">
        <w:rPr>
          <w:rFonts w:ascii="Times New Roman" w:hAnsi="Times New Roman" w:cs="Times New Roman"/>
          <w:b/>
          <w:sz w:val="28"/>
          <w:szCs w:val="28"/>
        </w:rPr>
        <w:t>Оборудование:</w:t>
      </w:r>
    </w:p>
    <w:p w:rsidR="008B07FC" w:rsidRPr="00EA23E9" w:rsidRDefault="008B07FC" w:rsidP="008B07FC">
      <w:pPr>
        <w:pStyle w:val="a3"/>
        <w:numPr>
          <w:ilvl w:val="0"/>
          <w:numId w:val="15"/>
        </w:numPr>
        <w:spacing w:before="0" w:beforeAutospacing="0" w:after="0" w:afterAutospacing="0"/>
        <w:jc w:val="both"/>
        <w:rPr>
          <w:sz w:val="28"/>
          <w:szCs w:val="28"/>
        </w:rPr>
      </w:pPr>
      <w:r w:rsidRPr="00EA23E9">
        <w:rPr>
          <w:sz w:val="28"/>
          <w:szCs w:val="28"/>
        </w:rPr>
        <w:t>химические стаканчики на 100 мл</w:t>
      </w:r>
      <w:proofErr w:type="gramStart"/>
      <w:r w:rsidRPr="00EA23E9">
        <w:rPr>
          <w:sz w:val="28"/>
          <w:szCs w:val="28"/>
        </w:rPr>
        <w:t>.и</w:t>
      </w:r>
      <w:proofErr w:type="gramEnd"/>
      <w:r w:rsidRPr="00EA23E9">
        <w:rPr>
          <w:sz w:val="28"/>
          <w:szCs w:val="28"/>
        </w:rPr>
        <w:t>ли бюксы;</w:t>
      </w:r>
    </w:p>
    <w:p w:rsidR="008B07FC" w:rsidRPr="00EA23E9" w:rsidRDefault="008B07FC" w:rsidP="008B07FC">
      <w:pPr>
        <w:pStyle w:val="a3"/>
        <w:numPr>
          <w:ilvl w:val="0"/>
          <w:numId w:val="15"/>
        </w:numPr>
        <w:spacing w:before="0" w:beforeAutospacing="0" w:after="0" w:afterAutospacing="0"/>
        <w:jc w:val="both"/>
        <w:rPr>
          <w:sz w:val="28"/>
          <w:szCs w:val="28"/>
        </w:rPr>
      </w:pPr>
      <w:r w:rsidRPr="00EA23E9">
        <w:rPr>
          <w:sz w:val="28"/>
          <w:szCs w:val="28"/>
        </w:rPr>
        <w:t>секундомер;</w:t>
      </w:r>
    </w:p>
    <w:p w:rsidR="008B07FC" w:rsidRPr="00EA23E9" w:rsidRDefault="008B07FC" w:rsidP="008B07FC">
      <w:pPr>
        <w:pStyle w:val="a3"/>
        <w:numPr>
          <w:ilvl w:val="0"/>
          <w:numId w:val="15"/>
        </w:numPr>
        <w:spacing w:before="0" w:beforeAutospacing="0" w:after="0" w:afterAutospacing="0"/>
        <w:jc w:val="both"/>
        <w:rPr>
          <w:sz w:val="28"/>
          <w:szCs w:val="28"/>
        </w:rPr>
      </w:pPr>
      <w:r w:rsidRPr="00EA23E9">
        <w:rPr>
          <w:sz w:val="28"/>
          <w:szCs w:val="28"/>
        </w:rPr>
        <w:t>ступка с пестиком;</w:t>
      </w:r>
    </w:p>
    <w:p w:rsidR="008B07FC" w:rsidRPr="00EA23E9" w:rsidRDefault="008B07FC" w:rsidP="008B07FC">
      <w:pPr>
        <w:pStyle w:val="a3"/>
        <w:numPr>
          <w:ilvl w:val="0"/>
          <w:numId w:val="15"/>
        </w:numPr>
        <w:spacing w:before="0" w:beforeAutospacing="0" w:after="0" w:afterAutospacing="0"/>
        <w:jc w:val="both"/>
        <w:rPr>
          <w:sz w:val="28"/>
          <w:szCs w:val="28"/>
        </w:rPr>
      </w:pPr>
      <w:proofErr w:type="gramStart"/>
      <w:r w:rsidRPr="00EA23E9">
        <w:rPr>
          <w:sz w:val="28"/>
          <w:szCs w:val="28"/>
        </w:rPr>
        <w:t>зубчик чеснока, свежие листья растений (хвойных, черемухи, тополя, пеларгонии), долька лимона.</w:t>
      </w:r>
      <w:proofErr w:type="gramEnd"/>
    </w:p>
    <w:p w:rsidR="008B07FC" w:rsidRPr="00EA23E9" w:rsidRDefault="008B07FC" w:rsidP="008B07FC">
      <w:pPr>
        <w:pStyle w:val="a3"/>
        <w:numPr>
          <w:ilvl w:val="0"/>
          <w:numId w:val="15"/>
        </w:numPr>
        <w:spacing w:before="0" w:beforeAutospacing="0" w:after="0" w:afterAutospacing="0"/>
        <w:jc w:val="both"/>
        <w:rPr>
          <w:sz w:val="28"/>
          <w:szCs w:val="28"/>
        </w:rPr>
      </w:pPr>
      <w:r w:rsidRPr="00EA23E9">
        <w:rPr>
          <w:sz w:val="28"/>
          <w:szCs w:val="28"/>
        </w:rPr>
        <w:t>Плодовые мушки дрозофилы (домовые муравьи, комнатные мухи).</w:t>
      </w:r>
    </w:p>
    <w:p w:rsidR="008B07FC" w:rsidRPr="00EA23E9" w:rsidRDefault="008B07FC" w:rsidP="008B07FC">
      <w:pPr>
        <w:pStyle w:val="a3"/>
        <w:spacing w:before="0" w:beforeAutospacing="0" w:after="0" w:afterAutospacing="0"/>
        <w:jc w:val="both"/>
        <w:rPr>
          <w:b/>
          <w:sz w:val="28"/>
          <w:szCs w:val="28"/>
        </w:rPr>
      </w:pPr>
      <w:r w:rsidRPr="00EA23E9">
        <w:rPr>
          <w:b/>
          <w:sz w:val="28"/>
          <w:szCs w:val="28"/>
        </w:rPr>
        <w:t>Ход работы:</w:t>
      </w:r>
    </w:p>
    <w:p w:rsidR="008B07FC" w:rsidRPr="00EA23E9" w:rsidRDefault="008B07FC" w:rsidP="008B07FC">
      <w:pPr>
        <w:pStyle w:val="a3"/>
        <w:spacing w:before="0" w:beforeAutospacing="0" w:after="0" w:afterAutospacing="0"/>
        <w:jc w:val="both"/>
        <w:rPr>
          <w:sz w:val="28"/>
          <w:szCs w:val="28"/>
        </w:rPr>
      </w:pPr>
      <w:r w:rsidRPr="00EA23E9">
        <w:rPr>
          <w:sz w:val="28"/>
          <w:szCs w:val="28"/>
        </w:rPr>
        <w:t xml:space="preserve"> В разные химические стаканчики или бюксы положить </w:t>
      </w:r>
      <w:proofErr w:type="spellStart"/>
      <w:r w:rsidRPr="00EA23E9">
        <w:rPr>
          <w:sz w:val="28"/>
          <w:szCs w:val="28"/>
        </w:rPr>
        <w:t>свежерастертые</w:t>
      </w:r>
      <w:proofErr w:type="spellEnd"/>
      <w:r w:rsidRPr="00EA23E9">
        <w:rPr>
          <w:sz w:val="28"/>
          <w:szCs w:val="28"/>
        </w:rPr>
        <w:t xml:space="preserve"> листья или кашицу разных растений. Туда же поместить муравьев или дрозофил и по скорости их гибели оценить </w:t>
      </w:r>
      <w:proofErr w:type="spellStart"/>
      <w:r w:rsidRPr="00EA23E9">
        <w:rPr>
          <w:sz w:val="28"/>
          <w:szCs w:val="28"/>
        </w:rPr>
        <w:t>фитонцидную</w:t>
      </w:r>
      <w:proofErr w:type="spellEnd"/>
      <w:r w:rsidRPr="00EA23E9">
        <w:rPr>
          <w:sz w:val="28"/>
          <w:szCs w:val="28"/>
        </w:rPr>
        <w:t xml:space="preserve"> активность растений. </w:t>
      </w:r>
      <w:proofErr w:type="spellStart"/>
      <w:r w:rsidRPr="00EA23E9">
        <w:rPr>
          <w:sz w:val="28"/>
          <w:szCs w:val="28"/>
        </w:rPr>
        <w:t>Фитонцидная</w:t>
      </w:r>
      <w:proofErr w:type="spellEnd"/>
      <w:r w:rsidRPr="00EA23E9">
        <w:rPr>
          <w:sz w:val="28"/>
          <w:szCs w:val="28"/>
        </w:rPr>
        <w:t xml:space="preserve"> активность рассчитывается по формуле: ФА= 100:Т</w:t>
      </w:r>
    </w:p>
    <w:p w:rsidR="008B07FC" w:rsidRPr="00EA23E9" w:rsidRDefault="008B07FC" w:rsidP="008B07FC">
      <w:pPr>
        <w:pStyle w:val="a3"/>
        <w:spacing w:before="0" w:beforeAutospacing="0" w:after="0" w:afterAutospacing="0"/>
        <w:jc w:val="both"/>
        <w:rPr>
          <w:sz w:val="28"/>
          <w:szCs w:val="28"/>
        </w:rPr>
      </w:pPr>
      <w:r w:rsidRPr="00EA23E9">
        <w:rPr>
          <w:sz w:val="28"/>
          <w:szCs w:val="28"/>
        </w:rPr>
        <w:t xml:space="preserve"> ( где </w:t>
      </w:r>
      <w:proofErr w:type="gramStart"/>
      <w:r w:rsidRPr="00EA23E9">
        <w:rPr>
          <w:sz w:val="28"/>
          <w:szCs w:val="28"/>
        </w:rPr>
        <w:t>Т-</w:t>
      </w:r>
      <w:proofErr w:type="gramEnd"/>
      <w:r w:rsidRPr="00EA23E9">
        <w:rPr>
          <w:sz w:val="28"/>
          <w:szCs w:val="28"/>
        </w:rPr>
        <w:t xml:space="preserve"> время в секундах).  Показатель </w:t>
      </w:r>
      <w:proofErr w:type="spellStart"/>
      <w:r w:rsidRPr="00EA23E9">
        <w:rPr>
          <w:sz w:val="28"/>
          <w:szCs w:val="28"/>
        </w:rPr>
        <w:t>фитонцидной</w:t>
      </w:r>
      <w:proofErr w:type="spellEnd"/>
      <w:r w:rsidRPr="00EA23E9">
        <w:rPr>
          <w:sz w:val="28"/>
          <w:szCs w:val="28"/>
        </w:rPr>
        <w:t xml:space="preserve"> активности изменяется от 0 до 100. Чем выше значение ФА, тем выше активность растений. [2]</w:t>
      </w:r>
    </w:p>
    <w:p w:rsidR="008B07FC" w:rsidRPr="00EA23E9" w:rsidRDefault="008B07FC">
      <w:pPr>
        <w:rPr>
          <w:rFonts w:ascii="Times New Roman" w:eastAsia="Times New Roman" w:hAnsi="Times New Roman" w:cs="Times New Roman"/>
          <w:b/>
          <w:bCs/>
          <w:sz w:val="28"/>
          <w:szCs w:val="28"/>
          <w:lang w:eastAsia="ru-RU"/>
        </w:rPr>
      </w:pPr>
      <w:r w:rsidRPr="00EA23E9">
        <w:rPr>
          <w:rFonts w:ascii="Times New Roman" w:hAnsi="Times New Roman" w:cs="Times New Roman"/>
          <w:sz w:val="28"/>
          <w:szCs w:val="28"/>
        </w:rPr>
        <w:br w:type="page"/>
      </w:r>
    </w:p>
    <w:p w:rsidR="008B07FC" w:rsidRPr="00EA23E9" w:rsidRDefault="008B07FC" w:rsidP="008B07FC">
      <w:pPr>
        <w:pStyle w:val="3"/>
        <w:spacing w:before="0" w:after="0"/>
        <w:jc w:val="both"/>
        <w:rPr>
          <w:rFonts w:ascii="Times New Roman" w:hAnsi="Times New Roman" w:cs="Times New Roman"/>
          <w:sz w:val="28"/>
          <w:szCs w:val="28"/>
        </w:rPr>
      </w:pPr>
      <w:r w:rsidRPr="00EA23E9">
        <w:rPr>
          <w:rFonts w:ascii="Times New Roman" w:hAnsi="Times New Roman" w:cs="Times New Roman"/>
          <w:sz w:val="28"/>
          <w:szCs w:val="28"/>
        </w:rPr>
        <w:lastRenderedPageBreak/>
        <w:t xml:space="preserve">Определение загрязнений воздуха по снежному покрову </w:t>
      </w:r>
    </w:p>
    <w:p w:rsidR="008B07FC" w:rsidRPr="00EA23E9" w:rsidRDefault="008B07FC" w:rsidP="008B07FC">
      <w:pPr>
        <w:spacing w:after="0" w:line="240" w:lineRule="auto"/>
        <w:jc w:val="both"/>
        <w:rPr>
          <w:rFonts w:ascii="Times New Roman" w:hAnsi="Times New Roman" w:cs="Times New Roman"/>
          <w:i/>
          <w:sz w:val="28"/>
          <w:szCs w:val="28"/>
        </w:rPr>
      </w:pPr>
      <w:r w:rsidRPr="00EA23E9">
        <w:rPr>
          <w:rFonts w:ascii="Times New Roman" w:hAnsi="Times New Roman" w:cs="Times New Roman"/>
          <w:noProof/>
          <w:sz w:val="28"/>
          <w:szCs w:val="28"/>
          <w:lang w:eastAsia="ru-RU"/>
        </w:rPr>
        <w:drawing>
          <wp:inline distT="0" distB="0" distL="0" distR="0">
            <wp:extent cx="267566" cy="197412"/>
            <wp:effectExtent l="0" t="0" r="0" b="0"/>
            <wp:docPr id="4" name="Рисунок 4" descr="C:\Program Files (x86)\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293236.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33" cy="198420"/>
                    </a:xfrm>
                    <a:prstGeom prst="rect">
                      <a:avLst/>
                    </a:prstGeom>
                    <a:noFill/>
                    <a:ln>
                      <a:noFill/>
                    </a:ln>
                  </pic:spPr>
                </pic:pic>
              </a:graphicData>
            </a:graphic>
          </wp:inline>
        </w:drawing>
      </w:r>
      <w:r w:rsidRPr="00EA23E9">
        <w:rPr>
          <w:rFonts w:ascii="Times New Roman" w:hAnsi="Times New Roman" w:cs="Times New Roman"/>
          <w:i/>
          <w:sz w:val="28"/>
          <w:szCs w:val="28"/>
        </w:rPr>
        <w:t>Информация</w:t>
      </w:r>
    </w:p>
    <w:p w:rsidR="008B07FC" w:rsidRPr="00EA23E9" w:rsidRDefault="008B07FC" w:rsidP="008B07FC">
      <w:pPr>
        <w:pStyle w:val="a3"/>
        <w:spacing w:before="0" w:beforeAutospacing="0" w:after="0" w:afterAutospacing="0"/>
        <w:jc w:val="both"/>
        <w:rPr>
          <w:sz w:val="28"/>
          <w:szCs w:val="28"/>
        </w:rPr>
      </w:pPr>
      <w:r w:rsidRPr="00EA23E9">
        <w:rPr>
          <w:sz w:val="28"/>
          <w:szCs w:val="28"/>
        </w:rPr>
        <w:t xml:space="preserve">   Это один из доступных методов исследования для школьников. В то же время для изучения загрязнений по данному методу требуется достаточное количество людей, чтобы одновременно исследовать несколько выбранных пунктов. На основе полученных результатов можно составить карту загрязненности снежного покрова и определить источники загрязнения воздуха, а также степень и границы их влияния. Наиболее легко выявляются такие источники загрязняющих веществ, как котельные, автомобильный транспорт, предприятия тяжелой и топливно-энергетической промышленности.</w:t>
      </w:r>
    </w:p>
    <w:p w:rsidR="008B07FC" w:rsidRPr="00EA23E9" w:rsidRDefault="008B07FC" w:rsidP="008B07FC">
      <w:pPr>
        <w:pStyle w:val="a3"/>
        <w:spacing w:before="0" w:beforeAutospacing="0" w:after="0" w:afterAutospacing="0"/>
        <w:jc w:val="both"/>
        <w:rPr>
          <w:sz w:val="28"/>
          <w:szCs w:val="28"/>
        </w:rPr>
      </w:pPr>
      <w:r w:rsidRPr="00EA23E9">
        <w:rPr>
          <w:b/>
          <w:sz w:val="28"/>
          <w:szCs w:val="28"/>
        </w:rPr>
        <w:t xml:space="preserve">Задание: </w:t>
      </w:r>
      <w:r w:rsidRPr="00EA23E9">
        <w:rPr>
          <w:sz w:val="28"/>
          <w:szCs w:val="28"/>
        </w:rPr>
        <w:t>Определите степень загрязненности воздуха по снежному покрову, его источники  и нанесите на план местности.</w:t>
      </w:r>
    </w:p>
    <w:p w:rsidR="008B07FC" w:rsidRPr="00EA23E9" w:rsidRDefault="008B07FC" w:rsidP="008B07FC">
      <w:pPr>
        <w:spacing w:after="0" w:line="240" w:lineRule="auto"/>
        <w:jc w:val="both"/>
        <w:rPr>
          <w:rFonts w:ascii="Times New Roman" w:hAnsi="Times New Roman" w:cs="Times New Roman"/>
          <w:b/>
          <w:sz w:val="28"/>
          <w:szCs w:val="28"/>
        </w:rPr>
      </w:pPr>
      <w:r w:rsidRPr="00EA23E9">
        <w:rPr>
          <w:rFonts w:ascii="Times New Roman" w:hAnsi="Times New Roman" w:cs="Times New Roman"/>
          <w:b/>
          <w:sz w:val="28"/>
          <w:szCs w:val="28"/>
        </w:rPr>
        <w:t>Оборудование:</w:t>
      </w:r>
    </w:p>
    <w:p w:rsidR="008B07FC" w:rsidRPr="00EA23E9" w:rsidRDefault="008B07FC" w:rsidP="008B07FC">
      <w:pPr>
        <w:pStyle w:val="a9"/>
        <w:numPr>
          <w:ilvl w:val="0"/>
          <w:numId w:val="14"/>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мерная лента;</w:t>
      </w:r>
    </w:p>
    <w:p w:rsidR="008B07FC" w:rsidRPr="00EA23E9" w:rsidRDefault="008B07FC" w:rsidP="008B07FC">
      <w:pPr>
        <w:pStyle w:val="a9"/>
        <w:numPr>
          <w:ilvl w:val="0"/>
          <w:numId w:val="14"/>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лопата;</w:t>
      </w:r>
    </w:p>
    <w:p w:rsidR="008B07FC" w:rsidRPr="00EA23E9" w:rsidRDefault="008B07FC" w:rsidP="008B07FC">
      <w:pPr>
        <w:pStyle w:val="a9"/>
        <w:numPr>
          <w:ilvl w:val="0"/>
          <w:numId w:val="14"/>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пакеты;</w:t>
      </w:r>
    </w:p>
    <w:p w:rsidR="008B07FC" w:rsidRPr="00EA23E9" w:rsidRDefault="008B07FC" w:rsidP="008B07FC">
      <w:pPr>
        <w:pStyle w:val="a9"/>
        <w:numPr>
          <w:ilvl w:val="0"/>
          <w:numId w:val="14"/>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емкости для растопки снега, с мерным делением;</w:t>
      </w:r>
    </w:p>
    <w:p w:rsidR="008B07FC" w:rsidRPr="00EA23E9" w:rsidRDefault="008B07FC" w:rsidP="008B07FC">
      <w:pPr>
        <w:pStyle w:val="a9"/>
        <w:numPr>
          <w:ilvl w:val="0"/>
          <w:numId w:val="14"/>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весы;</w:t>
      </w:r>
    </w:p>
    <w:p w:rsidR="008B07FC" w:rsidRPr="00EA23E9" w:rsidRDefault="008B07FC" w:rsidP="008B07FC">
      <w:pPr>
        <w:pStyle w:val="a9"/>
        <w:numPr>
          <w:ilvl w:val="0"/>
          <w:numId w:val="14"/>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индикаторная бумага.</w:t>
      </w:r>
    </w:p>
    <w:p w:rsidR="008B07FC" w:rsidRPr="00EA23E9" w:rsidRDefault="008B07FC" w:rsidP="008B07FC">
      <w:pPr>
        <w:pStyle w:val="a3"/>
        <w:spacing w:before="0" w:beforeAutospacing="0" w:after="0" w:afterAutospacing="0"/>
        <w:jc w:val="both"/>
        <w:rPr>
          <w:b/>
          <w:sz w:val="28"/>
          <w:szCs w:val="28"/>
        </w:rPr>
      </w:pPr>
      <w:r w:rsidRPr="00EA23E9">
        <w:rPr>
          <w:b/>
          <w:sz w:val="28"/>
          <w:szCs w:val="28"/>
        </w:rPr>
        <w:t>Ход работы:</w:t>
      </w:r>
    </w:p>
    <w:p w:rsidR="008B07FC" w:rsidRPr="00EA23E9" w:rsidRDefault="008B07FC" w:rsidP="008B07FC">
      <w:pPr>
        <w:pStyle w:val="a3"/>
        <w:spacing w:before="0" w:beforeAutospacing="0" w:after="0" w:afterAutospacing="0"/>
        <w:jc w:val="both"/>
        <w:rPr>
          <w:sz w:val="28"/>
          <w:szCs w:val="28"/>
        </w:rPr>
      </w:pPr>
      <w:r w:rsidRPr="00EA23E9">
        <w:rPr>
          <w:sz w:val="28"/>
          <w:szCs w:val="28"/>
        </w:rPr>
        <w:t>Для отбора проб выбирается несколько точек в разных участках населенного пункта. В каждой точке  отбор проводится не менее</w:t>
      </w:r>
      <w:proofErr w:type="gramStart"/>
      <w:r w:rsidRPr="00EA23E9">
        <w:rPr>
          <w:sz w:val="28"/>
          <w:szCs w:val="28"/>
        </w:rPr>
        <w:t>,</w:t>
      </w:r>
      <w:proofErr w:type="gramEnd"/>
      <w:r w:rsidRPr="00EA23E9">
        <w:rPr>
          <w:sz w:val="28"/>
          <w:szCs w:val="28"/>
        </w:rPr>
        <w:t xml:space="preserve"> чем два раза (например, зимой или осенью - один раз, весной - второй раз), потому что к весне количество загрязненных веществ накапливается и средние показатели по 2-3 исследованиям окажутся наиболее точными.</w:t>
      </w:r>
    </w:p>
    <w:p w:rsidR="008B07FC" w:rsidRPr="00EA23E9" w:rsidRDefault="008B07FC" w:rsidP="008B07FC">
      <w:pPr>
        <w:pStyle w:val="a3"/>
        <w:spacing w:before="0" w:beforeAutospacing="0" w:after="0" w:afterAutospacing="0"/>
        <w:jc w:val="both"/>
        <w:rPr>
          <w:sz w:val="28"/>
          <w:szCs w:val="28"/>
        </w:rPr>
      </w:pPr>
      <w:r w:rsidRPr="00EA23E9">
        <w:rPr>
          <w:sz w:val="28"/>
          <w:szCs w:val="28"/>
        </w:rPr>
        <w:t>Проба снега берется с 1 квадратного метра (до самого грунта). Снег раскладывается в пронумерованные пакеты. Содержимое пакетов переложить в емкости, растопить, довести до комнатной температуры.            Проверить загрязнение снега на водородный показатель (рН). Для определения рН можно использовать индикаторную бумажку, смочив ее водой и сравнив ее цвет со шкалой цветности.</w:t>
      </w:r>
    </w:p>
    <w:p w:rsidR="008B07FC" w:rsidRPr="00EA23E9" w:rsidRDefault="008B07FC" w:rsidP="008B07FC">
      <w:pPr>
        <w:pStyle w:val="a3"/>
        <w:spacing w:before="0" w:beforeAutospacing="0" w:after="0" w:afterAutospacing="0"/>
        <w:jc w:val="both"/>
        <w:rPr>
          <w:sz w:val="28"/>
          <w:szCs w:val="28"/>
        </w:rPr>
      </w:pPr>
      <w:r w:rsidRPr="00EA23E9">
        <w:rPr>
          <w:sz w:val="28"/>
          <w:szCs w:val="28"/>
        </w:rPr>
        <w:t xml:space="preserve">Снег может </w:t>
      </w:r>
      <w:proofErr w:type="gramStart"/>
      <w:r w:rsidRPr="00EA23E9">
        <w:rPr>
          <w:sz w:val="28"/>
          <w:szCs w:val="28"/>
        </w:rPr>
        <w:t>иметь</w:t>
      </w:r>
      <w:proofErr w:type="gramEnd"/>
      <w:r w:rsidRPr="00EA23E9">
        <w:rPr>
          <w:sz w:val="28"/>
          <w:szCs w:val="28"/>
        </w:rPr>
        <w:t xml:space="preserve"> как кислую, так и щелочную реакцию, в зависимости от преобладания тех или иных загрязняющих веществ. Если в снег попадают основания различных кислот, он приобретает кислотную реакцию. Выпадение соединений металлов, ароматических углеводов </w:t>
      </w:r>
      <w:proofErr w:type="spellStart"/>
      <w:r w:rsidRPr="00EA23E9">
        <w:rPr>
          <w:sz w:val="28"/>
          <w:szCs w:val="28"/>
        </w:rPr>
        <w:t>защелачивает</w:t>
      </w:r>
      <w:proofErr w:type="spellEnd"/>
      <w:r w:rsidRPr="00EA23E9">
        <w:rPr>
          <w:sz w:val="28"/>
          <w:szCs w:val="28"/>
        </w:rPr>
        <w:t xml:space="preserve"> снег.  Высушить осадок и  взвесить.</w:t>
      </w:r>
    </w:p>
    <w:p w:rsidR="008B07FC" w:rsidRPr="00EA23E9" w:rsidRDefault="008B07FC" w:rsidP="008B07FC">
      <w:pPr>
        <w:pStyle w:val="a3"/>
        <w:spacing w:before="0" w:beforeAutospacing="0" w:after="0" w:afterAutospacing="0"/>
        <w:jc w:val="both"/>
        <w:rPr>
          <w:sz w:val="28"/>
          <w:szCs w:val="28"/>
        </w:rPr>
      </w:pPr>
      <w:r w:rsidRPr="00EA23E9">
        <w:rPr>
          <w:i/>
          <w:iCs/>
          <w:sz w:val="28"/>
          <w:szCs w:val="28"/>
        </w:rPr>
        <w:t>Таблица № 1</w:t>
      </w:r>
      <w:r w:rsidRPr="00EA23E9">
        <w:rPr>
          <w:b/>
          <w:bCs/>
          <w:sz w:val="28"/>
          <w:szCs w:val="28"/>
        </w:rPr>
        <w:t>Анализ запыленности снегового покрова (на один квадратный метр)</w:t>
      </w:r>
    </w:p>
    <w:tbl>
      <w:tblPr>
        <w:tblStyle w:val="aa"/>
        <w:tblW w:w="0" w:type="auto"/>
        <w:tblInd w:w="-885" w:type="dxa"/>
        <w:tblLook w:val="04A0" w:firstRow="1" w:lastRow="0" w:firstColumn="1" w:lastColumn="0" w:noHBand="0" w:noVBand="1"/>
      </w:tblPr>
      <w:tblGrid>
        <w:gridCol w:w="594"/>
        <w:gridCol w:w="1846"/>
        <w:gridCol w:w="1672"/>
        <w:gridCol w:w="1134"/>
        <w:gridCol w:w="1276"/>
        <w:gridCol w:w="1090"/>
        <w:gridCol w:w="1045"/>
        <w:gridCol w:w="1019"/>
        <w:gridCol w:w="780"/>
      </w:tblGrid>
      <w:tr w:rsidR="008B07FC" w:rsidRPr="00EA23E9" w:rsidTr="00707D0E">
        <w:tc>
          <w:tcPr>
            <w:tcW w:w="594" w:type="dxa"/>
            <w:vMerge w:val="restart"/>
          </w:tcPr>
          <w:p w:rsidR="008B07FC" w:rsidRPr="00EA23E9" w:rsidRDefault="008B07FC" w:rsidP="00707D0E">
            <w:pPr>
              <w:pStyle w:val="a3"/>
              <w:spacing w:before="0" w:beforeAutospacing="0" w:after="0" w:afterAutospacing="0"/>
              <w:jc w:val="both"/>
              <w:rPr>
                <w:sz w:val="28"/>
                <w:szCs w:val="28"/>
              </w:rPr>
            </w:pPr>
            <w:r w:rsidRPr="00EA23E9">
              <w:rPr>
                <w:sz w:val="28"/>
                <w:szCs w:val="28"/>
              </w:rPr>
              <w:t xml:space="preserve">№ </w:t>
            </w:r>
            <w:proofErr w:type="gramStart"/>
            <w:r w:rsidRPr="00EA23E9">
              <w:rPr>
                <w:sz w:val="28"/>
                <w:szCs w:val="28"/>
              </w:rPr>
              <w:t>п</w:t>
            </w:r>
            <w:proofErr w:type="gramEnd"/>
            <w:r w:rsidRPr="00EA23E9">
              <w:rPr>
                <w:sz w:val="28"/>
                <w:szCs w:val="28"/>
              </w:rPr>
              <w:t>/п</w:t>
            </w:r>
          </w:p>
        </w:tc>
        <w:tc>
          <w:tcPr>
            <w:tcW w:w="1846" w:type="dxa"/>
            <w:vMerge w:val="restart"/>
          </w:tcPr>
          <w:p w:rsidR="008B07FC" w:rsidRPr="00EA23E9" w:rsidRDefault="008B07FC" w:rsidP="00707D0E">
            <w:pPr>
              <w:pStyle w:val="a3"/>
              <w:spacing w:before="0" w:beforeAutospacing="0" w:after="0" w:afterAutospacing="0"/>
              <w:jc w:val="both"/>
              <w:rPr>
                <w:sz w:val="28"/>
                <w:szCs w:val="28"/>
              </w:rPr>
            </w:pPr>
            <w:r w:rsidRPr="00EA23E9">
              <w:rPr>
                <w:sz w:val="28"/>
                <w:szCs w:val="28"/>
              </w:rPr>
              <w:t>Район исследования</w:t>
            </w:r>
          </w:p>
        </w:tc>
        <w:tc>
          <w:tcPr>
            <w:tcW w:w="1672" w:type="dxa"/>
            <w:vMerge w:val="restart"/>
          </w:tcPr>
          <w:p w:rsidR="008B07FC" w:rsidRPr="00EA23E9" w:rsidRDefault="008B07FC" w:rsidP="00707D0E">
            <w:pPr>
              <w:pStyle w:val="a3"/>
              <w:spacing w:before="0" w:beforeAutospacing="0" w:after="0" w:afterAutospacing="0"/>
              <w:jc w:val="both"/>
              <w:rPr>
                <w:sz w:val="28"/>
                <w:szCs w:val="28"/>
              </w:rPr>
            </w:pPr>
            <w:r w:rsidRPr="00EA23E9">
              <w:rPr>
                <w:sz w:val="28"/>
                <w:szCs w:val="28"/>
              </w:rPr>
              <w:t>Количество воды</w:t>
            </w:r>
          </w:p>
        </w:tc>
        <w:tc>
          <w:tcPr>
            <w:tcW w:w="3500" w:type="dxa"/>
            <w:gridSpan w:val="3"/>
          </w:tcPr>
          <w:p w:rsidR="008B07FC" w:rsidRPr="00EA23E9" w:rsidRDefault="008B07FC" w:rsidP="00707D0E">
            <w:pPr>
              <w:pStyle w:val="a3"/>
              <w:spacing w:before="0" w:beforeAutospacing="0" w:after="0" w:afterAutospacing="0"/>
              <w:jc w:val="both"/>
              <w:rPr>
                <w:sz w:val="28"/>
                <w:szCs w:val="28"/>
              </w:rPr>
            </w:pPr>
            <w:r w:rsidRPr="00EA23E9">
              <w:rPr>
                <w:sz w:val="28"/>
                <w:szCs w:val="28"/>
              </w:rPr>
              <w:t>Уровень загрязнения</w:t>
            </w:r>
          </w:p>
        </w:tc>
        <w:tc>
          <w:tcPr>
            <w:tcW w:w="2844" w:type="dxa"/>
            <w:gridSpan w:val="3"/>
          </w:tcPr>
          <w:p w:rsidR="008B07FC" w:rsidRPr="00EA23E9" w:rsidRDefault="008B07FC" w:rsidP="00707D0E">
            <w:pPr>
              <w:pStyle w:val="a3"/>
              <w:spacing w:before="0" w:beforeAutospacing="0" w:after="0" w:afterAutospacing="0"/>
              <w:jc w:val="both"/>
              <w:rPr>
                <w:sz w:val="28"/>
                <w:szCs w:val="28"/>
              </w:rPr>
            </w:pPr>
            <w:r w:rsidRPr="00EA23E9">
              <w:rPr>
                <w:sz w:val="28"/>
                <w:szCs w:val="28"/>
              </w:rPr>
              <w:t>кислотность</w:t>
            </w:r>
          </w:p>
        </w:tc>
      </w:tr>
      <w:tr w:rsidR="008B07FC" w:rsidRPr="00EA23E9" w:rsidTr="00707D0E">
        <w:tc>
          <w:tcPr>
            <w:tcW w:w="594" w:type="dxa"/>
            <w:vMerge/>
          </w:tcPr>
          <w:p w:rsidR="008B07FC" w:rsidRPr="00EA23E9" w:rsidRDefault="008B07FC" w:rsidP="00707D0E">
            <w:pPr>
              <w:pStyle w:val="a3"/>
              <w:spacing w:before="0" w:beforeAutospacing="0" w:after="0" w:afterAutospacing="0"/>
              <w:jc w:val="both"/>
              <w:rPr>
                <w:sz w:val="28"/>
                <w:szCs w:val="28"/>
              </w:rPr>
            </w:pPr>
          </w:p>
        </w:tc>
        <w:tc>
          <w:tcPr>
            <w:tcW w:w="1846" w:type="dxa"/>
            <w:vMerge/>
          </w:tcPr>
          <w:p w:rsidR="008B07FC" w:rsidRPr="00EA23E9" w:rsidRDefault="008B07FC" w:rsidP="00707D0E">
            <w:pPr>
              <w:pStyle w:val="a3"/>
              <w:spacing w:before="0" w:beforeAutospacing="0" w:after="0" w:afterAutospacing="0"/>
              <w:jc w:val="both"/>
              <w:rPr>
                <w:sz w:val="28"/>
                <w:szCs w:val="28"/>
              </w:rPr>
            </w:pPr>
          </w:p>
        </w:tc>
        <w:tc>
          <w:tcPr>
            <w:tcW w:w="1672" w:type="dxa"/>
            <w:vMerge/>
          </w:tcPr>
          <w:p w:rsidR="008B07FC" w:rsidRPr="00EA23E9" w:rsidRDefault="008B07FC" w:rsidP="00707D0E">
            <w:pPr>
              <w:pStyle w:val="a3"/>
              <w:spacing w:before="0" w:beforeAutospacing="0" w:after="0" w:afterAutospacing="0"/>
              <w:jc w:val="both"/>
              <w:rPr>
                <w:sz w:val="28"/>
                <w:szCs w:val="28"/>
              </w:rPr>
            </w:pPr>
          </w:p>
        </w:tc>
        <w:tc>
          <w:tcPr>
            <w:tcW w:w="1134" w:type="dxa"/>
          </w:tcPr>
          <w:p w:rsidR="008B07FC" w:rsidRPr="00EA23E9" w:rsidRDefault="008B07FC" w:rsidP="00707D0E">
            <w:pPr>
              <w:pStyle w:val="a3"/>
              <w:spacing w:before="0" w:beforeAutospacing="0" w:after="0" w:afterAutospacing="0"/>
              <w:jc w:val="both"/>
            </w:pPr>
            <w:r w:rsidRPr="00EA23E9">
              <w:t>ноябрь</w:t>
            </w:r>
          </w:p>
        </w:tc>
        <w:tc>
          <w:tcPr>
            <w:tcW w:w="1276" w:type="dxa"/>
          </w:tcPr>
          <w:p w:rsidR="008B07FC" w:rsidRPr="00EA23E9" w:rsidRDefault="008B07FC" w:rsidP="00707D0E">
            <w:pPr>
              <w:pStyle w:val="a3"/>
              <w:spacing w:before="0" w:beforeAutospacing="0" w:after="0" w:afterAutospacing="0"/>
              <w:jc w:val="both"/>
              <w:rPr>
                <w:sz w:val="28"/>
                <w:szCs w:val="28"/>
              </w:rPr>
            </w:pPr>
            <w:r w:rsidRPr="00EA23E9">
              <w:rPr>
                <w:sz w:val="28"/>
                <w:szCs w:val="28"/>
              </w:rPr>
              <w:t>январь</w:t>
            </w:r>
          </w:p>
        </w:tc>
        <w:tc>
          <w:tcPr>
            <w:tcW w:w="1090" w:type="dxa"/>
          </w:tcPr>
          <w:p w:rsidR="008B07FC" w:rsidRPr="00EA23E9" w:rsidRDefault="008B07FC" w:rsidP="00707D0E">
            <w:pPr>
              <w:pStyle w:val="a3"/>
              <w:spacing w:before="0" w:beforeAutospacing="0" w:after="0" w:afterAutospacing="0"/>
              <w:jc w:val="both"/>
              <w:rPr>
                <w:sz w:val="28"/>
                <w:szCs w:val="28"/>
              </w:rPr>
            </w:pPr>
            <w:r w:rsidRPr="00EA23E9">
              <w:rPr>
                <w:sz w:val="28"/>
                <w:szCs w:val="28"/>
              </w:rPr>
              <w:t>март</w:t>
            </w:r>
          </w:p>
        </w:tc>
        <w:tc>
          <w:tcPr>
            <w:tcW w:w="1045" w:type="dxa"/>
          </w:tcPr>
          <w:p w:rsidR="008B07FC" w:rsidRPr="00EA23E9" w:rsidRDefault="008B07FC" w:rsidP="00707D0E">
            <w:pPr>
              <w:pStyle w:val="a3"/>
              <w:spacing w:before="0" w:beforeAutospacing="0" w:after="0" w:afterAutospacing="0"/>
              <w:jc w:val="both"/>
              <w:rPr>
                <w:sz w:val="28"/>
                <w:szCs w:val="28"/>
              </w:rPr>
            </w:pPr>
            <w:r w:rsidRPr="00EA23E9">
              <w:rPr>
                <w:sz w:val="28"/>
                <w:szCs w:val="28"/>
              </w:rPr>
              <w:t>ноябрь</w:t>
            </w:r>
          </w:p>
        </w:tc>
        <w:tc>
          <w:tcPr>
            <w:tcW w:w="1019" w:type="dxa"/>
          </w:tcPr>
          <w:p w:rsidR="008B07FC" w:rsidRPr="00EA23E9" w:rsidRDefault="008B07FC" w:rsidP="00707D0E">
            <w:pPr>
              <w:pStyle w:val="a3"/>
              <w:spacing w:before="0" w:beforeAutospacing="0" w:after="0" w:afterAutospacing="0"/>
              <w:jc w:val="both"/>
              <w:rPr>
                <w:sz w:val="28"/>
                <w:szCs w:val="28"/>
              </w:rPr>
            </w:pPr>
            <w:r w:rsidRPr="00EA23E9">
              <w:rPr>
                <w:sz w:val="28"/>
                <w:szCs w:val="28"/>
              </w:rPr>
              <w:t>январь</w:t>
            </w:r>
          </w:p>
        </w:tc>
        <w:tc>
          <w:tcPr>
            <w:tcW w:w="780" w:type="dxa"/>
          </w:tcPr>
          <w:p w:rsidR="008B07FC" w:rsidRPr="00EA23E9" w:rsidRDefault="008B07FC" w:rsidP="00707D0E">
            <w:pPr>
              <w:pStyle w:val="a3"/>
              <w:spacing w:before="0" w:beforeAutospacing="0" w:after="0" w:afterAutospacing="0"/>
              <w:jc w:val="both"/>
              <w:rPr>
                <w:sz w:val="28"/>
                <w:szCs w:val="28"/>
              </w:rPr>
            </w:pPr>
            <w:r w:rsidRPr="00EA23E9">
              <w:rPr>
                <w:sz w:val="28"/>
                <w:szCs w:val="28"/>
              </w:rPr>
              <w:t>март</w:t>
            </w:r>
          </w:p>
        </w:tc>
      </w:tr>
      <w:tr w:rsidR="008B07FC" w:rsidRPr="00EA23E9" w:rsidTr="00707D0E">
        <w:tc>
          <w:tcPr>
            <w:tcW w:w="594" w:type="dxa"/>
          </w:tcPr>
          <w:p w:rsidR="008B07FC" w:rsidRPr="00EA23E9" w:rsidRDefault="008B07FC" w:rsidP="00707D0E">
            <w:pPr>
              <w:pStyle w:val="a3"/>
              <w:spacing w:before="0" w:beforeAutospacing="0" w:after="0" w:afterAutospacing="0"/>
              <w:jc w:val="both"/>
              <w:rPr>
                <w:sz w:val="28"/>
                <w:szCs w:val="28"/>
              </w:rPr>
            </w:pPr>
          </w:p>
        </w:tc>
        <w:tc>
          <w:tcPr>
            <w:tcW w:w="1846" w:type="dxa"/>
          </w:tcPr>
          <w:p w:rsidR="008B07FC" w:rsidRPr="00EA23E9" w:rsidRDefault="008B07FC" w:rsidP="00707D0E">
            <w:pPr>
              <w:pStyle w:val="a3"/>
              <w:spacing w:before="0" w:beforeAutospacing="0" w:after="0" w:afterAutospacing="0"/>
              <w:jc w:val="both"/>
              <w:rPr>
                <w:sz w:val="28"/>
                <w:szCs w:val="28"/>
              </w:rPr>
            </w:pPr>
          </w:p>
        </w:tc>
        <w:tc>
          <w:tcPr>
            <w:tcW w:w="1672" w:type="dxa"/>
          </w:tcPr>
          <w:p w:rsidR="008B07FC" w:rsidRPr="00EA23E9" w:rsidRDefault="008B07FC" w:rsidP="00707D0E">
            <w:pPr>
              <w:pStyle w:val="a3"/>
              <w:spacing w:before="0" w:beforeAutospacing="0" w:after="0" w:afterAutospacing="0"/>
              <w:jc w:val="both"/>
              <w:rPr>
                <w:sz w:val="28"/>
                <w:szCs w:val="28"/>
              </w:rPr>
            </w:pPr>
          </w:p>
        </w:tc>
        <w:tc>
          <w:tcPr>
            <w:tcW w:w="1134" w:type="dxa"/>
          </w:tcPr>
          <w:p w:rsidR="008B07FC" w:rsidRPr="00EA23E9" w:rsidRDefault="008B07FC" w:rsidP="00707D0E">
            <w:pPr>
              <w:pStyle w:val="a3"/>
              <w:spacing w:before="0" w:beforeAutospacing="0" w:after="0" w:afterAutospacing="0"/>
              <w:jc w:val="both"/>
              <w:rPr>
                <w:sz w:val="28"/>
                <w:szCs w:val="28"/>
              </w:rPr>
            </w:pPr>
          </w:p>
        </w:tc>
        <w:tc>
          <w:tcPr>
            <w:tcW w:w="1276" w:type="dxa"/>
          </w:tcPr>
          <w:p w:rsidR="008B07FC" w:rsidRPr="00EA23E9" w:rsidRDefault="008B07FC" w:rsidP="00707D0E">
            <w:pPr>
              <w:pStyle w:val="a3"/>
              <w:spacing w:before="0" w:beforeAutospacing="0" w:after="0" w:afterAutospacing="0"/>
              <w:jc w:val="both"/>
              <w:rPr>
                <w:sz w:val="28"/>
                <w:szCs w:val="28"/>
              </w:rPr>
            </w:pPr>
          </w:p>
        </w:tc>
        <w:tc>
          <w:tcPr>
            <w:tcW w:w="1090" w:type="dxa"/>
          </w:tcPr>
          <w:p w:rsidR="008B07FC" w:rsidRPr="00EA23E9" w:rsidRDefault="008B07FC" w:rsidP="00707D0E">
            <w:pPr>
              <w:pStyle w:val="a3"/>
              <w:spacing w:before="0" w:beforeAutospacing="0" w:after="0" w:afterAutospacing="0"/>
              <w:jc w:val="both"/>
              <w:rPr>
                <w:sz w:val="28"/>
                <w:szCs w:val="28"/>
              </w:rPr>
            </w:pPr>
          </w:p>
        </w:tc>
        <w:tc>
          <w:tcPr>
            <w:tcW w:w="1045" w:type="dxa"/>
          </w:tcPr>
          <w:p w:rsidR="008B07FC" w:rsidRPr="00EA23E9" w:rsidRDefault="008B07FC" w:rsidP="00707D0E">
            <w:pPr>
              <w:pStyle w:val="a3"/>
              <w:spacing w:before="0" w:beforeAutospacing="0" w:after="0" w:afterAutospacing="0"/>
              <w:jc w:val="both"/>
              <w:rPr>
                <w:sz w:val="28"/>
                <w:szCs w:val="28"/>
              </w:rPr>
            </w:pPr>
          </w:p>
        </w:tc>
        <w:tc>
          <w:tcPr>
            <w:tcW w:w="1019" w:type="dxa"/>
          </w:tcPr>
          <w:p w:rsidR="008B07FC" w:rsidRPr="00EA23E9" w:rsidRDefault="008B07FC" w:rsidP="00707D0E">
            <w:pPr>
              <w:pStyle w:val="a3"/>
              <w:spacing w:before="0" w:beforeAutospacing="0" w:after="0" w:afterAutospacing="0"/>
              <w:jc w:val="both"/>
              <w:rPr>
                <w:sz w:val="28"/>
                <w:szCs w:val="28"/>
              </w:rPr>
            </w:pPr>
          </w:p>
        </w:tc>
        <w:tc>
          <w:tcPr>
            <w:tcW w:w="780" w:type="dxa"/>
          </w:tcPr>
          <w:p w:rsidR="008B07FC" w:rsidRPr="00EA23E9" w:rsidRDefault="008B07FC" w:rsidP="00707D0E">
            <w:pPr>
              <w:pStyle w:val="a3"/>
              <w:spacing w:before="0" w:beforeAutospacing="0" w:after="0" w:afterAutospacing="0"/>
              <w:jc w:val="both"/>
              <w:rPr>
                <w:sz w:val="28"/>
                <w:szCs w:val="28"/>
              </w:rPr>
            </w:pPr>
          </w:p>
        </w:tc>
      </w:tr>
      <w:tr w:rsidR="008B07FC" w:rsidRPr="00EA23E9" w:rsidTr="00707D0E">
        <w:tc>
          <w:tcPr>
            <w:tcW w:w="594" w:type="dxa"/>
          </w:tcPr>
          <w:p w:rsidR="008B07FC" w:rsidRPr="00EA23E9" w:rsidRDefault="008B07FC" w:rsidP="00707D0E">
            <w:pPr>
              <w:pStyle w:val="a3"/>
              <w:spacing w:before="0" w:beforeAutospacing="0" w:after="0" w:afterAutospacing="0"/>
              <w:jc w:val="both"/>
              <w:rPr>
                <w:sz w:val="28"/>
                <w:szCs w:val="28"/>
              </w:rPr>
            </w:pPr>
          </w:p>
        </w:tc>
        <w:tc>
          <w:tcPr>
            <w:tcW w:w="1846" w:type="dxa"/>
          </w:tcPr>
          <w:p w:rsidR="008B07FC" w:rsidRPr="00EA23E9" w:rsidRDefault="008B07FC" w:rsidP="00707D0E">
            <w:pPr>
              <w:pStyle w:val="a3"/>
              <w:spacing w:before="0" w:beforeAutospacing="0" w:after="0" w:afterAutospacing="0"/>
              <w:jc w:val="both"/>
              <w:rPr>
                <w:sz w:val="28"/>
                <w:szCs w:val="28"/>
              </w:rPr>
            </w:pPr>
          </w:p>
        </w:tc>
        <w:tc>
          <w:tcPr>
            <w:tcW w:w="1672" w:type="dxa"/>
          </w:tcPr>
          <w:p w:rsidR="008B07FC" w:rsidRPr="00EA23E9" w:rsidRDefault="008B07FC" w:rsidP="00707D0E">
            <w:pPr>
              <w:pStyle w:val="a3"/>
              <w:spacing w:before="0" w:beforeAutospacing="0" w:after="0" w:afterAutospacing="0"/>
              <w:jc w:val="both"/>
              <w:rPr>
                <w:sz w:val="28"/>
                <w:szCs w:val="28"/>
              </w:rPr>
            </w:pPr>
          </w:p>
        </w:tc>
        <w:tc>
          <w:tcPr>
            <w:tcW w:w="1134" w:type="dxa"/>
          </w:tcPr>
          <w:p w:rsidR="008B07FC" w:rsidRPr="00EA23E9" w:rsidRDefault="008B07FC" w:rsidP="00707D0E">
            <w:pPr>
              <w:pStyle w:val="a3"/>
              <w:spacing w:before="0" w:beforeAutospacing="0" w:after="0" w:afterAutospacing="0"/>
              <w:jc w:val="both"/>
              <w:rPr>
                <w:sz w:val="28"/>
                <w:szCs w:val="28"/>
              </w:rPr>
            </w:pPr>
          </w:p>
        </w:tc>
        <w:tc>
          <w:tcPr>
            <w:tcW w:w="1276" w:type="dxa"/>
          </w:tcPr>
          <w:p w:rsidR="008B07FC" w:rsidRPr="00EA23E9" w:rsidRDefault="008B07FC" w:rsidP="00707D0E">
            <w:pPr>
              <w:pStyle w:val="a3"/>
              <w:spacing w:before="0" w:beforeAutospacing="0" w:after="0" w:afterAutospacing="0"/>
              <w:jc w:val="both"/>
              <w:rPr>
                <w:sz w:val="28"/>
                <w:szCs w:val="28"/>
              </w:rPr>
            </w:pPr>
          </w:p>
        </w:tc>
        <w:tc>
          <w:tcPr>
            <w:tcW w:w="1090" w:type="dxa"/>
          </w:tcPr>
          <w:p w:rsidR="008B07FC" w:rsidRPr="00EA23E9" w:rsidRDefault="008B07FC" w:rsidP="00707D0E">
            <w:pPr>
              <w:pStyle w:val="a3"/>
              <w:spacing w:before="0" w:beforeAutospacing="0" w:after="0" w:afterAutospacing="0"/>
              <w:jc w:val="both"/>
              <w:rPr>
                <w:sz w:val="28"/>
                <w:szCs w:val="28"/>
              </w:rPr>
            </w:pPr>
          </w:p>
        </w:tc>
        <w:tc>
          <w:tcPr>
            <w:tcW w:w="1045" w:type="dxa"/>
          </w:tcPr>
          <w:p w:rsidR="008B07FC" w:rsidRPr="00EA23E9" w:rsidRDefault="008B07FC" w:rsidP="00707D0E">
            <w:pPr>
              <w:pStyle w:val="a3"/>
              <w:spacing w:before="0" w:beforeAutospacing="0" w:after="0" w:afterAutospacing="0"/>
              <w:jc w:val="both"/>
              <w:rPr>
                <w:sz w:val="28"/>
                <w:szCs w:val="28"/>
              </w:rPr>
            </w:pPr>
          </w:p>
        </w:tc>
        <w:tc>
          <w:tcPr>
            <w:tcW w:w="1019" w:type="dxa"/>
          </w:tcPr>
          <w:p w:rsidR="008B07FC" w:rsidRPr="00EA23E9" w:rsidRDefault="008B07FC" w:rsidP="00707D0E">
            <w:pPr>
              <w:pStyle w:val="a3"/>
              <w:spacing w:before="0" w:beforeAutospacing="0" w:after="0" w:afterAutospacing="0"/>
              <w:jc w:val="both"/>
              <w:rPr>
                <w:sz w:val="28"/>
                <w:szCs w:val="28"/>
              </w:rPr>
            </w:pPr>
          </w:p>
        </w:tc>
        <w:tc>
          <w:tcPr>
            <w:tcW w:w="780" w:type="dxa"/>
          </w:tcPr>
          <w:p w:rsidR="008B07FC" w:rsidRPr="00EA23E9" w:rsidRDefault="008B07FC" w:rsidP="00707D0E">
            <w:pPr>
              <w:pStyle w:val="a3"/>
              <w:spacing w:before="0" w:beforeAutospacing="0" w:after="0" w:afterAutospacing="0"/>
              <w:jc w:val="both"/>
              <w:rPr>
                <w:sz w:val="28"/>
                <w:szCs w:val="28"/>
              </w:rPr>
            </w:pPr>
          </w:p>
        </w:tc>
      </w:tr>
      <w:tr w:rsidR="008B07FC" w:rsidRPr="00EA23E9" w:rsidTr="00707D0E">
        <w:tc>
          <w:tcPr>
            <w:tcW w:w="594" w:type="dxa"/>
          </w:tcPr>
          <w:p w:rsidR="008B07FC" w:rsidRPr="00EA23E9" w:rsidRDefault="008B07FC" w:rsidP="00707D0E">
            <w:pPr>
              <w:pStyle w:val="a3"/>
              <w:spacing w:before="0" w:beforeAutospacing="0" w:after="0" w:afterAutospacing="0"/>
              <w:jc w:val="both"/>
              <w:rPr>
                <w:sz w:val="28"/>
                <w:szCs w:val="28"/>
              </w:rPr>
            </w:pPr>
          </w:p>
        </w:tc>
        <w:tc>
          <w:tcPr>
            <w:tcW w:w="1846" w:type="dxa"/>
          </w:tcPr>
          <w:p w:rsidR="008B07FC" w:rsidRPr="00EA23E9" w:rsidRDefault="008B07FC" w:rsidP="00707D0E">
            <w:pPr>
              <w:pStyle w:val="a3"/>
              <w:spacing w:before="0" w:beforeAutospacing="0" w:after="0" w:afterAutospacing="0"/>
              <w:jc w:val="both"/>
              <w:rPr>
                <w:sz w:val="28"/>
                <w:szCs w:val="28"/>
              </w:rPr>
            </w:pPr>
          </w:p>
        </w:tc>
        <w:tc>
          <w:tcPr>
            <w:tcW w:w="1672" w:type="dxa"/>
          </w:tcPr>
          <w:p w:rsidR="008B07FC" w:rsidRPr="00EA23E9" w:rsidRDefault="008B07FC" w:rsidP="00707D0E">
            <w:pPr>
              <w:pStyle w:val="a3"/>
              <w:spacing w:before="0" w:beforeAutospacing="0" w:after="0" w:afterAutospacing="0"/>
              <w:jc w:val="both"/>
              <w:rPr>
                <w:sz w:val="28"/>
                <w:szCs w:val="28"/>
              </w:rPr>
            </w:pPr>
          </w:p>
        </w:tc>
        <w:tc>
          <w:tcPr>
            <w:tcW w:w="1134" w:type="dxa"/>
          </w:tcPr>
          <w:p w:rsidR="008B07FC" w:rsidRPr="00EA23E9" w:rsidRDefault="008B07FC" w:rsidP="00707D0E">
            <w:pPr>
              <w:pStyle w:val="a3"/>
              <w:spacing w:before="0" w:beforeAutospacing="0" w:after="0" w:afterAutospacing="0"/>
              <w:jc w:val="both"/>
              <w:rPr>
                <w:sz w:val="28"/>
                <w:szCs w:val="28"/>
              </w:rPr>
            </w:pPr>
          </w:p>
        </w:tc>
        <w:tc>
          <w:tcPr>
            <w:tcW w:w="1276" w:type="dxa"/>
          </w:tcPr>
          <w:p w:rsidR="008B07FC" w:rsidRPr="00EA23E9" w:rsidRDefault="008B07FC" w:rsidP="00707D0E">
            <w:pPr>
              <w:pStyle w:val="a3"/>
              <w:spacing w:before="0" w:beforeAutospacing="0" w:after="0" w:afterAutospacing="0"/>
              <w:jc w:val="both"/>
              <w:rPr>
                <w:sz w:val="28"/>
                <w:szCs w:val="28"/>
              </w:rPr>
            </w:pPr>
          </w:p>
        </w:tc>
        <w:tc>
          <w:tcPr>
            <w:tcW w:w="1090" w:type="dxa"/>
          </w:tcPr>
          <w:p w:rsidR="008B07FC" w:rsidRPr="00EA23E9" w:rsidRDefault="008B07FC" w:rsidP="00707D0E">
            <w:pPr>
              <w:pStyle w:val="a3"/>
              <w:spacing w:before="0" w:beforeAutospacing="0" w:after="0" w:afterAutospacing="0"/>
              <w:jc w:val="both"/>
              <w:rPr>
                <w:sz w:val="28"/>
                <w:szCs w:val="28"/>
              </w:rPr>
            </w:pPr>
          </w:p>
        </w:tc>
        <w:tc>
          <w:tcPr>
            <w:tcW w:w="1045" w:type="dxa"/>
          </w:tcPr>
          <w:p w:rsidR="008B07FC" w:rsidRPr="00EA23E9" w:rsidRDefault="008B07FC" w:rsidP="00707D0E">
            <w:pPr>
              <w:pStyle w:val="a3"/>
              <w:spacing w:before="0" w:beforeAutospacing="0" w:after="0" w:afterAutospacing="0"/>
              <w:jc w:val="both"/>
              <w:rPr>
                <w:sz w:val="28"/>
                <w:szCs w:val="28"/>
              </w:rPr>
            </w:pPr>
          </w:p>
        </w:tc>
        <w:tc>
          <w:tcPr>
            <w:tcW w:w="1019" w:type="dxa"/>
          </w:tcPr>
          <w:p w:rsidR="008B07FC" w:rsidRPr="00EA23E9" w:rsidRDefault="008B07FC" w:rsidP="00707D0E">
            <w:pPr>
              <w:pStyle w:val="a3"/>
              <w:spacing w:before="0" w:beforeAutospacing="0" w:after="0" w:afterAutospacing="0"/>
              <w:jc w:val="both"/>
              <w:rPr>
                <w:sz w:val="28"/>
                <w:szCs w:val="28"/>
              </w:rPr>
            </w:pPr>
          </w:p>
        </w:tc>
        <w:tc>
          <w:tcPr>
            <w:tcW w:w="780" w:type="dxa"/>
          </w:tcPr>
          <w:p w:rsidR="008B07FC" w:rsidRPr="00EA23E9" w:rsidRDefault="008B07FC" w:rsidP="00707D0E">
            <w:pPr>
              <w:pStyle w:val="a3"/>
              <w:spacing w:before="0" w:beforeAutospacing="0" w:after="0" w:afterAutospacing="0"/>
              <w:jc w:val="both"/>
              <w:rPr>
                <w:sz w:val="28"/>
                <w:szCs w:val="28"/>
              </w:rPr>
            </w:pPr>
          </w:p>
        </w:tc>
      </w:tr>
    </w:tbl>
    <w:p w:rsidR="00614643" w:rsidRDefault="006A1815" w:rsidP="00102A8E">
      <w:pPr>
        <w:spacing w:after="0" w:line="240" w:lineRule="auto"/>
        <w:jc w:val="both"/>
        <w:rPr>
          <w:rFonts w:ascii="Times New Roman" w:hAnsi="Times New Roman" w:cs="Times New Roman"/>
          <w:b/>
          <w:sz w:val="28"/>
          <w:szCs w:val="28"/>
        </w:rPr>
      </w:pPr>
      <w:r w:rsidRPr="00EA23E9">
        <w:rPr>
          <w:rFonts w:ascii="Times New Roman" w:hAnsi="Times New Roman" w:cs="Times New Roman"/>
          <w:b/>
          <w:sz w:val="28"/>
          <w:szCs w:val="28"/>
        </w:rPr>
        <w:lastRenderedPageBreak/>
        <w:t>Изучение малых рек</w:t>
      </w:r>
    </w:p>
    <w:p w:rsidR="00034DB4" w:rsidRPr="00EA23E9" w:rsidRDefault="00034DB4" w:rsidP="00102A8E">
      <w:pPr>
        <w:spacing w:after="0" w:line="240" w:lineRule="auto"/>
        <w:jc w:val="both"/>
        <w:rPr>
          <w:rFonts w:ascii="Times New Roman" w:hAnsi="Times New Roman" w:cs="Times New Roman"/>
          <w:i/>
          <w:sz w:val="28"/>
          <w:szCs w:val="28"/>
        </w:rPr>
      </w:pPr>
      <w:r w:rsidRPr="00EA23E9">
        <w:rPr>
          <w:rFonts w:ascii="Times New Roman" w:hAnsi="Times New Roman" w:cs="Times New Roman"/>
          <w:noProof/>
          <w:sz w:val="28"/>
          <w:szCs w:val="28"/>
          <w:lang w:eastAsia="ru-RU"/>
        </w:rPr>
        <w:drawing>
          <wp:inline distT="0" distB="0" distL="0" distR="0">
            <wp:extent cx="267566" cy="197412"/>
            <wp:effectExtent l="0" t="0" r="0" b="0"/>
            <wp:docPr id="2" name="Рисунок 2" descr="C:\Program Files (x86)\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293236.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33" cy="198420"/>
                    </a:xfrm>
                    <a:prstGeom prst="rect">
                      <a:avLst/>
                    </a:prstGeom>
                    <a:noFill/>
                    <a:ln>
                      <a:noFill/>
                    </a:ln>
                  </pic:spPr>
                </pic:pic>
              </a:graphicData>
            </a:graphic>
          </wp:inline>
        </w:drawing>
      </w:r>
      <w:r w:rsidRPr="00EA23E9">
        <w:rPr>
          <w:rFonts w:ascii="Times New Roman" w:hAnsi="Times New Roman" w:cs="Times New Roman"/>
          <w:i/>
          <w:sz w:val="28"/>
          <w:szCs w:val="28"/>
        </w:rPr>
        <w:t>Информация</w:t>
      </w:r>
    </w:p>
    <w:p w:rsidR="00FD4EA5" w:rsidRPr="00EA23E9" w:rsidRDefault="00FD4EA5" w:rsidP="00102A8E">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 Контроль </w:t>
      </w:r>
      <w:r w:rsidR="007E5CF6" w:rsidRPr="00EA23E9">
        <w:rPr>
          <w:rFonts w:ascii="Times New Roman" w:hAnsi="Times New Roman" w:cs="Times New Roman"/>
          <w:sz w:val="28"/>
          <w:szCs w:val="28"/>
        </w:rPr>
        <w:t>над</w:t>
      </w:r>
      <w:r w:rsidRPr="00EA23E9">
        <w:rPr>
          <w:rFonts w:ascii="Times New Roman" w:hAnsi="Times New Roman" w:cs="Times New Roman"/>
          <w:sz w:val="28"/>
          <w:szCs w:val="28"/>
        </w:rPr>
        <w:t xml:space="preserve"> процессом очищения донного грунта от белкового загрязнения можно вести путем изучения активности протеолитических  ферментов</w:t>
      </w:r>
      <w:r w:rsidR="00780D06">
        <w:rPr>
          <w:rFonts w:ascii="Times New Roman" w:hAnsi="Times New Roman" w:cs="Times New Roman"/>
          <w:sz w:val="28"/>
          <w:szCs w:val="28"/>
        </w:rPr>
        <w:t xml:space="preserve"> (протеаз)</w:t>
      </w:r>
      <w:r w:rsidRPr="00EA23E9">
        <w:rPr>
          <w:rFonts w:ascii="Times New Roman" w:hAnsi="Times New Roman" w:cs="Times New Roman"/>
          <w:sz w:val="28"/>
          <w:szCs w:val="28"/>
        </w:rPr>
        <w:t xml:space="preserve"> в илах по аппликациям на рентгеновской пленке. Под действием протеаз сложная молекула белка распадается на ряд более простых соединений, главным образом, аминокислот, которые усваиваются микроорганизмами.  Медленное гниение органических остатков на дне водоема сопряжено с опасностью отравления людей или риском возникновения опасных заболеваний. Донные отложения водоемов, имеющие высокую активность протеолитических ферментов, экологически более устойчивы к белковому загрязнению.</w:t>
      </w:r>
    </w:p>
    <w:p w:rsidR="00034DB4" w:rsidRPr="00EA23E9" w:rsidRDefault="00034DB4" w:rsidP="00102A8E">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 Основу эмульсии рентгеновской пленки составляет желати</w:t>
      </w:r>
      <w:proofErr w:type="gramStart"/>
      <w:r w:rsidRPr="00EA23E9">
        <w:rPr>
          <w:rFonts w:ascii="Times New Roman" w:hAnsi="Times New Roman" w:cs="Times New Roman"/>
          <w:sz w:val="28"/>
          <w:szCs w:val="28"/>
        </w:rPr>
        <w:t>н-</w:t>
      </w:r>
      <w:proofErr w:type="gramEnd"/>
      <w:r w:rsidRPr="00EA23E9">
        <w:rPr>
          <w:rFonts w:ascii="Times New Roman" w:hAnsi="Times New Roman" w:cs="Times New Roman"/>
          <w:sz w:val="28"/>
          <w:szCs w:val="28"/>
        </w:rPr>
        <w:t xml:space="preserve"> денатурированный белок коллаген. Желатин служит питательной средой для микроорганизмов, </w:t>
      </w:r>
      <w:proofErr w:type="spellStart"/>
      <w:r w:rsidRPr="00EA23E9">
        <w:rPr>
          <w:rFonts w:ascii="Times New Roman" w:hAnsi="Times New Roman" w:cs="Times New Roman"/>
          <w:sz w:val="28"/>
          <w:szCs w:val="28"/>
        </w:rPr>
        <w:t>ферментативно</w:t>
      </w:r>
      <w:proofErr w:type="spellEnd"/>
      <w:r w:rsidRPr="00EA23E9">
        <w:rPr>
          <w:rFonts w:ascii="Times New Roman" w:hAnsi="Times New Roman" w:cs="Times New Roman"/>
          <w:sz w:val="28"/>
          <w:szCs w:val="28"/>
        </w:rPr>
        <w:t xml:space="preserve"> разрушающих белки. При высокой активности протеаз желатиновый слой при контакте с субстратом (илом) может быть полностью уничтожен.  Если </w:t>
      </w:r>
      <w:proofErr w:type="spellStart"/>
      <w:r w:rsidRPr="00EA23E9">
        <w:rPr>
          <w:rFonts w:ascii="Times New Roman" w:hAnsi="Times New Roman" w:cs="Times New Roman"/>
          <w:sz w:val="28"/>
          <w:szCs w:val="28"/>
        </w:rPr>
        <w:t>протеазная</w:t>
      </w:r>
      <w:proofErr w:type="spellEnd"/>
      <w:r w:rsidRPr="00EA23E9">
        <w:rPr>
          <w:rFonts w:ascii="Times New Roman" w:hAnsi="Times New Roman" w:cs="Times New Roman"/>
          <w:sz w:val="28"/>
          <w:szCs w:val="28"/>
        </w:rPr>
        <w:t xml:space="preserve"> активность слаба, процессы разрушения пленки идут почти незаметно. При рассмотрении рентгеновской пленки на свет полностью разрушенные участки слоя прозрачны, частично разрушенные имеют матовый оттенок, который тем светлее, чем больше толщина разрушенного слоя.</w:t>
      </w:r>
      <w:r w:rsidR="007E5CF6" w:rsidRPr="00EA23E9">
        <w:rPr>
          <w:rFonts w:ascii="Times New Roman" w:hAnsi="Times New Roman" w:cs="Times New Roman"/>
          <w:sz w:val="28"/>
          <w:szCs w:val="28"/>
        </w:rPr>
        <w:t xml:space="preserve"> [4]</w:t>
      </w:r>
    </w:p>
    <w:p w:rsidR="004B6B44" w:rsidRPr="00EA23E9" w:rsidRDefault="004B6B44" w:rsidP="00102A8E">
      <w:pPr>
        <w:spacing w:after="0" w:line="240" w:lineRule="auto"/>
        <w:jc w:val="both"/>
        <w:rPr>
          <w:rFonts w:ascii="Times New Roman" w:hAnsi="Times New Roman" w:cs="Times New Roman"/>
          <w:sz w:val="28"/>
          <w:szCs w:val="28"/>
        </w:rPr>
      </w:pPr>
      <w:r w:rsidRPr="00EA23E9">
        <w:rPr>
          <w:rFonts w:ascii="Times New Roman" w:hAnsi="Times New Roman" w:cs="Times New Roman"/>
          <w:b/>
          <w:sz w:val="28"/>
          <w:szCs w:val="28"/>
        </w:rPr>
        <w:t xml:space="preserve">Задание: </w:t>
      </w:r>
      <w:r w:rsidRPr="00EA23E9">
        <w:rPr>
          <w:rFonts w:ascii="Times New Roman" w:hAnsi="Times New Roman" w:cs="Times New Roman"/>
          <w:sz w:val="28"/>
          <w:szCs w:val="28"/>
        </w:rPr>
        <w:t xml:space="preserve">провести контроль </w:t>
      </w:r>
      <w:r w:rsidR="00D618E7" w:rsidRPr="00EA23E9">
        <w:rPr>
          <w:rFonts w:ascii="Times New Roman" w:hAnsi="Times New Roman" w:cs="Times New Roman"/>
          <w:sz w:val="28"/>
          <w:szCs w:val="28"/>
        </w:rPr>
        <w:t>над</w:t>
      </w:r>
      <w:r w:rsidRPr="00EA23E9">
        <w:rPr>
          <w:rFonts w:ascii="Times New Roman" w:hAnsi="Times New Roman" w:cs="Times New Roman"/>
          <w:sz w:val="28"/>
          <w:szCs w:val="28"/>
        </w:rPr>
        <w:t xml:space="preserve"> пр</w:t>
      </w:r>
      <w:r w:rsidR="00D618E7" w:rsidRPr="00EA23E9">
        <w:rPr>
          <w:rFonts w:ascii="Times New Roman" w:hAnsi="Times New Roman" w:cs="Times New Roman"/>
          <w:sz w:val="28"/>
          <w:szCs w:val="28"/>
        </w:rPr>
        <w:t>о</w:t>
      </w:r>
      <w:r w:rsidRPr="00EA23E9">
        <w:rPr>
          <w:rFonts w:ascii="Times New Roman" w:hAnsi="Times New Roman" w:cs="Times New Roman"/>
          <w:sz w:val="28"/>
          <w:szCs w:val="28"/>
        </w:rPr>
        <w:t xml:space="preserve">цессом очищения донного грунта от белкового загрязнения путем изучения активности </w:t>
      </w:r>
      <w:r w:rsidR="00D618E7" w:rsidRPr="00EA23E9">
        <w:rPr>
          <w:rFonts w:ascii="Times New Roman" w:hAnsi="Times New Roman" w:cs="Times New Roman"/>
          <w:sz w:val="28"/>
          <w:szCs w:val="28"/>
        </w:rPr>
        <w:t>протеолитических ферментов в илах по  аппликациям на рентгеновской пленке.</w:t>
      </w:r>
    </w:p>
    <w:p w:rsidR="001060AC" w:rsidRDefault="001060AC" w:rsidP="00102A8E">
      <w:pPr>
        <w:spacing w:after="0" w:line="240" w:lineRule="auto"/>
        <w:jc w:val="both"/>
        <w:rPr>
          <w:rFonts w:ascii="Times New Roman" w:hAnsi="Times New Roman" w:cs="Times New Roman"/>
          <w:b/>
          <w:sz w:val="28"/>
          <w:szCs w:val="28"/>
        </w:rPr>
      </w:pPr>
      <w:r w:rsidRPr="00EA23E9">
        <w:rPr>
          <w:rFonts w:ascii="Times New Roman" w:hAnsi="Times New Roman" w:cs="Times New Roman"/>
          <w:b/>
          <w:sz w:val="28"/>
          <w:szCs w:val="28"/>
        </w:rPr>
        <w:t>Оборудование</w:t>
      </w:r>
      <w:r w:rsidR="00102A8E" w:rsidRPr="00EA23E9">
        <w:rPr>
          <w:rFonts w:ascii="Times New Roman" w:hAnsi="Times New Roman" w:cs="Times New Roman"/>
          <w:b/>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3"/>
      </w:tblGrid>
      <w:tr w:rsidR="00DD6C9B" w:rsidTr="00DD6C9B">
        <w:tc>
          <w:tcPr>
            <w:tcW w:w="5778" w:type="dxa"/>
          </w:tcPr>
          <w:p w:rsidR="00DD6C9B" w:rsidRPr="00EA23E9" w:rsidRDefault="00DD6C9B" w:rsidP="00DD6C9B">
            <w:pPr>
              <w:pStyle w:val="a9"/>
              <w:numPr>
                <w:ilvl w:val="0"/>
                <w:numId w:val="12"/>
              </w:numPr>
              <w:jc w:val="both"/>
              <w:rPr>
                <w:rFonts w:ascii="Times New Roman" w:hAnsi="Times New Roman" w:cs="Times New Roman"/>
                <w:sz w:val="28"/>
                <w:szCs w:val="28"/>
              </w:rPr>
            </w:pPr>
            <w:r w:rsidRPr="00EA23E9">
              <w:rPr>
                <w:rFonts w:ascii="Times New Roman" w:hAnsi="Times New Roman" w:cs="Times New Roman"/>
                <w:sz w:val="28"/>
                <w:szCs w:val="28"/>
              </w:rPr>
              <w:t>использованная (проявленная) рентгеновская пленка, нарезанная полосками 2× 5 см.;</w:t>
            </w:r>
          </w:p>
          <w:p w:rsidR="00DD6C9B" w:rsidRPr="00EA23E9" w:rsidRDefault="00DD6C9B" w:rsidP="00DD6C9B">
            <w:pPr>
              <w:pStyle w:val="a9"/>
              <w:numPr>
                <w:ilvl w:val="0"/>
                <w:numId w:val="12"/>
              </w:numPr>
              <w:jc w:val="both"/>
              <w:rPr>
                <w:rFonts w:ascii="Times New Roman" w:hAnsi="Times New Roman" w:cs="Times New Roman"/>
                <w:sz w:val="28"/>
                <w:szCs w:val="28"/>
              </w:rPr>
            </w:pPr>
            <w:r w:rsidRPr="00EA23E9">
              <w:rPr>
                <w:rFonts w:ascii="Times New Roman" w:hAnsi="Times New Roman" w:cs="Times New Roman"/>
                <w:sz w:val="28"/>
                <w:szCs w:val="28"/>
              </w:rPr>
              <w:t>донные образцы;</w:t>
            </w:r>
          </w:p>
          <w:p w:rsidR="00DD6C9B" w:rsidRPr="00EA23E9" w:rsidRDefault="00DD6C9B" w:rsidP="00DD6C9B">
            <w:pPr>
              <w:pStyle w:val="a9"/>
              <w:numPr>
                <w:ilvl w:val="0"/>
                <w:numId w:val="12"/>
              </w:numPr>
              <w:jc w:val="both"/>
              <w:rPr>
                <w:rFonts w:ascii="Times New Roman" w:hAnsi="Times New Roman" w:cs="Times New Roman"/>
                <w:sz w:val="28"/>
                <w:szCs w:val="28"/>
              </w:rPr>
            </w:pPr>
            <w:r w:rsidRPr="00EA23E9">
              <w:rPr>
                <w:rFonts w:ascii="Times New Roman" w:hAnsi="Times New Roman" w:cs="Times New Roman"/>
                <w:sz w:val="28"/>
                <w:szCs w:val="28"/>
              </w:rPr>
              <w:t>пинцет;</w:t>
            </w:r>
          </w:p>
          <w:p w:rsidR="00DD6C9B" w:rsidRPr="00EA23E9" w:rsidRDefault="00DD6C9B" w:rsidP="00DD6C9B">
            <w:pPr>
              <w:pStyle w:val="a9"/>
              <w:numPr>
                <w:ilvl w:val="0"/>
                <w:numId w:val="12"/>
              </w:numPr>
              <w:jc w:val="both"/>
              <w:rPr>
                <w:rFonts w:ascii="Times New Roman" w:hAnsi="Times New Roman" w:cs="Times New Roman"/>
                <w:sz w:val="28"/>
                <w:szCs w:val="28"/>
              </w:rPr>
            </w:pPr>
            <w:r w:rsidRPr="00EA23E9">
              <w:rPr>
                <w:rFonts w:ascii="Times New Roman" w:hAnsi="Times New Roman" w:cs="Times New Roman"/>
                <w:sz w:val="28"/>
                <w:szCs w:val="28"/>
              </w:rPr>
              <w:t>термометр;</w:t>
            </w:r>
          </w:p>
          <w:p w:rsidR="00DD6C9B" w:rsidRDefault="00DD6C9B" w:rsidP="00DD6C9B">
            <w:pPr>
              <w:pStyle w:val="a9"/>
              <w:numPr>
                <w:ilvl w:val="0"/>
                <w:numId w:val="12"/>
              </w:numPr>
              <w:jc w:val="both"/>
              <w:rPr>
                <w:rFonts w:ascii="Times New Roman" w:hAnsi="Times New Roman" w:cs="Times New Roman"/>
                <w:b/>
                <w:sz w:val="28"/>
                <w:szCs w:val="28"/>
              </w:rPr>
            </w:pPr>
            <w:r w:rsidRPr="00EA23E9">
              <w:rPr>
                <w:rFonts w:ascii="Times New Roman" w:hAnsi="Times New Roman" w:cs="Times New Roman"/>
                <w:sz w:val="28"/>
                <w:szCs w:val="28"/>
              </w:rPr>
              <w:t>фильтровальная бумага.</w:t>
            </w:r>
          </w:p>
        </w:tc>
        <w:tc>
          <w:tcPr>
            <w:tcW w:w="3793" w:type="dxa"/>
          </w:tcPr>
          <w:p w:rsidR="00DD6C9B" w:rsidRDefault="00DD6C9B" w:rsidP="00DD6C9B">
            <w:pPr>
              <w:jc w:val="right"/>
              <w:rPr>
                <w:rFonts w:ascii="Times New Roman" w:hAnsi="Times New Roman" w:cs="Times New Roman"/>
                <w:b/>
                <w:sz w:val="28"/>
                <w:szCs w:val="28"/>
              </w:rPr>
            </w:pPr>
            <w:r>
              <w:rPr>
                <w:b/>
                <w:noProof/>
                <w:sz w:val="28"/>
                <w:szCs w:val="28"/>
                <w:lang w:eastAsia="ru-RU"/>
              </w:rPr>
              <w:drawing>
                <wp:inline distT="0" distB="0" distL="0" distR="0">
                  <wp:extent cx="2200275" cy="1650207"/>
                  <wp:effectExtent l="0" t="0" r="0" b="0"/>
                  <wp:docPr id="8" name="Рисунок 8" descr="J:\S630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63077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3891" cy="1652919"/>
                          </a:xfrm>
                          <a:prstGeom prst="rect">
                            <a:avLst/>
                          </a:prstGeom>
                          <a:noFill/>
                          <a:ln>
                            <a:noFill/>
                          </a:ln>
                        </pic:spPr>
                      </pic:pic>
                    </a:graphicData>
                  </a:graphic>
                </wp:inline>
              </w:drawing>
            </w:r>
          </w:p>
        </w:tc>
      </w:tr>
    </w:tbl>
    <w:p w:rsidR="001060AC" w:rsidRPr="00EA23E9" w:rsidRDefault="001060AC" w:rsidP="00102A8E">
      <w:pPr>
        <w:spacing w:after="0" w:line="240" w:lineRule="auto"/>
        <w:jc w:val="both"/>
        <w:rPr>
          <w:rFonts w:ascii="Times New Roman" w:hAnsi="Times New Roman" w:cs="Times New Roman"/>
          <w:b/>
          <w:sz w:val="28"/>
          <w:szCs w:val="28"/>
        </w:rPr>
      </w:pPr>
      <w:r w:rsidRPr="00EA23E9">
        <w:rPr>
          <w:rFonts w:ascii="Times New Roman" w:hAnsi="Times New Roman" w:cs="Times New Roman"/>
          <w:b/>
          <w:sz w:val="28"/>
          <w:szCs w:val="28"/>
        </w:rPr>
        <w:t>Ход работы:</w:t>
      </w:r>
    </w:p>
    <w:p w:rsidR="001060AC" w:rsidRPr="00EA23E9" w:rsidRDefault="001060AC" w:rsidP="00102A8E">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Берут полоски рентгеновской пленки, маркируют, накалывая номер пробы иглой, и помещают в пробу на 72 часа.</w:t>
      </w:r>
      <w:r w:rsidR="00413733" w:rsidRPr="00EA23E9">
        <w:rPr>
          <w:rFonts w:ascii="Times New Roman" w:hAnsi="Times New Roman" w:cs="Times New Roman"/>
          <w:sz w:val="28"/>
          <w:szCs w:val="28"/>
        </w:rPr>
        <w:t xml:space="preserve"> Время экспозиции следует выбирать опытным путем, делая соответствующие поправки при выявлении высокой и очень низкой </w:t>
      </w:r>
      <w:proofErr w:type="spellStart"/>
      <w:r w:rsidR="00413733" w:rsidRPr="00EA23E9">
        <w:rPr>
          <w:rFonts w:ascii="Times New Roman" w:hAnsi="Times New Roman" w:cs="Times New Roman"/>
          <w:sz w:val="28"/>
          <w:szCs w:val="28"/>
        </w:rPr>
        <w:t>протеазной</w:t>
      </w:r>
      <w:proofErr w:type="spellEnd"/>
      <w:r w:rsidR="00413733" w:rsidRPr="00EA23E9">
        <w:rPr>
          <w:rFonts w:ascii="Times New Roman" w:hAnsi="Times New Roman" w:cs="Times New Roman"/>
          <w:sz w:val="28"/>
          <w:szCs w:val="28"/>
        </w:rPr>
        <w:t xml:space="preserve"> активности исследуемых грунтов. Опытные образцы должны находиться в одном помещении при температуре не более 20 градусов. По окончании экспонирования пленку осторожно вынимают пинцетом, прополаскивают в проточной воде и высушивают на фильтровальной бумаге желатиновым слоем вверх. О </w:t>
      </w:r>
      <w:proofErr w:type="spellStart"/>
      <w:r w:rsidR="00413733" w:rsidRPr="00EA23E9">
        <w:rPr>
          <w:rFonts w:ascii="Times New Roman" w:hAnsi="Times New Roman" w:cs="Times New Roman"/>
          <w:sz w:val="28"/>
          <w:szCs w:val="28"/>
        </w:rPr>
        <w:t>протеазной</w:t>
      </w:r>
      <w:proofErr w:type="spellEnd"/>
      <w:r w:rsidR="00413733" w:rsidRPr="00EA23E9">
        <w:rPr>
          <w:rFonts w:ascii="Times New Roman" w:hAnsi="Times New Roman" w:cs="Times New Roman"/>
          <w:sz w:val="28"/>
          <w:szCs w:val="28"/>
        </w:rPr>
        <w:t xml:space="preserve"> активности в образце судят визуально по степени разрушения желатинового слоя пленки.</w:t>
      </w:r>
    </w:p>
    <w:p w:rsidR="00110AAF" w:rsidRDefault="00110AAF" w:rsidP="00110AAF">
      <w:pPr>
        <w:pStyle w:val="a3"/>
        <w:spacing w:before="0" w:beforeAutospacing="0" w:after="0" w:afterAutospacing="0"/>
        <w:jc w:val="right"/>
        <w:rPr>
          <w:b/>
          <w:bCs/>
          <w:sz w:val="28"/>
          <w:szCs w:val="28"/>
        </w:rPr>
      </w:pPr>
    </w:p>
    <w:p w:rsidR="001A214A" w:rsidRPr="00EA23E9" w:rsidRDefault="00427267" w:rsidP="002E1A5E">
      <w:pPr>
        <w:pStyle w:val="a3"/>
        <w:spacing w:before="0" w:beforeAutospacing="0" w:after="0" w:afterAutospacing="0"/>
        <w:jc w:val="both"/>
        <w:rPr>
          <w:b/>
          <w:sz w:val="28"/>
          <w:szCs w:val="28"/>
        </w:rPr>
      </w:pPr>
      <w:r w:rsidRPr="00EA23E9">
        <w:rPr>
          <w:b/>
          <w:sz w:val="28"/>
          <w:szCs w:val="28"/>
        </w:rPr>
        <w:lastRenderedPageBreak/>
        <w:t>Картографирование памятников природы.</w:t>
      </w:r>
    </w:p>
    <w:p w:rsidR="00427267" w:rsidRPr="00EA23E9" w:rsidRDefault="00427267" w:rsidP="00427267">
      <w:pPr>
        <w:spacing w:after="0" w:line="240" w:lineRule="auto"/>
        <w:jc w:val="both"/>
        <w:rPr>
          <w:rFonts w:ascii="Times New Roman" w:hAnsi="Times New Roman" w:cs="Times New Roman"/>
          <w:i/>
          <w:sz w:val="28"/>
          <w:szCs w:val="28"/>
        </w:rPr>
      </w:pPr>
      <w:r w:rsidRPr="00EA23E9">
        <w:rPr>
          <w:rFonts w:ascii="Times New Roman" w:hAnsi="Times New Roman" w:cs="Times New Roman"/>
          <w:noProof/>
          <w:sz w:val="28"/>
          <w:szCs w:val="28"/>
          <w:lang w:eastAsia="ru-RU"/>
        </w:rPr>
        <w:drawing>
          <wp:inline distT="0" distB="0" distL="0" distR="0">
            <wp:extent cx="267566" cy="197412"/>
            <wp:effectExtent l="0" t="0" r="0" b="0"/>
            <wp:docPr id="1" name="Рисунок 1" descr="C:\Program Files (x86)\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293236.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33" cy="198420"/>
                    </a:xfrm>
                    <a:prstGeom prst="rect">
                      <a:avLst/>
                    </a:prstGeom>
                    <a:noFill/>
                    <a:ln>
                      <a:noFill/>
                    </a:ln>
                  </pic:spPr>
                </pic:pic>
              </a:graphicData>
            </a:graphic>
          </wp:inline>
        </w:drawing>
      </w:r>
      <w:r w:rsidRPr="00EA23E9">
        <w:rPr>
          <w:rFonts w:ascii="Times New Roman" w:hAnsi="Times New Roman" w:cs="Times New Roman"/>
          <w:i/>
          <w:sz w:val="28"/>
          <w:szCs w:val="28"/>
        </w:rPr>
        <w:t>Информация</w:t>
      </w:r>
    </w:p>
    <w:p w:rsidR="006434AA" w:rsidRDefault="00427267" w:rsidP="002E1A5E">
      <w:pPr>
        <w:pStyle w:val="a3"/>
        <w:spacing w:before="0" w:beforeAutospacing="0" w:after="0" w:afterAutospacing="0"/>
        <w:jc w:val="both"/>
        <w:rPr>
          <w:sz w:val="28"/>
          <w:szCs w:val="28"/>
        </w:rPr>
      </w:pPr>
      <w:r w:rsidRPr="00EA23E9">
        <w:rPr>
          <w:sz w:val="28"/>
          <w:szCs w:val="28"/>
        </w:rPr>
        <w:t>Памятники природ</w:t>
      </w:r>
      <w:proofErr w:type="gramStart"/>
      <w:r w:rsidRPr="00EA23E9">
        <w:rPr>
          <w:sz w:val="28"/>
          <w:szCs w:val="28"/>
        </w:rPr>
        <w:t>ы-</w:t>
      </w:r>
      <w:proofErr w:type="gramEnd"/>
      <w:r w:rsidRPr="00EA23E9">
        <w:rPr>
          <w:sz w:val="28"/>
          <w:szCs w:val="28"/>
        </w:rPr>
        <w:t xml:space="preserve"> это редкие и достопримечательные объекты живой и неживой природы, ценные в научном, культурном, познавательном, оздоровительном и эстетическом отношении. По содержанию или в зависимости от объектов, подлежащих охране, среди них выделяют: комплексные (или ландшафтные), геолог</w:t>
      </w:r>
      <w:proofErr w:type="gramStart"/>
      <w:r w:rsidRPr="00EA23E9">
        <w:rPr>
          <w:sz w:val="28"/>
          <w:szCs w:val="28"/>
        </w:rPr>
        <w:t>о-</w:t>
      </w:r>
      <w:proofErr w:type="gramEnd"/>
      <w:r w:rsidRPr="00EA23E9">
        <w:rPr>
          <w:sz w:val="28"/>
          <w:szCs w:val="28"/>
        </w:rPr>
        <w:t xml:space="preserve"> геоморфологические, водные, ботанические, зоологические и природно- исторические. </w:t>
      </w:r>
      <w:r w:rsidRPr="00EA23E9">
        <w:rPr>
          <w:i/>
          <w:sz w:val="28"/>
          <w:szCs w:val="28"/>
        </w:rPr>
        <w:t>Комплексные памятники природы</w:t>
      </w:r>
      <w:r w:rsidRPr="00EA23E9">
        <w:rPr>
          <w:sz w:val="28"/>
          <w:szCs w:val="28"/>
        </w:rPr>
        <w:t xml:space="preserve"> характеризуются своеобразным строением и неповторимой красотой элементов ландшафта.  К </w:t>
      </w:r>
      <w:r w:rsidRPr="00EA23E9">
        <w:rPr>
          <w:i/>
          <w:sz w:val="28"/>
          <w:szCs w:val="28"/>
        </w:rPr>
        <w:t>геолог</w:t>
      </w:r>
      <w:proofErr w:type="gramStart"/>
      <w:r w:rsidRPr="00EA23E9">
        <w:rPr>
          <w:i/>
          <w:sz w:val="28"/>
          <w:szCs w:val="28"/>
        </w:rPr>
        <w:t>о-</w:t>
      </w:r>
      <w:proofErr w:type="gramEnd"/>
      <w:r w:rsidRPr="00EA23E9">
        <w:rPr>
          <w:i/>
          <w:sz w:val="28"/>
          <w:szCs w:val="28"/>
        </w:rPr>
        <w:t xml:space="preserve"> геоморфологическим </w:t>
      </w:r>
      <w:r w:rsidRPr="00EA23E9">
        <w:rPr>
          <w:sz w:val="28"/>
          <w:szCs w:val="28"/>
        </w:rPr>
        <w:t>относятся выходы горных пород или геологические обнажения, местонахождения</w:t>
      </w:r>
      <w:r w:rsidR="00CB002B" w:rsidRPr="00EA23E9">
        <w:rPr>
          <w:sz w:val="28"/>
          <w:szCs w:val="28"/>
        </w:rPr>
        <w:t xml:space="preserve"> остатков ископаемой флоры и фауны, редких минералов и включений, также живописные формы рельефа, образовавшиеся в давние геологические времена. К </w:t>
      </w:r>
      <w:r w:rsidR="00CB002B" w:rsidRPr="00EA23E9">
        <w:rPr>
          <w:i/>
          <w:sz w:val="28"/>
          <w:szCs w:val="28"/>
        </w:rPr>
        <w:t xml:space="preserve">водным </w:t>
      </w:r>
      <w:r w:rsidR="00CB002B" w:rsidRPr="00EA23E9">
        <w:rPr>
          <w:sz w:val="28"/>
          <w:szCs w:val="28"/>
        </w:rPr>
        <w:t xml:space="preserve">относятся водоемы, интересные своим гидрологическим и гидрохимическим режимом, растительным и животным миром и особой живописностью. </w:t>
      </w:r>
      <w:r w:rsidR="00CB002B" w:rsidRPr="00EA23E9">
        <w:rPr>
          <w:i/>
          <w:sz w:val="28"/>
          <w:szCs w:val="28"/>
        </w:rPr>
        <w:t xml:space="preserve">Ботанические </w:t>
      </w:r>
      <w:r w:rsidR="00CB002B" w:rsidRPr="00EA23E9">
        <w:rPr>
          <w:sz w:val="28"/>
          <w:szCs w:val="28"/>
        </w:rPr>
        <w:t xml:space="preserve">представлены редкими, эндемичными и реликтовыми видами  или сообществами древесной, кустарниковой или травянистой растительности. </w:t>
      </w:r>
    </w:p>
    <w:p w:rsidR="006434AA" w:rsidRDefault="006434AA" w:rsidP="002E1A5E">
      <w:pPr>
        <w:pStyle w:val="a3"/>
        <w:spacing w:before="0" w:beforeAutospacing="0" w:after="0" w:afterAutospacing="0"/>
        <w:jc w:val="both"/>
        <w:rPr>
          <w:sz w:val="28"/>
          <w:szCs w:val="28"/>
        </w:rPr>
      </w:pPr>
    </w:p>
    <w:p w:rsidR="006434AA" w:rsidRDefault="006434AA" w:rsidP="002E1A5E">
      <w:pPr>
        <w:pStyle w:val="a3"/>
        <w:spacing w:before="0" w:beforeAutospacing="0" w:after="0" w:afterAutospacing="0"/>
        <w:jc w:val="both"/>
        <w:rPr>
          <w:i/>
          <w:sz w:val="28"/>
          <w:szCs w:val="28"/>
        </w:rPr>
      </w:pPr>
      <w:r>
        <w:rPr>
          <w:i/>
          <w:noProof/>
          <w:sz w:val="28"/>
          <w:szCs w:val="28"/>
        </w:rPr>
        <w:drawing>
          <wp:inline distT="0" distB="0" distL="0" distR="0">
            <wp:extent cx="2588794" cy="1941596"/>
            <wp:effectExtent l="114300" t="133350" r="78740" b="116205"/>
            <wp:docPr id="10" name="Рисунок 10" descr="J:\S630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63065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31392">
                      <a:off x="0" y="0"/>
                      <a:ext cx="2587412" cy="1940559"/>
                    </a:xfrm>
                    <a:prstGeom prst="rect">
                      <a:avLst/>
                    </a:prstGeom>
                    <a:noFill/>
                    <a:ln>
                      <a:noFill/>
                    </a:ln>
                  </pic:spPr>
                </pic:pic>
              </a:graphicData>
            </a:graphic>
          </wp:inline>
        </w:drawing>
      </w:r>
      <w:r>
        <w:rPr>
          <w:i/>
          <w:noProof/>
          <w:sz w:val="28"/>
          <w:szCs w:val="28"/>
        </w:rPr>
        <w:drawing>
          <wp:inline distT="0" distB="0" distL="0" distR="0">
            <wp:extent cx="2524125" cy="1893094"/>
            <wp:effectExtent l="114300" t="171450" r="104775" b="145415"/>
            <wp:docPr id="11" name="Рисунок 11" descr="J:\S6307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63076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48187">
                      <a:off x="0" y="0"/>
                      <a:ext cx="2524125" cy="1893094"/>
                    </a:xfrm>
                    <a:prstGeom prst="rect">
                      <a:avLst/>
                    </a:prstGeom>
                    <a:noFill/>
                    <a:ln>
                      <a:noFill/>
                    </a:ln>
                  </pic:spPr>
                </pic:pic>
              </a:graphicData>
            </a:graphic>
          </wp:inline>
        </w:drawing>
      </w:r>
    </w:p>
    <w:p w:rsidR="006434AA" w:rsidRDefault="006434AA" w:rsidP="002E1A5E">
      <w:pPr>
        <w:pStyle w:val="a3"/>
        <w:spacing w:before="0" w:beforeAutospacing="0" w:after="0" w:afterAutospacing="0"/>
        <w:jc w:val="both"/>
        <w:rPr>
          <w:i/>
          <w:sz w:val="28"/>
          <w:szCs w:val="28"/>
        </w:rPr>
      </w:pPr>
    </w:p>
    <w:p w:rsidR="00427267" w:rsidRPr="00EA23E9" w:rsidRDefault="00CB002B" w:rsidP="002E1A5E">
      <w:pPr>
        <w:pStyle w:val="a3"/>
        <w:spacing w:before="0" w:beforeAutospacing="0" w:after="0" w:afterAutospacing="0"/>
        <w:jc w:val="both"/>
        <w:rPr>
          <w:sz w:val="28"/>
          <w:szCs w:val="28"/>
        </w:rPr>
      </w:pPr>
      <w:r w:rsidRPr="00EA23E9">
        <w:rPr>
          <w:i/>
          <w:sz w:val="28"/>
          <w:szCs w:val="28"/>
        </w:rPr>
        <w:t xml:space="preserve">Зоологические памятники природы – </w:t>
      </w:r>
      <w:r w:rsidRPr="00EA23E9">
        <w:rPr>
          <w:sz w:val="28"/>
          <w:szCs w:val="28"/>
        </w:rPr>
        <w:t>это места популяции редких видов животных, размножения и расселения зверей, гнездования редких птиц, нерестилищ ценных рыб и обитания полезных насекомых</w:t>
      </w:r>
      <w:proofErr w:type="gramStart"/>
      <w:r w:rsidRPr="00EA23E9">
        <w:rPr>
          <w:sz w:val="28"/>
          <w:szCs w:val="28"/>
        </w:rPr>
        <w:t>.</w:t>
      </w:r>
      <w:r w:rsidR="00FF3DEC">
        <w:rPr>
          <w:i/>
          <w:sz w:val="28"/>
          <w:szCs w:val="28"/>
        </w:rPr>
        <w:t>П</w:t>
      </w:r>
      <w:proofErr w:type="gramEnd"/>
      <w:r w:rsidR="00FF3DEC">
        <w:rPr>
          <w:i/>
          <w:sz w:val="28"/>
          <w:szCs w:val="28"/>
        </w:rPr>
        <w:t xml:space="preserve">риродно- исторические памятники природы </w:t>
      </w:r>
      <w:r w:rsidR="00FF3DEC">
        <w:rPr>
          <w:sz w:val="28"/>
          <w:szCs w:val="28"/>
        </w:rPr>
        <w:t>представляют собой комплексы, состоящие из ландшафтного элемента и исторического памятника,- археологического, архитектурного, мемориального или военного.</w:t>
      </w:r>
      <w:r w:rsidR="007E5CF6" w:rsidRPr="00EA23E9">
        <w:rPr>
          <w:sz w:val="28"/>
          <w:szCs w:val="28"/>
        </w:rPr>
        <w:t xml:space="preserve"> [5]</w:t>
      </w:r>
    </w:p>
    <w:p w:rsidR="009577BA" w:rsidRPr="00EA23E9" w:rsidRDefault="009577BA" w:rsidP="002E1A5E">
      <w:pPr>
        <w:pStyle w:val="a3"/>
        <w:spacing w:before="0" w:beforeAutospacing="0" w:after="0" w:afterAutospacing="0"/>
        <w:jc w:val="both"/>
        <w:rPr>
          <w:sz w:val="28"/>
          <w:szCs w:val="28"/>
        </w:rPr>
      </w:pPr>
      <w:r w:rsidRPr="00EA23E9">
        <w:rPr>
          <w:b/>
          <w:sz w:val="28"/>
          <w:szCs w:val="28"/>
        </w:rPr>
        <w:t xml:space="preserve">Задание:  </w:t>
      </w:r>
      <w:r w:rsidRPr="00EA23E9">
        <w:rPr>
          <w:sz w:val="28"/>
          <w:szCs w:val="28"/>
        </w:rPr>
        <w:t>Определить на территории населенного пункта объекты, которые можно отнести к памятникам природы, нанести их на топографический план местности. Собранную информацию до</w:t>
      </w:r>
      <w:r w:rsidR="00FF3DEC">
        <w:rPr>
          <w:sz w:val="28"/>
          <w:szCs w:val="28"/>
        </w:rPr>
        <w:t>в</w:t>
      </w:r>
      <w:r w:rsidRPr="00EA23E9">
        <w:rPr>
          <w:sz w:val="28"/>
          <w:szCs w:val="28"/>
        </w:rPr>
        <w:t>ести до населения.</w:t>
      </w:r>
    </w:p>
    <w:p w:rsidR="00B54A6E" w:rsidRPr="00EA23E9" w:rsidRDefault="00B54A6E" w:rsidP="00B54A6E">
      <w:pPr>
        <w:spacing w:after="0" w:line="240" w:lineRule="auto"/>
        <w:jc w:val="both"/>
        <w:rPr>
          <w:rFonts w:ascii="Times New Roman" w:hAnsi="Times New Roman" w:cs="Times New Roman"/>
          <w:b/>
          <w:sz w:val="28"/>
          <w:szCs w:val="28"/>
        </w:rPr>
      </w:pPr>
      <w:r w:rsidRPr="00EA23E9">
        <w:rPr>
          <w:rFonts w:ascii="Times New Roman" w:hAnsi="Times New Roman" w:cs="Times New Roman"/>
          <w:b/>
          <w:sz w:val="28"/>
          <w:szCs w:val="28"/>
        </w:rPr>
        <w:t>Оборудование:</w:t>
      </w:r>
    </w:p>
    <w:p w:rsidR="00174A09" w:rsidRPr="00EA23E9" w:rsidRDefault="00174A09" w:rsidP="00174A09">
      <w:pPr>
        <w:pStyle w:val="a9"/>
        <w:numPr>
          <w:ilvl w:val="0"/>
          <w:numId w:val="17"/>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Планшет;</w:t>
      </w:r>
    </w:p>
    <w:p w:rsidR="00174A09" w:rsidRPr="00EA23E9" w:rsidRDefault="00174A09" w:rsidP="00174A09">
      <w:pPr>
        <w:pStyle w:val="a9"/>
        <w:numPr>
          <w:ilvl w:val="0"/>
          <w:numId w:val="17"/>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Топографический план местности;</w:t>
      </w:r>
    </w:p>
    <w:p w:rsidR="00B54A6E" w:rsidRPr="00EA23E9" w:rsidRDefault="00174A09" w:rsidP="00B54A6E">
      <w:pPr>
        <w:pStyle w:val="a3"/>
        <w:numPr>
          <w:ilvl w:val="0"/>
          <w:numId w:val="16"/>
        </w:numPr>
        <w:spacing w:before="0" w:beforeAutospacing="0" w:after="0" w:afterAutospacing="0"/>
        <w:jc w:val="both"/>
        <w:rPr>
          <w:sz w:val="28"/>
          <w:szCs w:val="28"/>
        </w:rPr>
      </w:pPr>
      <w:r w:rsidRPr="00EA23E9">
        <w:rPr>
          <w:sz w:val="28"/>
          <w:szCs w:val="28"/>
        </w:rPr>
        <w:t>Ф</w:t>
      </w:r>
      <w:r w:rsidR="00B54A6E" w:rsidRPr="00EA23E9">
        <w:rPr>
          <w:sz w:val="28"/>
          <w:szCs w:val="28"/>
        </w:rPr>
        <w:t>отоа</w:t>
      </w:r>
      <w:r w:rsidRPr="00EA23E9">
        <w:rPr>
          <w:sz w:val="28"/>
          <w:szCs w:val="28"/>
        </w:rPr>
        <w:t>п</w:t>
      </w:r>
      <w:r w:rsidR="00B54A6E" w:rsidRPr="00EA23E9">
        <w:rPr>
          <w:sz w:val="28"/>
          <w:szCs w:val="28"/>
        </w:rPr>
        <w:t>парат</w:t>
      </w:r>
      <w:r w:rsidRPr="00EA23E9">
        <w:rPr>
          <w:sz w:val="28"/>
          <w:szCs w:val="28"/>
        </w:rPr>
        <w:t>;</w:t>
      </w:r>
    </w:p>
    <w:p w:rsidR="00174A09" w:rsidRPr="00EA23E9" w:rsidRDefault="00174A09" w:rsidP="00B54A6E">
      <w:pPr>
        <w:pStyle w:val="a3"/>
        <w:numPr>
          <w:ilvl w:val="0"/>
          <w:numId w:val="16"/>
        </w:numPr>
        <w:spacing w:before="0" w:beforeAutospacing="0" w:after="0" w:afterAutospacing="0"/>
        <w:jc w:val="both"/>
        <w:rPr>
          <w:sz w:val="28"/>
          <w:szCs w:val="28"/>
        </w:rPr>
      </w:pPr>
      <w:r w:rsidRPr="00EA23E9">
        <w:rPr>
          <w:sz w:val="28"/>
          <w:szCs w:val="28"/>
        </w:rPr>
        <w:lastRenderedPageBreak/>
        <w:t>Компас;</w:t>
      </w:r>
    </w:p>
    <w:p w:rsidR="00E76047" w:rsidRPr="00EA23E9" w:rsidRDefault="00174A09" w:rsidP="00E76047">
      <w:pPr>
        <w:pStyle w:val="a3"/>
        <w:numPr>
          <w:ilvl w:val="0"/>
          <w:numId w:val="16"/>
        </w:numPr>
        <w:spacing w:before="0" w:beforeAutospacing="0" w:after="0" w:afterAutospacing="0"/>
        <w:jc w:val="both"/>
        <w:rPr>
          <w:sz w:val="28"/>
          <w:szCs w:val="28"/>
        </w:rPr>
      </w:pPr>
      <w:r w:rsidRPr="00EA23E9">
        <w:rPr>
          <w:sz w:val="28"/>
          <w:szCs w:val="28"/>
        </w:rPr>
        <w:t>Рулетка;</w:t>
      </w:r>
    </w:p>
    <w:p w:rsidR="00174A09" w:rsidRPr="00EA23E9" w:rsidRDefault="00174A09" w:rsidP="00174A09">
      <w:pPr>
        <w:pStyle w:val="a3"/>
        <w:spacing w:before="0" w:beforeAutospacing="0" w:after="0" w:afterAutospacing="0"/>
        <w:jc w:val="both"/>
        <w:rPr>
          <w:b/>
          <w:sz w:val="28"/>
          <w:szCs w:val="28"/>
        </w:rPr>
      </w:pPr>
      <w:r w:rsidRPr="00EA23E9">
        <w:rPr>
          <w:b/>
          <w:sz w:val="28"/>
          <w:szCs w:val="28"/>
        </w:rPr>
        <w:t>Ход работы:</w:t>
      </w:r>
    </w:p>
    <w:p w:rsidR="00174A09" w:rsidRPr="00EA23E9" w:rsidRDefault="00E76047" w:rsidP="00174A09">
      <w:pPr>
        <w:pStyle w:val="a3"/>
        <w:spacing w:before="0" w:beforeAutospacing="0" w:after="0" w:afterAutospacing="0"/>
        <w:jc w:val="both"/>
        <w:rPr>
          <w:sz w:val="28"/>
          <w:szCs w:val="28"/>
        </w:rPr>
      </w:pPr>
      <w:r w:rsidRPr="00EA23E9">
        <w:rPr>
          <w:sz w:val="28"/>
          <w:szCs w:val="28"/>
        </w:rPr>
        <w:t xml:space="preserve"> Основой для картографирования может быть т</w:t>
      </w:r>
      <w:r w:rsidR="00174A09" w:rsidRPr="00EA23E9">
        <w:rPr>
          <w:sz w:val="28"/>
          <w:szCs w:val="28"/>
        </w:rPr>
        <w:t>опографический план местности</w:t>
      </w:r>
      <w:r w:rsidRPr="00EA23E9">
        <w:rPr>
          <w:sz w:val="28"/>
          <w:szCs w:val="28"/>
        </w:rPr>
        <w:t xml:space="preserve">  (можно найти в администрации населенного пункта)</w:t>
      </w:r>
      <w:r w:rsidR="00174A09" w:rsidRPr="00EA23E9">
        <w:rPr>
          <w:sz w:val="28"/>
          <w:szCs w:val="28"/>
        </w:rPr>
        <w:t xml:space="preserve"> прикрепить к планшету и провести рекогносцировочное, или визуальное, обследование местности. </w:t>
      </w:r>
      <w:r w:rsidRPr="00EA23E9">
        <w:rPr>
          <w:sz w:val="28"/>
          <w:szCs w:val="28"/>
        </w:rPr>
        <w:t xml:space="preserve">При определении памятника природы отметить это место на плане. Далее определить его географическое </w:t>
      </w:r>
      <w:r w:rsidR="00903660" w:rsidRPr="00EA23E9">
        <w:rPr>
          <w:sz w:val="28"/>
          <w:szCs w:val="28"/>
        </w:rPr>
        <w:t>положение относительно школы, составить описание объекта по типовому плану.</w:t>
      </w:r>
      <w:r w:rsidRPr="00EA23E9">
        <w:rPr>
          <w:sz w:val="28"/>
          <w:szCs w:val="28"/>
        </w:rPr>
        <w:t xml:space="preserve"> Сфотографировать объект, узнать какие меры принимаются по его охране.  </w:t>
      </w:r>
      <w:r w:rsidR="00903660" w:rsidRPr="00EA23E9">
        <w:rPr>
          <w:sz w:val="28"/>
          <w:szCs w:val="28"/>
        </w:rPr>
        <w:t>Можно создать проект по памятникам природы, выпустить газету,  развесить информационный материал в наиболее посещаемых населением местах.</w:t>
      </w:r>
    </w:p>
    <w:p w:rsidR="00903660" w:rsidRPr="00EA23E9" w:rsidRDefault="00903660" w:rsidP="00174A09">
      <w:pPr>
        <w:pStyle w:val="a3"/>
        <w:spacing w:before="0" w:beforeAutospacing="0" w:after="0" w:afterAutospacing="0"/>
        <w:jc w:val="both"/>
        <w:rPr>
          <w:b/>
          <w:i/>
          <w:sz w:val="28"/>
          <w:szCs w:val="28"/>
        </w:rPr>
      </w:pPr>
      <w:r w:rsidRPr="00EA23E9">
        <w:rPr>
          <w:b/>
          <w:i/>
          <w:sz w:val="28"/>
          <w:szCs w:val="28"/>
        </w:rPr>
        <w:t>Типовые планы:</w:t>
      </w:r>
    </w:p>
    <w:p w:rsidR="00903660" w:rsidRPr="00EA23E9" w:rsidRDefault="00903660" w:rsidP="00174A09">
      <w:pPr>
        <w:pStyle w:val="a3"/>
        <w:spacing w:before="0" w:beforeAutospacing="0" w:after="0" w:afterAutospacing="0"/>
        <w:jc w:val="both"/>
        <w:rPr>
          <w:sz w:val="28"/>
          <w:szCs w:val="28"/>
          <w:u w:val="single"/>
        </w:rPr>
      </w:pPr>
      <w:r w:rsidRPr="00EA23E9">
        <w:rPr>
          <w:sz w:val="28"/>
          <w:szCs w:val="28"/>
          <w:u w:val="single"/>
        </w:rPr>
        <w:t>План описания реки</w:t>
      </w:r>
    </w:p>
    <w:p w:rsidR="00903660" w:rsidRPr="00EA23E9" w:rsidRDefault="00903660" w:rsidP="00EA6FAC">
      <w:pPr>
        <w:pStyle w:val="a3"/>
        <w:numPr>
          <w:ilvl w:val="0"/>
          <w:numId w:val="22"/>
        </w:numPr>
        <w:spacing w:before="0" w:beforeAutospacing="0" w:after="0" w:afterAutospacing="0"/>
        <w:jc w:val="both"/>
        <w:rPr>
          <w:sz w:val="28"/>
          <w:szCs w:val="28"/>
        </w:rPr>
      </w:pPr>
      <w:r w:rsidRPr="00EA23E9">
        <w:rPr>
          <w:sz w:val="28"/>
          <w:szCs w:val="28"/>
        </w:rPr>
        <w:t>Название и географическое положение</w:t>
      </w:r>
      <w:r w:rsidR="007E5CF6" w:rsidRPr="00EA23E9">
        <w:rPr>
          <w:sz w:val="28"/>
          <w:szCs w:val="28"/>
        </w:rPr>
        <w:t>.</w:t>
      </w:r>
    </w:p>
    <w:p w:rsidR="00903660" w:rsidRPr="00EA23E9" w:rsidRDefault="007E5CF6" w:rsidP="00EA6FAC">
      <w:pPr>
        <w:pStyle w:val="a3"/>
        <w:numPr>
          <w:ilvl w:val="0"/>
          <w:numId w:val="22"/>
        </w:numPr>
        <w:spacing w:before="0" w:beforeAutospacing="0" w:after="0" w:afterAutospacing="0"/>
        <w:jc w:val="both"/>
        <w:rPr>
          <w:sz w:val="28"/>
          <w:szCs w:val="28"/>
        </w:rPr>
      </w:pPr>
      <w:r w:rsidRPr="00EA23E9">
        <w:rPr>
          <w:sz w:val="28"/>
          <w:szCs w:val="28"/>
        </w:rPr>
        <w:t>Где начинается, куда впадает.</w:t>
      </w:r>
    </w:p>
    <w:p w:rsidR="00903660" w:rsidRPr="00EA23E9" w:rsidRDefault="00903660" w:rsidP="00EA6FAC">
      <w:pPr>
        <w:pStyle w:val="a3"/>
        <w:numPr>
          <w:ilvl w:val="0"/>
          <w:numId w:val="22"/>
        </w:numPr>
        <w:spacing w:before="0" w:beforeAutospacing="0" w:after="0" w:afterAutospacing="0"/>
        <w:jc w:val="both"/>
        <w:rPr>
          <w:sz w:val="28"/>
          <w:szCs w:val="28"/>
        </w:rPr>
      </w:pPr>
      <w:r w:rsidRPr="00EA23E9">
        <w:rPr>
          <w:sz w:val="28"/>
          <w:szCs w:val="28"/>
        </w:rPr>
        <w:t>Направления течения</w:t>
      </w:r>
      <w:r w:rsidR="007E5CF6" w:rsidRPr="00EA23E9">
        <w:rPr>
          <w:sz w:val="28"/>
          <w:szCs w:val="28"/>
        </w:rPr>
        <w:t>.</w:t>
      </w:r>
    </w:p>
    <w:p w:rsidR="00903660" w:rsidRPr="00EA23E9" w:rsidRDefault="00903660" w:rsidP="00EA6FAC">
      <w:pPr>
        <w:pStyle w:val="a3"/>
        <w:numPr>
          <w:ilvl w:val="0"/>
          <w:numId w:val="22"/>
        </w:numPr>
        <w:spacing w:before="0" w:beforeAutospacing="0" w:after="0" w:afterAutospacing="0"/>
        <w:jc w:val="both"/>
        <w:rPr>
          <w:sz w:val="28"/>
          <w:szCs w:val="28"/>
        </w:rPr>
      </w:pPr>
      <w:r w:rsidRPr="00EA23E9">
        <w:rPr>
          <w:sz w:val="28"/>
          <w:szCs w:val="28"/>
        </w:rPr>
        <w:t>Зависимость направления и характер течения от рельефа</w:t>
      </w:r>
      <w:r w:rsidR="007E5CF6" w:rsidRPr="00EA23E9">
        <w:rPr>
          <w:sz w:val="28"/>
          <w:szCs w:val="28"/>
        </w:rPr>
        <w:t>. [3]</w:t>
      </w:r>
    </w:p>
    <w:p w:rsidR="00903660" w:rsidRPr="00EA23E9" w:rsidRDefault="00903660" w:rsidP="00EA6FAC">
      <w:pPr>
        <w:pStyle w:val="a3"/>
        <w:numPr>
          <w:ilvl w:val="0"/>
          <w:numId w:val="22"/>
        </w:numPr>
        <w:spacing w:before="0" w:beforeAutospacing="0" w:after="0" w:afterAutospacing="0"/>
        <w:jc w:val="both"/>
        <w:rPr>
          <w:sz w:val="28"/>
          <w:szCs w:val="28"/>
        </w:rPr>
      </w:pPr>
      <w:r w:rsidRPr="00EA23E9">
        <w:rPr>
          <w:sz w:val="28"/>
          <w:szCs w:val="28"/>
        </w:rPr>
        <w:t>Особенности реки, которые выделяют ее, как памятник природы.</w:t>
      </w:r>
    </w:p>
    <w:p w:rsidR="004B6B44" w:rsidRPr="00EA23E9" w:rsidRDefault="004B6B44" w:rsidP="00174A09">
      <w:pPr>
        <w:pStyle w:val="a3"/>
        <w:spacing w:before="0" w:beforeAutospacing="0" w:after="0" w:afterAutospacing="0"/>
        <w:jc w:val="both"/>
        <w:rPr>
          <w:sz w:val="28"/>
          <w:szCs w:val="28"/>
          <w:u w:val="single"/>
        </w:rPr>
      </w:pPr>
      <w:r w:rsidRPr="00EA23E9">
        <w:rPr>
          <w:sz w:val="28"/>
          <w:szCs w:val="28"/>
          <w:u w:val="single"/>
        </w:rPr>
        <w:t>План описания озера</w:t>
      </w:r>
    </w:p>
    <w:p w:rsidR="004B6B44" w:rsidRPr="00EA23E9" w:rsidRDefault="004B6B44" w:rsidP="00EA6FAC">
      <w:pPr>
        <w:pStyle w:val="a3"/>
        <w:numPr>
          <w:ilvl w:val="0"/>
          <w:numId w:val="21"/>
        </w:numPr>
        <w:spacing w:before="0" w:beforeAutospacing="0" w:after="0" w:afterAutospacing="0"/>
        <w:jc w:val="both"/>
        <w:rPr>
          <w:sz w:val="28"/>
          <w:szCs w:val="28"/>
        </w:rPr>
      </w:pPr>
      <w:r w:rsidRPr="00EA23E9">
        <w:rPr>
          <w:sz w:val="28"/>
          <w:szCs w:val="28"/>
        </w:rPr>
        <w:t>Размеры (длина, ширина)</w:t>
      </w:r>
    </w:p>
    <w:p w:rsidR="004B6B44" w:rsidRPr="00EA23E9" w:rsidRDefault="004B6B44" w:rsidP="00EA6FAC">
      <w:pPr>
        <w:pStyle w:val="a3"/>
        <w:numPr>
          <w:ilvl w:val="0"/>
          <w:numId w:val="21"/>
        </w:numPr>
        <w:spacing w:before="0" w:beforeAutospacing="0" w:after="0" w:afterAutospacing="0"/>
        <w:jc w:val="both"/>
        <w:rPr>
          <w:sz w:val="28"/>
          <w:szCs w:val="28"/>
        </w:rPr>
      </w:pPr>
      <w:r w:rsidRPr="00EA23E9">
        <w:rPr>
          <w:sz w:val="28"/>
          <w:szCs w:val="28"/>
        </w:rPr>
        <w:t>Форма  (</w:t>
      </w:r>
      <w:proofErr w:type="gramStart"/>
      <w:r w:rsidRPr="00EA23E9">
        <w:rPr>
          <w:sz w:val="28"/>
          <w:szCs w:val="28"/>
        </w:rPr>
        <w:t>вытянутое</w:t>
      </w:r>
      <w:proofErr w:type="gramEnd"/>
      <w:r w:rsidRPr="00EA23E9">
        <w:rPr>
          <w:sz w:val="28"/>
          <w:szCs w:val="28"/>
        </w:rPr>
        <w:t>, округлое</w:t>
      </w:r>
      <w:r w:rsidR="009F62BF" w:rsidRPr="00EA23E9">
        <w:rPr>
          <w:sz w:val="28"/>
          <w:szCs w:val="28"/>
        </w:rPr>
        <w:t>…</w:t>
      </w:r>
      <w:r w:rsidRPr="00EA23E9">
        <w:rPr>
          <w:sz w:val="28"/>
          <w:szCs w:val="28"/>
        </w:rPr>
        <w:t>).</w:t>
      </w:r>
    </w:p>
    <w:p w:rsidR="004B6B44" w:rsidRPr="00EA23E9" w:rsidRDefault="004B6B44" w:rsidP="00EA6FAC">
      <w:pPr>
        <w:pStyle w:val="a3"/>
        <w:numPr>
          <w:ilvl w:val="0"/>
          <w:numId w:val="21"/>
        </w:numPr>
        <w:spacing w:before="0" w:beforeAutospacing="0" w:after="0" w:afterAutospacing="0"/>
        <w:jc w:val="both"/>
        <w:rPr>
          <w:sz w:val="28"/>
          <w:szCs w:val="28"/>
        </w:rPr>
      </w:pPr>
      <w:r w:rsidRPr="00EA23E9">
        <w:rPr>
          <w:sz w:val="28"/>
          <w:szCs w:val="28"/>
        </w:rPr>
        <w:t>Есть ли заливы.</w:t>
      </w:r>
    </w:p>
    <w:p w:rsidR="004B6B44" w:rsidRPr="00EA23E9" w:rsidRDefault="004B6B44" w:rsidP="00EA6FAC">
      <w:pPr>
        <w:pStyle w:val="a3"/>
        <w:numPr>
          <w:ilvl w:val="0"/>
          <w:numId w:val="21"/>
        </w:numPr>
        <w:spacing w:before="0" w:beforeAutospacing="0" w:after="0" w:afterAutospacing="0"/>
        <w:jc w:val="both"/>
        <w:rPr>
          <w:sz w:val="28"/>
          <w:szCs w:val="28"/>
        </w:rPr>
      </w:pPr>
      <w:r w:rsidRPr="00EA23E9">
        <w:rPr>
          <w:sz w:val="28"/>
          <w:szCs w:val="28"/>
        </w:rPr>
        <w:t>Какие у озера берега: высо</w:t>
      </w:r>
      <w:r w:rsidR="007E5CF6" w:rsidRPr="00EA23E9">
        <w:rPr>
          <w:sz w:val="28"/>
          <w:szCs w:val="28"/>
        </w:rPr>
        <w:t>кие низкие, обрывистые, пологие. [3]</w:t>
      </w:r>
    </w:p>
    <w:p w:rsidR="004B6B44" w:rsidRPr="00EA23E9" w:rsidRDefault="004B6B44" w:rsidP="00EA6FAC">
      <w:pPr>
        <w:pStyle w:val="a3"/>
        <w:numPr>
          <w:ilvl w:val="0"/>
          <w:numId w:val="21"/>
        </w:numPr>
        <w:spacing w:before="0" w:beforeAutospacing="0" w:after="0" w:afterAutospacing="0"/>
        <w:jc w:val="both"/>
        <w:rPr>
          <w:sz w:val="28"/>
          <w:szCs w:val="28"/>
        </w:rPr>
      </w:pPr>
      <w:r w:rsidRPr="00EA23E9">
        <w:rPr>
          <w:sz w:val="28"/>
          <w:szCs w:val="28"/>
        </w:rPr>
        <w:t>Особенности озера, которые выделяют его, как памятник природы.</w:t>
      </w:r>
    </w:p>
    <w:p w:rsidR="004B6B44" w:rsidRPr="00EA23E9" w:rsidRDefault="004B6B44" w:rsidP="00174A09">
      <w:pPr>
        <w:pStyle w:val="a3"/>
        <w:spacing w:before="0" w:beforeAutospacing="0" w:after="0" w:afterAutospacing="0"/>
        <w:jc w:val="both"/>
        <w:rPr>
          <w:sz w:val="28"/>
          <w:szCs w:val="28"/>
          <w:u w:val="single"/>
        </w:rPr>
      </w:pPr>
      <w:r w:rsidRPr="00EA23E9">
        <w:rPr>
          <w:sz w:val="28"/>
          <w:szCs w:val="28"/>
          <w:u w:val="single"/>
        </w:rPr>
        <w:t xml:space="preserve"> План описания природного комплекса</w:t>
      </w:r>
    </w:p>
    <w:p w:rsidR="004B6B44" w:rsidRPr="00EA23E9" w:rsidRDefault="004B6B44" w:rsidP="00EA6FAC">
      <w:pPr>
        <w:pStyle w:val="a3"/>
        <w:numPr>
          <w:ilvl w:val="0"/>
          <w:numId w:val="20"/>
        </w:numPr>
        <w:spacing w:before="0" w:beforeAutospacing="0" w:after="0" w:afterAutospacing="0"/>
        <w:jc w:val="both"/>
        <w:rPr>
          <w:sz w:val="28"/>
          <w:szCs w:val="28"/>
        </w:rPr>
      </w:pPr>
      <w:r w:rsidRPr="00EA23E9">
        <w:rPr>
          <w:sz w:val="28"/>
          <w:szCs w:val="28"/>
        </w:rPr>
        <w:t>Местонахождение.</w:t>
      </w:r>
    </w:p>
    <w:p w:rsidR="004B6B44" w:rsidRPr="00EA23E9" w:rsidRDefault="004B6B44" w:rsidP="00EA6FAC">
      <w:pPr>
        <w:pStyle w:val="a3"/>
        <w:numPr>
          <w:ilvl w:val="0"/>
          <w:numId w:val="20"/>
        </w:numPr>
        <w:spacing w:before="0" w:beforeAutospacing="0" w:after="0" w:afterAutospacing="0"/>
        <w:jc w:val="both"/>
        <w:rPr>
          <w:sz w:val="28"/>
          <w:szCs w:val="28"/>
        </w:rPr>
      </w:pPr>
      <w:r w:rsidRPr="00EA23E9">
        <w:rPr>
          <w:sz w:val="28"/>
          <w:szCs w:val="28"/>
        </w:rPr>
        <w:t>Характер поверхности.</w:t>
      </w:r>
    </w:p>
    <w:p w:rsidR="004B6B44" w:rsidRPr="00EA23E9" w:rsidRDefault="004B6B44" w:rsidP="00EA6FAC">
      <w:pPr>
        <w:pStyle w:val="a3"/>
        <w:numPr>
          <w:ilvl w:val="0"/>
          <w:numId w:val="20"/>
        </w:numPr>
        <w:spacing w:before="0" w:beforeAutospacing="0" w:after="0" w:afterAutospacing="0"/>
        <w:jc w:val="both"/>
        <w:rPr>
          <w:sz w:val="28"/>
          <w:szCs w:val="28"/>
        </w:rPr>
      </w:pPr>
      <w:r w:rsidRPr="00EA23E9">
        <w:rPr>
          <w:sz w:val="28"/>
          <w:szCs w:val="28"/>
        </w:rPr>
        <w:t>Характеристика почвы.</w:t>
      </w:r>
    </w:p>
    <w:p w:rsidR="004B6B44" w:rsidRPr="00EA23E9" w:rsidRDefault="004B6B44" w:rsidP="00EA6FAC">
      <w:pPr>
        <w:pStyle w:val="a3"/>
        <w:numPr>
          <w:ilvl w:val="0"/>
          <w:numId w:val="20"/>
        </w:numPr>
        <w:spacing w:before="0" w:beforeAutospacing="0" w:after="0" w:afterAutospacing="0"/>
        <w:jc w:val="both"/>
        <w:rPr>
          <w:sz w:val="28"/>
          <w:szCs w:val="28"/>
        </w:rPr>
      </w:pPr>
      <w:r w:rsidRPr="00EA23E9">
        <w:rPr>
          <w:sz w:val="28"/>
          <w:szCs w:val="28"/>
        </w:rPr>
        <w:t>Растительность.</w:t>
      </w:r>
    </w:p>
    <w:p w:rsidR="004B6B44" w:rsidRPr="00EA23E9" w:rsidRDefault="004B6B44" w:rsidP="00EA6FAC">
      <w:pPr>
        <w:pStyle w:val="a3"/>
        <w:numPr>
          <w:ilvl w:val="0"/>
          <w:numId w:val="20"/>
        </w:numPr>
        <w:spacing w:before="0" w:beforeAutospacing="0" w:after="0" w:afterAutospacing="0"/>
        <w:jc w:val="both"/>
        <w:rPr>
          <w:sz w:val="28"/>
          <w:szCs w:val="28"/>
        </w:rPr>
      </w:pPr>
      <w:r w:rsidRPr="00EA23E9">
        <w:rPr>
          <w:sz w:val="28"/>
          <w:szCs w:val="28"/>
        </w:rPr>
        <w:t>Животный мир.</w:t>
      </w:r>
    </w:p>
    <w:p w:rsidR="004B6B44" w:rsidRPr="00EA23E9" w:rsidRDefault="004B6B44" w:rsidP="00EA6FAC">
      <w:pPr>
        <w:pStyle w:val="a3"/>
        <w:numPr>
          <w:ilvl w:val="0"/>
          <w:numId w:val="20"/>
        </w:numPr>
        <w:spacing w:before="0" w:beforeAutospacing="0" w:after="0" w:afterAutospacing="0"/>
        <w:jc w:val="both"/>
        <w:rPr>
          <w:sz w:val="28"/>
          <w:szCs w:val="28"/>
        </w:rPr>
      </w:pPr>
      <w:r w:rsidRPr="00EA23E9">
        <w:rPr>
          <w:sz w:val="28"/>
          <w:szCs w:val="28"/>
        </w:rPr>
        <w:t>Микроклимат.</w:t>
      </w:r>
      <w:r w:rsidR="007E5CF6" w:rsidRPr="00EA23E9">
        <w:rPr>
          <w:sz w:val="28"/>
          <w:szCs w:val="28"/>
        </w:rPr>
        <w:t xml:space="preserve"> [3]</w:t>
      </w:r>
    </w:p>
    <w:p w:rsidR="004B6B44" w:rsidRPr="00EA23E9" w:rsidRDefault="004B6B44" w:rsidP="00EA6FAC">
      <w:pPr>
        <w:pStyle w:val="a3"/>
        <w:numPr>
          <w:ilvl w:val="0"/>
          <w:numId w:val="20"/>
        </w:numPr>
        <w:spacing w:before="0" w:beforeAutospacing="0" w:after="0" w:afterAutospacing="0"/>
        <w:jc w:val="both"/>
        <w:rPr>
          <w:sz w:val="28"/>
          <w:szCs w:val="28"/>
        </w:rPr>
      </w:pPr>
      <w:r w:rsidRPr="00EA23E9">
        <w:rPr>
          <w:sz w:val="28"/>
          <w:szCs w:val="28"/>
        </w:rPr>
        <w:t>Особенности природного комплекса, которые выделяют его, как памятник природы.</w:t>
      </w:r>
    </w:p>
    <w:p w:rsidR="00EA6FAC" w:rsidRDefault="00EA6FAC" w:rsidP="004B6B44">
      <w:pPr>
        <w:pStyle w:val="a3"/>
        <w:spacing w:before="0" w:beforeAutospacing="0" w:after="0" w:afterAutospacing="0"/>
        <w:jc w:val="both"/>
        <w:rPr>
          <w:sz w:val="28"/>
          <w:szCs w:val="28"/>
          <w:u w:val="single"/>
        </w:rPr>
      </w:pPr>
      <w:r w:rsidRPr="00EA23E9">
        <w:rPr>
          <w:sz w:val="28"/>
          <w:szCs w:val="28"/>
          <w:u w:val="single"/>
        </w:rPr>
        <w:t>План описания  отдельно стоящего дерева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0"/>
        <w:gridCol w:w="3381"/>
      </w:tblGrid>
      <w:tr w:rsidR="00A83285" w:rsidTr="000C3AD7">
        <w:tc>
          <w:tcPr>
            <w:tcW w:w="6204" w:type="dxa"/>
          </w:tcPr>
          <w:p w:rsidR="000C3AD7" w:rsidRPr="00EA23E9" w:rsidRDefault="000C3AD7" w:rsidP="000C3AD7">
            <w:pPr>
              <w:pStyle w:val="a3"/>
              <w:numPr>
                <w:ilvl w:val="0"/>
                <w:numId w:val="19"/>
              </w:numPr>
              <w:spacing w:before="0" w:beforeAutospacing="0" w:after="0" w:afterAutospacing="0"/>
              <w:jc w:val="both"/>
              <w:rPr>
                <w:sz w:val="28"/>
                <w:szCs w:val="28"/>
              </w:rPr>
            </w:pPr>
            <w:r w:rsidRPr="00EA23E9">
              <w:rPr>
                <w:sz w:val="28"/>
                <w:szCs w:val="28"/>
              </w:rPr>
              <w:t>Название дерева.</w:t>
            </w:r>
          </w:p>
          <w:p w:rsidR="000C3AD7" w:rsidRPr="00EA23E9" w:rsidRDefault="000C3AD7" w:rsidP="000C3AD7">
            <w:pPr>
              <w:pStyle w:val="a3"/>
              <w:numPr>
                <w:ilvl w:val="0"/>
                <w:numId w:val="19"/>
              </w:numPr>
              <w:spacing w:before="0" w:beforeAutospacing="0" w:after="0" w:afterAutospacing="0"/>
              <w:jc w:val="both"/>
              <w:rPr>
                <w:sz w:val="28"/>
                <w:szCs w:val="28"/>
              </w:rPr>
            </w:pPr>
            <w:r w:rsidRPr="00EA23E9">
              <w:rPr>
                <w:sz w:val="28"/>
                <w:szCs w:val="28"/>
              </w:rPr>
              <w:t>Местонахождение дерева.</w:t>
            </w:r>
          </w:p>
          <w:p w:rsidR="000C3AD7" w:rsidRPr="00EA23E9" w:rsidRDefault="000C3AD7" w:rsidP="000C3AD7">
            <w:pPr>
              <w:pStyle w:val="a3"/>
              <w:numPr>
                <w:ilvl w:val="0"/>
                <w:numId w:val="19"/>
              </w:numPr>
              <w:spacing w:before="0" w:beforeAutospacing="0" w:after="0" w:afterAutospacing="0"/>
              <w:jc w:val="both"/>
              <w:rPr>
                <w:sz w:val="28"/>
                <w:szCs w:val="28"/>
              </w:rPr>
            </w:pPr>
            <w:r w:rsidRPr="00EA23E9">
              <w:rPr>
                <w:sz w:val="28"/>
                <w:szCs w:val="28"/>
              </w:rPr>
              <w:t>Форма и диаметр кроны.</w:t>
            </w:r>
          </w:p>
          <w:p w:rsidR="000C3AD7" w:rsidRPr="00EA23E9" w:rsidRDefault="000C3AD7" w:rsidP="000C3AD7">
            <w:pPr>
              <w:pStyle w:val="a3"/>
              <w:numPr>
                <w:ilvl w:val="0"/>
                <w:numId w:val="19"/>
              </w:numPr>
              <w:spacing w:before="0" w:beforeAutospacing="0" w:after="0" w:afterAutospacing="0"/>
              <w:jc w:val="both"/>
              <w:rPr>
                <w:sz w:val="28"/>
                <w:szCs w:val="28"/>
              </w:rPr>
            </w:pPr>
            <w:r w:rsidRPr="00EA23E9">
              <w:rPr>
                <w:sz w:val="28"/>
                <w:szCs w:val="28"/>
              </w:rPr>
              <w:t>Форма и высота ствола.</w:t>
            </w:r>
          </w:p>
          <w:p w:rsidR="000C3AD7" w:rsidRPr="00EA23E9" w:rsidRDefault="000C3AD7" w:rsidP="000C3AD7">
            <w:pPr>
              <w:pStyle w:val="a3"/>
              <w:numPr>
                <w:ilvl w:val="0"/>
                <w:numId w:val="19"/>
              </w:numPr>
              <w:spacing w:before="0" w:beforeAutospacing="0" w:after="0" w:afterAutospacing="0"/>
              <w:jc w:val="both"/>
              <w:rPr>
                <w:sz w:val="28"/>
                <w:szCs w:val="28"/>
              </w:rPr>
            </w:pPr>
            <w:r w:rsidRPr="00EA23E9">
              <w:rPr>
                <w:sz w:val="28"/>
                <w:szCs w:val="28"/>
              </w:rPr>
              <w:t>Диаметр дерева на высоте груди.</w:t>
            </w:r>
          </w:p>
          <w:p w:rsidR="000C3AD7" w:rsidRPr="00EA23E9" w:rsidRDefault="000C3AD7" w:rsidP="000C3AD7">
            <w:pPr>
              <w:pStyle w:val="a3"/>
              <w:numPr>
                <w:ilvl w:val="0"/>
                <w:numId w:val="19"/>
              </w:numPr>
              <w:spacing w:before="0" w:beforeAutospacing="0" w:after="0" w:afterAutospacing="0"/>
              <w:jc w:val="both"/>
              <w:rPr>
                <w:sz w:val="28"/>
                <w:szCs w:val="28"/>
              </w:rPr>
            </w:pPr>
            <w:r w:rsidRPr="00EA23E9">
              <w:rPr>
                <w:sz w:val="28"/>
                <w:szCs w:val="28"/>
              </w:rPr>
              <w:t>Количество отмерших и отваливающихся нижних веток.</w:t>
            </w:r>
          </w:p>
          <w:p w:rsidR="00A83285" w:rsidRPr="000C3AD7" w:rsidRDefault="000C3AD7" w:rsidP="004B6B44">
            <w:pPr>
              <w:pStyle w:val="a3"/>
              <w:numPr>
                <w:ilvl w:val="0"/>
                <w:numId w:val="19"/>
              </w:numPr>
              <w:spacing w:before="0" w:beforeAutospacing="0" w:after="0" w:afterAutospacing="0"/>
              <w:jc w:val="both"/>
              <w:rPr>
                <w:sz w:val="28"/>
                <w:szCs w:val="28"/>
              </w:rPr>
            </w:pPr>
            <w:r w:rsidRPr="00EA23E9">
              <w:rPr>
                <w:sz w:val="28"/>
                <w:szCs w:val="28"/>
              </w:rPr>
              <w:t>Особенности дерева,  которые выделяют его, как памятник природы.</w:t>
            </w:r>
          </w:p>
        </w:tc>
        <w:tc>
          <w:tcPr>
            <w:tcW w:w="3367" w:type="dxa"/>
          </w:tcPr>
          <w:p w:rsidR="00A83285" w:rsidRDefault="00A83285" w:rsidP="000C3AD7">
            <w:pPr>
              <w:pStyle w:val="a3"/>
              <w:spacing w:before="0" w:beforeAutospacing="0" w:after="0" w:afterAutospacing="0"/>
              <w:jc w:val="right"/>
              <w:rPr>
                <w:sz w:val="28"/>
                <w:szCs w:val="28"/>
                <w:u w:val="single"/>
              </w:rPr>
            </w:pPr>
            <w:r>
              <w:rPr>
                <w:noProof/>
                <w:sz w:val="28"/>
                <w:szCs w:val="28"/>
                <w:u w:val="single"/>
              </w:rPr>
              <w:drawing>
                <wp:inline distT="0" distB="0" distL="0" distR="0">
                  <wp:extent cx="2009775" cy="1790700"/>
                  <wp:effectExtent l="0" t="0" r="0" b="0"/>
                  <wp:docPr id="7" name="Рисунок 7" descr="F:\S630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63076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1864" cy="1783651"/>
                          </a:xfrm>
                          <a:prstGeom prst="rect">
                            <a:avLst/>
                          </a:prstGeom>
                          <a:noFill/>
                          <a:ln>
                            <a:noFill/>
                          </a:ln>
                        </pic:spPr>
                      </pic:pic>
                    </a:graphicData>
                  </a:graphic>
                </wp:inline>
              </w:drawing>
            </w:r>
          </w:p>
        </w:tc>
      </w:tr>
    </w:tbl>
    <w:p w:rsidR="00903660" w:rsidRDefault="009F62BF" w:rsidP="00174A09">
      <w:pPr>
        <w:pStyle w:val="a3"/>
        <w:spacing w:before="0" w:beforeAutospacing="0" w:after="0" w:afterAutospacing="0"/>
        <w:jc w:val="both"/>
        <w:rPr>
          <w:sz w:val="28"/>
          <w:szCs w:val="28"/>
          <w:u w:val="single"/>
        </w:rPr>
      </w:pPr>
      <w:r w:rsidRPr="00EA23E9">
        <w:rPr>
          <w:sz w:val="28"/>
          <w:szCs w:val="28"/>
          <w:u w:val="single"/>
        </w:rPr>
        <w:lastRenderedPageBreak/>
        <w:t>План описания родника</w:t>
      </w:r>
    </w:p>
    <w:p w:rsidR="00A83285" w:rsidRPr="00A83285" w:rsidRDefault="00A83285" w:rsidP="00A83285">
      <w:pPr>
        <w:pStyle w:val="a3"/>
        <w:numPr>
          <w:ilvl w:val="0"/>
          <w:numId w:val="27"/>
        </w:numPr>
        <w:spacing w:before="0" w:beforeAutospacing="0" w:after="0" w:afterAutospacing="0"/>
        <w:jc w:val="both"/>
        <w:rPr>
          <w:sz w:val="28"/>
          <w:szCs w:val="28"/>
          <w:u w:val="single"/>
        </w:rPr>
      </w:pPr>
      <w:r>
        <w:rPr>
          <w:sz w:val="28"/>
          <w:szCs w:val="28"/>
        </w:rPr>
        <w:t>Географическое положение родника.</w:t>
      </w:r>
    </w:p>
    <w:p w:rsidR="00A83285" w:rsidRPr="00A83285" w:rsidRDefault="00A83285" w:rsidP="00A83285">
      <w:pPr>
        <w:pStyle w:val="a3"/>
        <w:numPr>
          <w:ilvl w:val="0"/>
          <w:numId w:val="27"/>
        </w:numPr>
        <w:spacing w:before="0" w:beforeAutospacing="0" w:after="0" w:afterAutospacing="0"/>
        <w:jc w:val="both"/>
        <w:rPr>
          <w:sz w:val="28"/>
          <w:szCs w:val="28"/>
          <w:u w:val="single"/>
        </w:rPr>
      </w:pPr>
      <w:r>
        <w:rPr>
          <w:sz w:val="28"/>
          <w:szCs w:val="28"/>
        </w:rPr>
        <w:t>Размеры и конфигурация родника (диаметр по урезу воды, глубина воды).</w:t>
      </w:r>
    </w:p>
    <w:p w:rsidR="00A83285" w:rsidRPr="00A83285" w:rsidRDefault="00A83285" w:rsidP="00A83285">
      <w:pPr>
        <w:pStyle w:val="a3"/>
        <w:numPr>
          <w:ilvl w:val="0"/>
          <w:numId w:val="27"/>
        </w:numPr>
        <w:spacing w:before="0" w:beforeAutospacing="0" w:after="0" w:afterAutospacing="0"/>
        <w:jc w:val="both"/>
        <w:rPr>
          <w:sz w:val="28"/>
          <w:szCs w:val="28"/>
          <w:u w:val="single"/>
        </w:rPr>
      </w:pPr>
      <w:r>
        <w:rPr>
          <w:sz w:val="28"/>
          <w:szCs w:val="28"/>
        </w:rPr>
        <w:t>Характеристика пород, почв, грунтов.</w:t>
      </w:r>
    </w:p>
    <w:p w:rsidR="00A83285" w:rsidRPr="00A83285" w:rsidRDefault="00A83285" w:rsidP="00A83285">
      <w:pPr>
        <w:pStyle w:val="a3"/>
        <w:numPr>
          <w:ilvl w:val="0"/>
          <w:numId w:val="27"/>
        </w:numPr>
        <w:spacing w:before="0" w:beforeAutospacing="0" w:after="0" w:afterAutospacing="0"/>
        <w:jc w:val="both"/>
        <w:rPr>
          <w:sz w:val="28"/>
          <w:szCs w:val="28"/>
          <w:u w:val="single"/>
        </w:rPr>
      </w:pPr>
      <w:r>
        <w:rPr>
          <w:sz w:val="28"/>
          <w:szCs w:val="28"/>
        </w:rPr>
        <w:t>Дебит родника (литров в секунду).</w:t>
      </w:r>
    </w:p>
    <w:p w:rsidR="00A83285" w:rsidRPr="00A83285" w:rsidRDefault="00A83285" w:rsidP="00A83285">
      <w:pPr>
        <w:pStyle w:val="a3"/>
        <w:numPr>
          <w:ilvl w:val="0"/>
          <w:numId w:val="27"/>
        </w:numPr>
        <w:spacing w:before="0" w:beforeAutospacing="0" w:after="0" w:afterAutospacing="0"/>
        <w:jc w:val="both"/>
        <w:rPr>
          <w:sz w:val="28"/>
          <w:szCs w:val="28"/>
          <w:u w:val="single"/>
        </w:rPr>
      </w:pPr>
      <w:r>
        <w:rPr>
          <w:sz w:val="28"/>
          <w:szCs w:val="28"/>
        </w:rPr>
        <w:t>Качество воды (пресная, соленая, мягкая и т.д.)</w:t>
      </w:r>
    </w:p>
    <w:p w:rsidR="00A83285" w:rsidRPr="00A83285" w:rsidRDefault="00A83285" w:rsidP="00A83285">
      <w:pPr>
        <w:pStyle w:val="a3"/>
        <w:numPr>
          <w:ilvl w:val="0"/>
          <w:numId w:val="27"/>
        </w:numPr>
        <w:spacing w:before="0" w:beforeAutospacing="0" w:after="0" w:afterAutospacing="0"/>
        <w:jc w:val="both"/>
        <w:rPr>
          <w:sz w:val="28"/>
          <w:szCs w:val="28"/>
          <w:u w:val="single"/>
        </w:rPr>
      </w:pPr>
      <w:r>
        <w:rPr>
          <w:sz w:val="28"/>
          <w:szCs w:val="28"/>
        </w:rPr>
        <w:t>Когда, кем построен, кем благоустроен родник.</w:t>
      </w:r>
    </w:p>
    <w:p w:rsidR="00A83285" w:rsidRPr="00A83285" w:rsidRDefault="00A83285" w:rsidP="00A83285">
      <w:pPr>
        <w:pStyle w:val="a3"/>
        <w:numPr>
          <w:ilvl w:val="0"/>
          <w:numId w:val="27"/>
        </w:numPr>
        <w:spacing w:before="0" w:beforeAutospacing="0" w:after="0" w:afterAutospacing="0"/>
        <w:jc w:val="both"/>
        <w:rPr>
          <w:sz w:val="28"/>
          <w:szCs w:val="28"/>
          <w:u w:val="single"/>
        </w:rPr>
      </w:pPr>
      <w:r>
        <w:rPr>
          <w:sz w:val="28"/>
          <w:szCs w:val="28"/>
        </w:rPr>
        <w:t>Куда впадает родник.</w:t>
      </w:r>
    </w:p>
    <w:p w:rsidR="00A83285" w:rsidRPr="00A83285" w:rsidRDefault="00A83285" w:rsidP="00A83285">
      <w:pPr>
        <w:pStyle w:val="a3"/>
        <w:numPr>
          <w:ilvl w:val="0"/>
          <w:numId w:val="27"/>
        </w:numPr>
        <w:spacing w:before="0" w:beforeAutospacing="0" w:after="0" w:afterAutospacing="0"/>
        <w:jc w:val="both"/>
        <w:rPr>
          <w:sz w:val="28"/>
          <w:szCs w:val="28"/>
          <w:u w:val="single"/>
        </w:rPr>
      </w:pPr>
      <w:r>
        <w:rPr>
          <w:sz w:val="28"/>
          <w:szCs w:val="28"/>
        </w:rPr>
        <w:t>Расстояние до ближайшего водоема.</w:t>
      </w:r>
    </w:p>
    <w:p w:rsidR="00A83285" w:rsidRPr="00EA23E9" w:rsidRDefault="00A83285" w:rsidP="00A83285">
      <w:pPr>
        <w:pStyle w:val="a3"/>
        <w:numPr>
          <w:ilvl w:val="0"/>
          <w:numId w:val="27"/>
        </w:numPr>
        <w:spacing w:before="0" w:beforeAutospacing="0" w:after="0" w:afterAutospacing="0"/>
        <w:jc w:val="both"/>
        <w:rPr>
          <w:sz w:val="28"/>
          <w:szCs w:val="28"/>
          <w:u w:val="single"/>
        </w:rPr>
      </w:pPr>
      <w:r>
        <w:rPr>
          <w:sz w:val="28"/>
          <w:szCs w:val="28"/>
        </w:rPr>
        <w:t xml:space="preserve"> Краткая история, легенда, связанная родником.</w:t>
      </w:r>
    </w:p>
    <w:p w:rsidR="009F62BF" w:rsidRPr="00EA23E9" w:rsidRDefault="009F62BF" w:rsidP="00174A09">
      <w:pPr>
        <w:pStyle w:val="a3"/>
        <w:spacing w:before="0" w:beforeAutospacing="0" w:after="0" w:afterAutospacing="0"/>
        <w:jc w:val="both"/>
        <w:rPr>
          <w:sz w:val="28"/>
          <w:szCs w:val="28"/>
          <w:u w:val="single"/>
        </w:rPr>
      </w:pPr>
      <w:r w:rsidRPr="00EA23E9">
        <w:rPr>
          <w:sz w:val="28"/>
          <w:szCs w:val="28"/>
          <w:u w:val="single"/>
        </w:rPr>
        <w:t>План описания зоологических памятников природы</w:t>
      </w:r>
    </w:p>
    <w:p w:rsidR="009F62BF" w:rsidRPr="00EA23E9" w:rsidRDefault="009F62BF" w:rsidP="009F62BF">
      <w:pPr>
        <w:pStyle w:val="a3"/>
        <w:numPr>
          <w:ilvl w:val="0"/>
          <w:numId w:val="23"/>
        </w:numPr>
        <w:spacing w:before="0" w:beforeAutospacing="0" w:after="0" w:afterAutospacing="0"/>
        <w:jc w:val="both"/>
        <w:rPr>
          <w:sz w:val="28"/>
          <w:szCs w:val="28"/>
        </w:rPr>
      </w:pPr>
      <w:r w:rsidRPr="00EA23E9">
        <w:rPr>
          <w:sz w:val="28"/>
          <w:szCs w:val="28"/>
        </w:rPr>
        <w:t>Географическое положение.</w:t>
      </w:r>
    </w:p>
    <w:p w:rsidR="009F62BF" w:rsidRPr="00EA23E9" w:rsidRDefault="009F62BF" w:rsidP="009F62BF">
      <w:pPr>
        <w:pStyle w:val="a3"/>
        <w:numPr>
          <w:ilvl w:val="0"/>
          <w:numId w:val="23"/>
        </w:numPr>
        <w:spacing w:before="0" w:beforeAutospacing="0" w:after="0" w:afterAutospacing="0"/>
        <w:jc w:val="both"/>
        <w:rPr>
          <w:sz w:val="28"/>
          <w:szCs w:val="28"/>
        </w:rPr>
      </w:pPr>
      <w:r w:rsidRPr="00EA23E9">
        <w:rPr>
          <w:sz w:val="28"/>
          <w:szCs w:val="28"/>
        </w:rPr>
        <w:t>Названия редких видов животных.</w:t>
      </w:r>
    </w:p>
    <w:p w:rsidR="009F62BF" w:rsidRPr="00EA23E9" w:rsidRDefault="00F5485C" w:rsidP="009F62BF">
      <w:pPr>
        <w:pStyle w:val="a3"/>
        <w:numPr>
          <w:ilvl w:val="0"/>
          <w:numId w:val="23"/>
        </w:numPr>
        <w:spacing w:before="0" w:beforeAutospacing="0" w:after="0" w:afterAutospacing="0"/>
        <w:jc w:val="both"/>
        <w:rPr>
          <w:sz w:val="28"/>
          <w:szCs w:val="28"/>
        </w:rPr>
      </w:pPr>
      <w:r w:rsidRPr="00EA23E9">
        <w:rPr>
          <w:sz w:val="28"/>
          <w:szCs w:val="28"/>
        </w:rPr>
        <w:t>Численность популяции.</w:t>
      </w:r>
    </w:p>
    <w:p w:rsidR="00F5485C" w:rsidRPr="00EA23E9" w:rsidRDefault="00F5485C" w:rsidP="009F62BF">
      <w:pPr>
        <w:pStyle w:val="a3"/>
        <w:numPr>
          <w:ilvl w:val="0"/>
          <w:numId w:val="23"/>
        </w:numPr>
        <w:spacing w:before="0" w:beforeAutospacing="0" w:after="0" w:afterAutospacing="0"/>
        <w:jc w:val="both"/>
        <w:rPr>
          <w:sz w:val="28"/>
          <w:szCs w:val="28"/>
        </w:rPr>
      </w:pPr>
      <w:r w:rsidRPr="00EA23E9">
        <w:rPr>
          <w:sz w:val="28"/>
          <w:szCs w:val="28"/>
        </w:rPr>
        <w:t>Плотность популяции.</w:t>
      </w:r>
    </w:p>
    <w:p w:rsidR="00F5485C" w:rsidRDefault="00F5485C" w:rsidP="009F62BF">
      <w:pPr>
        <w:pStyle w:val="a3"/>
        <w:numPr>
          <w:ilvl w:val="0"/>
          <w:numId w:val="23"/>
        </w:numPr>
        <w:spacing w:before="0" w:beforeAutospacing="0" w:after="0" w:afterAutospacing="0"/>
        <w:jc w:val="both"/>
        <w:rPr>
          <w:sz w:val="28"/>
          <w:szCs w:val="28"/>
        </w:rPr>
      </w:pPr>
      <w:r w:rsidRPr="00EA23E9">
        <w:rPr>
          <w:sz w:val="28"/>
          <w:szCs w:val="28"/>
        </w:rPr>
        <w:t>Структура популяции.</w:t>
      </w:r>
    </w:p>
    <w:p w:rsidR="00FF3DEC" w:rsidRDefault="00FF3DEC" w:rsidP="00FF3DEC">
      <w:pPr>
        <w:pStyle w:val="a3"/>
        <w:spacing w:before="0" w:beforeAutospacing="0" w:after="0" w:afterAutospacing="0"/>
        <w:jc w:val="both"/>
        <w:rPr>
          <w:sz w:val="28"/>
          <w:szCs w:val="28"/>
          <w:u w:val="single"/>
        </w:rPr>
      </w:pPr>
      <w:r>
        <w:rPr>
          <w:sz w:val="28"/>
          <w:szCs w:val="28"/>
          <w:u w:val="single"/>
        </w:rPr>
        <w:t>План описания исторического памятника</w:t>
      </w:r>
    </w:p>
    <w:p w:rsidR="00270650" w:rsidRPr="00270650" w:rsidRDefault="00270650" w:rsidP="00FF3DEC">
      <w:pPr>
        <w:pStyle w:val="a3"/>
        <w:numPr>
          <w:ilvl w:val="0"/>
          <w:numId w:val="26"/>
        </w:numPr>
        <w:spacing w:before="0" w:beforeAutospacing="0" w:after="0" w:afterAutospacing="0"/>
        <w:jc w:val="both"/>
        <w:rPr>
          <w:sz w:val="28"/>
          <w:szCs w:val="28"/>
          <w:u w:val="single"/>
        </w:rPr>
      </w:pPr>
      <w:r>
        <w:rPr>
          <w:sz w:val="28"/>
          <w:szCs w:val="28"/>
        </w:rPr>
        <w:t>Местонахождение.</w:t>
      </w:r>
    </w:p>
    <w:p w:rsidR="00FF3DEC" w:rsidRPr="00FF3DEC" w:rsidRDefault="00FF3DEC" w:rsidP="00FF3DEC">
      <w:pPr>
        <w:pStyle w:val="a3"/>
        <w:numPr>
          <w:ilvl w:val="0"/>
          <w:numId w:val="26"/>
        </w:numPr>
        <w:spacing w:before="0" w:beforeAutospacing="0" w:after="0" w:afterAutospacing="0"/>
        <w:jc w:val="both"/>
        <w:rPr>
          <w:sz w:val="28"/>
          <w:szCs w:val="28"/>
          <w:u w:val="single"/>
        </w:rPr>
      </w:pPr>
      <w:r>
        <w:rPr>
          <w:sz w:val="28"/>
          <w:szCs w:val="28"/>
        </w:rPr>
        <w:t>Год постройки</w:t>
      </w:r>
      <w:r w:rsidR="00270650">
        <w:rPr>
          <w:sz w:val="28"/>
          <w:szCs w:val="28"/>
        </w:rPr>
        <w:t>.</w:t>
      </w:r>
    </w:p>
    <w:p w:rsidR="00FF3DEC" w:rsidRPr="00270650" w:rsidRDefault="00270650" w:rsidP="00FF3DEC">
      <w:pPr>
        <w:pStyle w:val="a3"/>
        <w:numPr>
          <w:ilvl w:val="0"/>
          <w:numId w:val="26"/>
        </w:numPr>
        <w:spacing w:before="0" w:beforeAutospacing="0" w:after="0" w:afterAutospacing="0"/>
        <w:jc w:val="both"/>
        <w:rPr>
          <w:sz w:val="28"/>
          <w:szCs w:val="28"/>
        </w:rPr>
      </w:pPr>
      <w:r w:rsidRPr="00270650">
        <w:rPr>
          <w:sz w:val="28"/>
          <w:szCs w:val="28"/>
        </w:rPr>
        <w:t>Данные исторических документов.</w:t>
      </w:r>
    </w:p>
    <w:p w:rsidR="00270650" w:rsidRDefault="00270650" w:rsidP="00FF3DEC">
      <w:pPr>
        <w:pStyle w:val="a3"/>
        <w:numPr>
          <w:ilvl w:val="0"/>
          <w:numId w:val="26"/>
        </w:numPr>
        <w:spacing w:before="0" w:beforeAutospacing="0" w:after="0" w:afterAutospacing="0"/>
        <w:jc w:val="both"/>
        <w:rPr>
          <w:sz w:val="28"/>
          <w:szCs w:val="28"/>
        </w:rPr>
      </w:pPr>
      <w:r>
        <w:rPr>
          <w:sz w:val="28"/>
          <w:szCs w:val="28"/>
        </w:rPr>
        <w:t>Сведения старожилов.</w:t>
      </w:r>
    </w:p>
    <w:p w:rsidR="00270650" w:rsidRDefault="00270650" w:rsidP="00FF3DEC">
      <w:pPr>
        <w:pStyle w:val="a3"/>
        <w:numPr>
          <w:ilvl w:val="0"/>
          <w:numId w:val="26"/>
        </w:numPr>
        <w:spacing w:before="0" w:beforeAutospacing="0" w:after="0" w:afterAutospacing="0"/>
        <w:jc w:val="both"/>
        <w:rPr>
          <w:sz w:val="28"/>
          <w:szCs w:val="28"/>
        </w:rPr>
      </w:pPr>
      <w:r>
        <w:rPr>
          <w:sz w:val="28"/>
          <w:szCs w:val="28"/>
        </w:rPr>
        <w:t>Роль исторического памятника в жизни поселения.</w:t>
      </w:r>
    </w:p>
    <w:p w:rsidR="00270650" w:rsidRDefault="00461AFE" w:rsidP="00FF3DEC">
      <w:pPr>
        <w:pStyle w:val="a3"/>
        <w:numPr>
          <w:ilvl w:val="0"/>
          <w:numId w:val="26"/>
        </w:numPr>
        <w:spacing w:before="0" w:beforeAutospacing="0" w:after="0" w:afterAutospacing="0"/>
        <w:jc w:val="both"/>
        <w:rPr>
          <w:sz w:val="28"/>
          <w:szCs w:val="28"/>
        </w:rPr>
      </w:pPr>
      <w:r>
        <w:rPr>
          <w:sz w:val="28"/>
          <w:szCs w:val="28"/>
        </w:rPr>
        <w:t>Перспективы.</w:t>
      </w:r>
    </w:p>
    <w:p w:rsidR="00227084" w:rsidRPr="00270650" w:rsidRDefault="00227084" w:rsidP="00227084">
      <w:pPr>
        <w:pStyle w:val="a3"/>
        <w:spacing w:before="0" w:beforeAutospacing="0" w:after="0" w:afterAutospacing="0"/>
        <w:ind w:left="720"/>
        <w:jc w:val="right"/>
        <w:rPr>
          <w:sz w:val="28"/>
          <w:szCs w:val="28"/>
        </w:rPr>
      </w:pPr>
      <w:r>
        <w:rPr>
          <w:noProof/>
          <w:sz w:val="28"/>
          <w:szCs w:val="28"/>
        </w:rPr>
        <w:drawing>
          <wp:inline distT="0" distB="0" distL="0" distR="0">
            <wp:extent cx="3225800" cy="2419350"/>
            <wp:effectExtent l="0" t="0" r="0" b="0"/>
            <wp:docPr id="9" name="Рисунок 9" descr="J:\S630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63013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4077" cy="2418058"/>
                    </a:xfrm>
                    <a:prstGeom prst="rect">
                      <a:avLst/>
                    </a:prstGeom>
                    <a:noFill/>
                    <a:ln>
                      <a:noFill/>
                    </a:ln>
                  </pic:spPr>
                </pic:pic>
              </a:graphicData>
            </a:graphic>
          </wp:inline>
        </w:drawing>
      </w:r>
    </w:p>
    <w:p w:rsidR="00FF3DEC" w:rsidRPr="00270650" w:rsidRDefault="00FF3DEC" w:rsidP="00FF3DEC">
      <w:pPr>
        <w:pStyle w:val="a3"/>
        <w:spacing w:before="0" w:beforeAutospacing="0" w:after="0" w:afterAutospacing="0"/>
        <w:ind w:left="720"/>
        <w:jc w:val="both"/>
        <w:rPr>
          <w:sz w:val="28"/>
          <w:szCs w:val="28"/>
        </w:rPr>
      </w:pPr>
    </w:p>
    <w:p w:rsidR="00A83285" w:rsidRDefault="00A83285">
      <w:pPr>
        <w:rPr>
          <w:rFonts w:ascii="Times New Roman" w:eastAsia="Times New Roman" w:hAnsi="Times New Roman" w:cs="Times New Roman"/>
          <w:b/>
          <w:sz w:val="28"/>
          <w:szCs w:val="28"/>
          <w:lang w:eastAsia="ru-RU"/>
        </w:rPr>
      </w:pPr>
      <w:r>
        <w:rPr>
          <w:b/>
          <w:sz w:val="28"/>
          <w:szCs w:val="28"/>
        </w:rPr>
        <w:br w:type="page"/>
      </w:r>
    </w:p>
    <w:p w:rsidR="00174A09" w:rsidRPr="00EA23E9" w:rsidRDefault="00F5485C" w:rsidP="00174A09">
      <w:pPr>
        <w:pStyle w:val="a3"/>
        <w:spacing w:before="0" w:beforeAutospacing="0" w:after="0" w:afterAutospacing="0"/>
        <w:jc w:val="both"/>
        <w:rPr>
          <w:b/>
          <w:sz w:val="28"/>
          <w:szCs w:val="28"/>
        </w:rPr>
      </w:pPr>
      <w:r w:rsidRPr="00EA23E9">
        <w:rPr>
          <w:b/>
          <w:sz w:val="28"/>
          <w:szCs w:val="28"/>
        </w:rPr>
        <w:lastRenderedPageBreak/>
        <w:t>Изучение геологических особенностей местности</w:t>
      </w:r>
    </w:p>
    <w:p w:rsidR="00117271" w:rsidRPr="00EA23E9" w:rsidRDefault="00117271" w:rsidP="00117271">
      <w:pPr>
        <w:spacing w:after="0" w:line="240" w:lineRule="auto"/>
        <w:jc w:val="both"/>
        <w:rPr>
          <w:rFonts w:ascii="Times New Roman" w:hAnsi="Times New Roman" w:cs="Times New Roman"/>
          <w:i/>
          <w:sz w:val="28"/>
          <w:szCs w:val="28"/>
        </w:rPr>
      </w:pPr>
      <w:r w:rsidRPr="00EA23E9">
        <w:rPr>
          <w:rFonts w:ascii="Times New Roman" w:hAnsi="Times New Roman" w:cs="Times New Roman"/>
          <w:noProof/>
          <w:sz w:val="28"/>
          <w:szCs w:val="28"/>
          <w:lang w:eastAsia="ru-RU"/>
        </w:rPr>
        <w:drawing>
          <wp:inline distT="0" distB="0" distL="0" distR="0">
            <wp:extent cx="267566" cy="197412"/>
            <wp:effectExtent l="0" t="0" r="0" b="0"/>
            <wp:docPr id="15" name="Рисунок 1" descr="C:\Program Files (x86)\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293236.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33" cy="198420"/>
                    </a:xfrm>
                    <a:prstGeom prst="rect">
                      <a:avLst/>
                    </a:prstGeom>
                    <a:noFill/>
                    <a:ln>
                      <a:noFill/>
                    </a:ln>
                  </pic:spPr>
                </pic:pic>
              </a:graphicData>
            </a:graphic>
          </wp:inline>
        </w:drawing>
      </w:r>
      <w:r w:rsidRPr="00EA23E9">
        <w:rPr>
          <w:rFonts w:ascii="Times New Roman" w:hAnsi="Times New Roman" w:cs="Times New Roman"/>
          <w:i/>
          <w:sz w:val="28"/>
          <w:szCs w:val="28"/>
        </w:rPr>
        <w:t>Информация</w:t>
      </w:r>
    </w:p>
    <w:p w:rsidR="009577BA" w:rsidRPr="00EA23E9" w:rsidRDefault="009577BA" w:rsidP="009577BA">
      <w:pPr>
        <w:spacing w:after="0" w:line="240" w:lineRule="auto"/>
        <w:jc w:val="both"/>
        <w:rPr>
          <w:rFonts w:ascii="Times New Roman" w:hAnsi="Times New Roman" w:cs="Times New Roman"/>
          <w:i/>
          <w:sz w:val="28"/>
          <w:szCs w:val="28"/>
        </w:rPr>
      </w:pPr>
      <w:r w:rsidRPr="00EA23E9">
        <w:rPr>
          <w:rFonts w:ascii="Times New Roman" w:hAnsi="Times New Roman" w:cs="Times New Roman"/>
          <w:sz w:val="28"/>
          <w:szCs w:val="28"/>
        </w:rPr>
        <w:t xml:space="preserve">     Нельзя сказать о разнообразии в геологическом строении Удмуртии, так как она представляет часть Русской платформы. Геологическими особенностями  территории республики являются слабая обнаженность коренных или </w:t>
      </w:r>
      <w:proofErr w:type="spellStart"/>
      <w:r w:rsidRPr="00EA23E9">
        <w:rPr>
          <w:rFonts w:ascii="Times New Roman" w:hAnsi="Times New Roman" w:cs="Times New Roman"/>
          <w:sz w:val="28"/>
          <w:szCs w:val="28"/>
        </w:rPr>
        <w:t>дочетвертичных</w:t>
      </w:r>
      <w:proofErr w:type="spellEnd"/>
      <w:r w:rsidRPr="00EA23E9">
        <w:rPr>
          <w:rFonts w:ascii="Times New Roman" w:hAnsi="Times New Roman" w:cs="Times New Roman"/>
          <w:sz w:val="28"/>
          <w:szCs w:val="28"/>
        </w:rPr>
        <w:t xml:space="preserve"> пород, их осадочное происхождение   и ненарушенное практически горизонтальное залегание. </w:t>
      </w:r>
    </w:p>
    <w:p w:rsidR="009577BA" w:rsidRPr="00EA23E9"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 Окраска  пород зависит от минералогического состава, она часто отражает условия образования  этих пород. Первично белую и светло-серую окраску с различными оттенками имеют такие породы, как мел, доломиты, известняки. Темную окраску придают и включения черных минералов (магнетит, пирит, марганцевые соединения и др.) Серый цвет некоторых песчаников объясняется их </w:t>
      </w:r>
      <w:proofErr w:type="spellStart"/>
      <w:r w:rsidRPr="00EA23E9">
        <w:rPr>
          <w:rFonts w:ascii="Times New Roman" w:hAnsi="Times New Roman" w:cs="Times New Roman"/>
          <w:sz w:val="28"/>
          <w:szCs w:val="28"/>
        </w:rPr>
        <w:t>карбонатностью</w:t>
      </w:r>
      <w:proofErr w:type="spellEnd"/>
      <w:r w:rsidRPr="00EA23E9">
        <w:rPr>
          <w:rFonts w:ascii="Times New Roman" w:hAnsi="Times New Roman" w:cs="Times New Roman"/>
          <w:sz w:val="28"/>
          <w:szCs w:val="28"/>
        </w:rPr>
        <w:t xml:space="preserve">. Черные и темно- коричневые налеты указывают на пустынные условия. Серый цвет, как первичный, характерен и для магматических кислых пород, в которых много кварца и светлых полевых шпатов. Окислами и гидроокислами железа </w:t>
      </w:r>
      <w:proofErr w:type="spellStart"/>
      <w:r w:rsidRPr="00EA23E9">
        <w:rPr>
          <w:rFonts w:ascii="Times New Roman" w:hAnsi="Times New Roman" w:cs="Times New Roman"/>
          <w:sz w:val="28"/>
          <w:szCs w:val="28"/>
        </w:rPr>
        <w:t>авлевролитыокрашены</w:t>
      </w:r>
      <w:proofErr w:type="spellEnd"/>
      <w:r w:rsidRPr="00EA23E9">
        <w:rPr>
          <w:rFonts w:ascii="Times New Roman" w:hAnsi="Times New Roman" w:cs="Times New Roman"/>
          <w:sz w:val="28"/>
          <w:szCs w:val="28"/>
        </w:rPr>
        <w:t xml:space="preserve"> в красно- бурый цвет. Малиновая окраска часто указывает на наличие соединений марганца.</w:t>
      </w:r>
      <w:r w:rsidR="007E5CF6" w:rsidRPr="00EA23E9">
        <w:rPr>
          <w:rFonts w:ascii="Times New Roman" w:hAnsi="Times New Roman" w:cs="Times New Roman"/>
          <w:sz w:val="28"/>
          <w:szCs w:val="28"/>
        </w:rPr>
        <w:t xml:space="preserve"> [1]</w:t>
      </w:r>
      <w:r w:rsidRPr="00EA23E9">
        <w:rPr>
          <w:rFonts w:ascii="Times New Roman" w:hAnsi="Times New Roman" w:cs="Times New Roman"/>
          <w:sz w:val="28"/>
          <w:szCs w:val="28"/>
        </w:rPr>
        <w:t xml:space="preserve"> Осадочные породы (в особенности морские пески и песчаники) окрашиваются в зеленый цвет глауконитом. Присутствие глауконита, а также горизонтальная слоистость алевролитов свидетельствует об их лагунном или озе</w:t>
      </w:r>
      <w:r w:rsidR="00F5485C" w:rsidRPr="00EA23E9">
        <w:rPr>
          <w:rFonts w:ascii="Times New Roman" w:hAnsi="Times New Roman" w:cs="Times New Roman"/>
          <w:sz w:val="28"/>
          <w:szCs w:val="28"/>
        </w:rPr>
        <w:t>р</w:t>
      </w:r>
      <w:r w:rsidRPr="00EA23E9">
        <w:rPr>
          <w:rFonts w:ascii="Times New Roman" w:hAnsi="Times New Roman" w:cs="Times New Roman"/>
          <w:sz w:val="28"/>
          <w:szCs w:val="28"/>
        </w:rPr>
        <w:t>ном происхождении.   Иногда породы окрашиваются в зеленый цвет от содержания в них медистых соединени</w:t>
      </w:r>
      <w:proofErr w:type="gramStart"/>
      <w:r w:rsidRPr="00EA23E9">
        <w:rPr>
          <w:rFonts w:ascii="Times New Roman" w:hAnsi="Times New Roman" w:cs="Times New Roman"/>
          <w:sz w:val="28"/>
          <w:szCs w:val="28"/>
        </w:rPr>
        <w:t>й-</w:t>
      </w:r>
      <w:proofErr w:type="gramEnd"/>
      <w:r w:rsidRPr="00EA23E9">
        <w:rPr>
          <w:rFonts w:ascii="Times New Roman" w:hAnsi="Times New Roman" w:cs="Times New Roman"/>
          <w:sz w:val="28"/>
          <w:szCs w:val="28"/>
        </w:rPr>
        <w:t xml:space="preserve"> малахита и лазурита.</w:t>
      </w:r>
    </w:p>
    <w:p w:rsidR="009577BA" w:rsidRPr="00EA23E9" w:rsidRDefault="009577BA" w:rsidP="009577BA">
      <w:pPr>
        <w:spacing w:after="0" w:line="240" w:lineRule="auto"/>
        <w:jc w:val="both"/>
        <w:rPr>
          <w:rFonts w:ascii="Times New Roman" w:hAnsi="Times New Roman" w:cs="Times New Roman"/>
          <w:sz w:val="28"/>
          <w:szCs w:val="28"/>
        </w:rPr>
      </w:pPr>
    </w:p>
    <w:p w:rsidR="009577BA" w:rsidRPr="00EA23E9" w:rsidRDefault="009577BA" w:rsidP="009577BA">
      <w:pPr>
        <w:spacing w:after="0" w:line="240" w:lineRule="auto"/>
        <w:jc w:val="both"/>
        <w:rPr>
          <w:rFonts w:ascii="Times New Roman" w:hAnsi="Times New Roman" w:cs="Times New Roman"/>
          <w:b/>
          <w:bCs/>
          <w:sz w:val="28"/>
          <w:szCs w:val="28"/>
        </w:rPr>
      </w:pPr>
      <w:r w:rsidRPr="00EA23E9">
        <w:rPr>
          <w:rFonts w:ascii="Times New Roman" w:hAnsi="Times New Roman" w:cs="Times New Roman"/>
          <w:b/>
          <w:bCs/>
          <w:sz w:val="28"/>
          <w:szCs w:val="28"/>
        </w:rPr>
        <w:t>Методика полевых исследований</w:t>
      </w:r>
    </w:p>
    <w:p w:rsidR="009577BA" w:rsidRPr="00EA23E9" w:rsidRDefault="009577BA" w:rsidP="009577BA">
      <w:pPr>
        <w:numPr>
          <w:ilvl w:val="0"/>
          <w:numId w:val="1"/>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Выбор места проведения практической работы</w:t>
      </w:r>
    </w:p>
    <w:p w:rsidR="009577BA" w:rsidRPr="00EA23E9" w:rsidRDefault="009577BA" w:rsidP="009577BA">
      <w:pPr>
        <w:numPr>
          <w:ilvl w:val="0"/>
          <w:numId w:val="1"/>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Предварительное изучение геологического строения района проведения практической работы</w:t>
      </w:r>
    </w:p>
    <w:p w:rsidR="009577BA" w:rsidRPr="00EA23E9" w:rsidRDefault="009577BA" w:rsidP="009577BA">
      <w:pPr>
        <w:numPr>
          <w:ilvl w:val="0"/>
          <w:numId w:val="1"/>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Выбор оборудования</w:t>
      </w:r>
    </w:p>
    <w:p w:rsidR="009577BA" w:rsidRPr="00EA23E9" w:rsidRDefault="009577BA" w:rsidP="009577BA">
      <w:pPr>
        <w:numPr>
          <w:ilvl w:val="0"/>
          <w:numId w:val="1"/>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Полевые наблюдения на местности </w:t>
      </w:r>
    </w:p>
    <w:p w:rsidR="009577BA" w:rsidRPr="00EA23E9" w:rsidRDefault="009577BA" w:rsidP="009577BA">
      <w:pPr>
        <w:spacing w:after="0" w:line="240" w:lineRule="auto"/>
        <w:jc w:val="both"/>
        <w:rPr>
          <w:rFonts w:ascii="Times New Roman" w:hAnsi="Times New Roman" w:cs="Times New Roman"/>
          <w:b/>
          <w:bCs/>
          <w:sz w:val="28"/>
          <w:szCs w:val="28"/>
        </w:rPr>
      </w:pPr>
      <w:r w:rsidRPr="00EA23E9">
        <w:rPr>
          <w:rFonts w:ascii="Times New Roman" w:hAnsi="Times New Roman" w:cs="Times New Roman"/>
          <w:b/>
          <w:bCs/>
          <w:sz w:val="28"/>
          <w:szCs w:val="28"/>
        </w:rPr>
        <w:t>Оборудование</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Полевой дневник (школьная тетрадь в клетку)</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Карандаш средней твердости</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Перочинный нож</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Горный компас</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Лупа (</w:t>
      </w:r>
      <w:proofErr w:type="spellStart"/>
      <w:r w:rsidRPr="00EA23E9">
        <w:rPr>
          <w:rFonts w:ascii="Times New Roman" w:hAnsi="Times New Roman" w:cs="Times New Roman"/>
          <w:sz w:val="28"/>
          <w:szCs w:val="28"/>
        </w:rPr>
        <w:t>двухкратного</w:t>
      </w:r>
      <w:proofErr w:type="spellEnd"/>
      <w:r w:rsidRPr="00EA23E9">
        <w:rPr>
          <w:rFonts w:ascii="Times New Roman" w:hAnsi="Times New Roman" w:cs="Times New Roman"/>
          <w:sz w:val="28"/>
          <w:szCs w:val="28"/>
        </w:rPr>
        <w:t xml:space="preserve"> или другого небольшого увеличения)</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Флакон 10-процентной соляной кислоты с пипеткой</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Молоток</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Рулетка</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Лопатка (саперная или штыковая)</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Рюкзак</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Полевая сумка</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Мешочки или оберточная бумага</w:t>
      </w:r>
    </w:p>
    <w:p w:rsidR="009577BA" w:rsidRPr="00EA23E9" w:rsidRDefault="009577BA" w:rsidP="009577BA">
      <w:pPr>
        <w:numPr>
          <w:ilvl w:val="0"/>
          <w:numId w:val="2"/>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Лейкопластырь </w:t>
      </w:r>
    </w:p>
    <w:p w:rsidR="009577BA" w:rsidRPr="00EA23E9" w:rsidRDefault="009577BA" w:rsidP="009577BA">
      <w:pPr>
        <w:spacing w:after="0" w:line="240" w:lineRule="auto"/>
        <w:jc w:val="both"/>
        <w:rPr>
          <w:rFonts w:ascii="Times New Roman" w:hAnsi="Times New Roman" w:cs="Times New Roman"/>
          <w:b/>
          <w:bCs/>
          <w:sz w:val="28"/>
          <w:szCs w:val="28"/>
        </w:rPr>
      </w:pPr>
      <w:r w:rsidRPr="00EA23E9">
        <w:rPr>
          <w:rFonts w:ascii="Times New Roman" w:hAnsi="Times New Roman" w:cs="Times New Roman"/>
          <w:b/>
          <w:bCs/>
          <w:sz w:val="28"/>
          <w:szCs w:val="28"/>
        </w:rPr>
        <w:lastRenderedPageBreak/>
        <w:t>Изучение обнажений горных пород</w:t>
      </w:r>
    </w:p>
    <w:p w:rsidR="009577BA" w:rsidRPr="00EA23E9" w:rsidRDefault="009577BA" w:rsidP="009577BA">
      <w:pPr>
        <w:spacing w:after="0" w:line="240" w:lineRule="auto"/>
        <w:jc w:val="both"/>
        <w:rPr>
          <w:rFonts w:ascii="Times New Roman" w:hAnsi="Times New Roman" w:cs="Times New Roman"/>
          <w:b/>
          <w:bCs/>
          <w:sz w:val="28"/>
          <w:szCs w:val="28"/>
        </w:rPr>
      </w:pPr>
      <w:r w:rsidRPr="00EA23E9">
        <w:rPr>
          <w:rFonts w:ascii="Times New Roman" w:hAnsi="Times New Roman" w:cs="Times New Roman"/>
          <w:b/>
          <w:bCs/>
          <w:sz w:val="28"/>
          <w:szCs w:val="28"/>
        </w:rPr>
        <w:t>Этапы работы на обнажении</w:t>
      </w:r>
    </w:p>
    <w:p w:rsidR="009577BA" w:rsidRPr="00EA23E9" w:rsidRDefault="009577BA" w:rsidP="009577BA">
      <w:pPr>
        <w:numPr>
          <w:ilvl w:val="0"/>
          <w:numId w:val="3"/>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Запись исходных данных</w:t>
      </w:r>
    </w:p>
    <w:p w:rsidR="009577BA" w:rsidRPr="00EA23E9" w:rsidRDefault="009577BA" w:rsidP="009577BA">
      <w:pPr>
        <w:numPr>
          <w:ilvl w:val="0"/>
          <w:numId w:val="3"/>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Привязка обнажения</w:t>
      </w:r>
    </w:p>
    <w:p w:rsidR="009577BA" w:rsidRPr="00EA23E9" w:rsidRDefault="009577BA" w:rsidP="009577BA">
      <w:pPr>
        <w:numPr>
          <w:ilvl w:val="0"/>
          <w:numId w:val="3"/>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Изучение обнажения</w:t>
      </w:r>
    </w:p>
    <w:p w:rsidR="009577BA" w:rsidRPr="00EA23E9" w:rsidRDefault="009577BA" w:rsidP="009577BA">
      <w:pPr>
        <w:numPr>
          <w:ilvl w:val="0"/>
          <w:numId w:val="3"/>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Описание обнажения </w:t>
      </w:r>
    </w:p>
    <w:p w:rsidR="009577BA" w:rsidRPr="00EA23E9" w:rsidRDefault="009577BA" w:rsidP="009577BA">
      <w:pPr>
        <w:spacing w:after="0" w:line="240" w:lineRule="auto"/>
        <w:jc w:val="both"/>
        <w:rPr>
          <w:rFonts w:ascii="Times New Roman" w:hAnsi="Times New Roman" w:cs="Times New Roman"/>
          <w:b/>
          <w:bCs/>
          <w:sz w:val="28"/>
          <w:szCs w:val="28"/>
        </w:rPr>
      </w:pPr>
      <w:r w:rsidRPr="00EA23E9">
        <w:rPr>
          <w:rFonts w:ascii="Times New Roman" w:hAnsi="Times New Roman" w:cs="Times New Roman"/>
          <w:b/>
          <w:bCs/>
          <w:sz w:val="28"/>
          <w:szCs w:val="28"/>
        </w:rPr>
        <w:t>Запись исходных данных</w:t>
      </w:r>
    </w:p>
    <w:p w:rsidR="009577BA" w:rsidRPr="00EA23E9"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Пример записи исходных данных</w:t>
      </w:r>
    </w:p>
    <w:p w:rsidR="009577BA" w:rsidRPr="00EA23E9"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1 июля 2010г</w:t>
      </w:r>
    </w:p>
    <w:p w:rsidR="009577BA" w:rsidRPr="00EA23E9"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Маршрут №1</w:t>
      </w:r>
    </w:p>
    <w:p w:rsidR="009577BA" w:rsidRPr="00EA23E9" w:rsidRDefault="009577BA" w:rsidP="009577BA">
      <w:pPr>
        <w:spacing w:after="0" w:line="240" w:lineRule="auto"/>
        <w:jc w:val="both"/>
        <w:rPr>
          <w:rFonts w:ascii="Times New Roman" w:hAnsi="Times New Roman" w:cs="Times New Roman"/>
          <w:sz w:val="28"/>
          <w:szCs w:val="28"/>
        </w:rPr>
      </w:pPr>
      <w:proofErr w:type="gramStart"/>
      <w:r w:rsidRPr="00EA23E9">
        <w:rPr>
          <w:rFonts w:ascii="Times New Roman" w:hAnsi="Times New Roman" w:cs="Times New Roman"/>
          <w:sz w:val="28"/>
          <w:szCs w:val="28"/>
        </w:rPr>
        <w:t>Начат</w:t>
      </w:r>
      <w:proofErr w:type="gramEnd"/>
      <w:r w:rsidRPr="00EA23E9">
        <w:rPr>
          <w:rFonts w:ascii="Times New Roman" w:hAnsi="Times New Roman" w:cs="Times New Roman"/>
          <w:sz w:val="28"/>
          <w:szCs w:val="28"/>
        </w:rPr>
        <w:t xml:space="preserve"> на окраине с. </w:t>
      </w:r>
      <w:proofErr w:type="spellStart"/>
      <w:r w:rsidRPr="00EA23E9">
        <w:rPr>
          <w:rFonts w:ascii="Times New Roman" w:hAnsi="Times New Roman" w:cs="Times New Roman"/>
          <w:sz w:val="28"/>
          <w:szCs w:val="28"/>
        </w:rPr>
        <w:t>Б.Кибья</w:t>
      </w:r>
      <w:proofErr w:type="spellEnd"/>
    </w:p>
    <w:p w:rsidR="009577BA" w:rsidRPr="00EA23E9"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северо-западнее школы</w:t>
      </w:r>
    </w:p>
    <w:p w:rsidR="009577BA" w:rsidRPr="00EA23E9"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Обнажение 1</w:t>
      </w:r>
    </w:p>
    <w:p w:rsidR="009577BA" w:rsidRPr="00EA23E9" w:rsidRDefault="009577BA" w:rsidP="009577BA">
      <w:pPr>
        <w:spacing w:after="0" w:line="240" w:lineRule="auto"/>
        <w:jc w:val="both"/>
        <w:rPr>
          <w:rFonts w:ascii="Times New Roman" w:hAnsi="Times New Roman" w:cs="Times New Roman"/>
          <w:b/>
          <w:bCs/>
          <w:sz w:val="28"/>
          <w:szCs w:val="28"/>
        </w:rPr>
      </w:pPr>
      <w:r w:rsidRPr="00EA23E9">
        <w:rPr>
          <w:rFonts w:ascii="Times New Roman" w:hAnsi="Times New Roman" w:cs="Times New Roman"/>
          <w:b/>
          <w:bCs/>
          <w:sz w:val="28"/>
          <w:szCs w:val="28"/>
        </w:rPr>
        <w:t>Привязка обнажения</w:t>
      </w:r>
    </w:p>
    <w:p w:rsidR="009577BA" w:rsidRPr="00EA23E9"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Пример записи в полевом дневнике:</w:t>
      </w:r>
    </w:p>
    <w:p w:rsidR="009577BA" w:rsidRPr="00EA23E9"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Обнажение № 1расположено</w:t>
      </w:r>
    </w:p>
    <w:p w:rsidR="009577BA" w:rsidRPr="00EA23E9"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 на восточном берегу </w:t>
      </w:r>
      <w:proofErr w:type="spellStart"/>
      <w:r w:rsidRPr="00EA23E9">
        <w:rPr>
          <w:rFonts w:ascii="Times New Roman" w:hAnsi="Times New Roman" w:cs="Times New Roman"/>
          <w:sz w:val="28"/>
          <w:szCs w:val="28"/>
        </w:rPr>
        <w:t>р</w:t>
      </w:r>
      <w:proofErr w:type="gramStart"/>
      <w:r w:rsidRPr="00EA23E9">
        <w:rPr>
          <w:rFonts w:ascii="Times New Roman" w:hAnsi="Times New Roman" w:cs="Times New Roman"/>
          <w:sz w:val="28"/>
          <w:szCs w:val="28"/>
        </w:rPr>
        <w:t>.С</w:t>
      </w:r>
      <w:proofErr w:type="gramEnd"/>
      <w:r w:rsidRPr="00EA23E9">
        <w:rPr>
          <w:rFonts w:ascii="Times New Roman" w:hAnsi="Times New Roman" w:cs="Times New Roman"/>
          <w:sz w:val="28"/>
          <w:szCs w:val="28"/>
        </w:rPr>
        <w:t>арсак</w:t>
      </w:r>
      <w:proofErr w:type="spellEnd"/>
    </w:p>
    <w:p w:rsidR="009577BA" w:rsidRPr="00EA23E9"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 в 220 м от Троицкой церкви</w:t>
      </w:r>
    </w:p>
    <w:p w:rsidR="009577BA"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 по азимуту ЮЗ200 </w:t>
      </w:r>
    </w:p>
    <w:p w:rsidR="00DD6C9B" w:rsidRPr="00EA23E9" w:rsidRDefault="00DD6C9B" w:rsidP="00DD6C9B">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71825" cy="2190750"/>
            <wp:effectExtent l="19050" t="0" r="9525" b="0"/>
            <wp:docPr id="17" name="Рисунок 17" descr="J:\S63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S63004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0130" cy="2189579"/>
                    </a:xfrm>
                    <a:prstGeom prst="rect">
                      <a:avLst/>
                    </a:prstGeom>
                    <a:noFill/>
                    <a:ln>
                      <a:noFill/>
                    </a:ln>
                  </pic:spPr>
                </pic:pic>
              </a:graphicData>
            </a:graphic>
          </wp:inline>
        </w:drawing>
      </w:r>
    </w:p>
    <w:p w:rsidR="009577BA" w:rsidRPr="00EA23E9" w:rsidRDefault="009577BA" w:rsidP="009577BA">
      <w:pPr>
        <w:spacing w:after="0" w:line="240" w:lineRule="auto"/>
        <w:jc w:val="both"/>
        <w:rPr>
          <w:rFonts w:ascii="Times New Roman" w:hAnsi="Times New Roman" w:cs="Times New Roman"/>
          <w:b/>
          <w:bCs/>
          <w:sz w:val="28"/>
          <w:szCs w:val="28"/>
        </w:rPr>
      </w:pPr>
      <w:r w:rsidRPr="00EA23E9">
        <w:rPr>
          <w:rFonts w:ascii="Times New Roman" w:hAnsi="Times New Roman" w:cs="Times New Roman"/>
          <w:b/>
          <w:bCs/>
          <w:sz w:val="28"/>
          <w:szCs w:val="28"/>
        </w:rPr>
        <w:t>Изучение  обнажения горных пород</w:t>
      </w:r>
    </w:p>
    <w:p w:rsidR="009577BA" w:rsidRPr="00EA23E9" w:rsidRDefault="009577BA" w:rsidP="009577BA">
      <w:pPr>
        <w:numPr>
          <w:ilvl w:val="0"/>
          <w:numId w:val="4"/>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Указывается тип обнажения (скала, береговой обрыв, выемка у дороги и т.д.)</w:t>
      </w:r>
    </w:p>
    <w:p w:rsidR="009577BA" w:rsidRPr="00EA23E9" w:rsidRDefault="009577BA" w:rsidP="009577BA">
      <w:pPr>
        <w:numPr>
          <w:ilvl w:val="0"/>
          <w:numId w:val="4"/>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Положение его в рельефе (склон долины, обрывистый берег реки, уступ речной террасы и т.д.)</w:t>
      </w:r>
    </w:p>
    <w:p w:rsidR="009577BA" w:rsidRPr="00EA23E9" w:rsidRDefault="009577BA" w:rsidP="009577BA">
      <w:pPr>
        <w:numPr>
          <w:ilvl w:val="0"/>
          <w:numId w:val="4"/>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Протяженность и высота  обнажения</w:t>
      </w:r>
    </w:p>
    <w:p w:rsidR="009577BA" w:rsidRPr="00EA23E9" w:rsidRDefault="009577BA" w:rsidP="009577BA">
      <w:pPr>
        <w:numPr>
          <w:ilvl w:val="0"/>
          <w:numId w:val="4"/>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Общий характер залегания пород (</w:t>
      </w:r>
      <w:proofErr w:type="gramStart"/>
      <w:r w:rsidRPr="00EA23E9">
        <w:rPr>
          <w:rFonts w:ascii="Times New Roman" w:hAnsi="Times New Roman" w:cs="Times New Roman"/>
          <w:sz w:val="28"/>
          <w:szCs w:val="28"/>
        </w:rPr>
        <w:t>горизонтальное</w:t>
      </w:r>
      <w:proofErr w:type="gramEnd"/>
      <w:r w:rsidRPr="00EA23E9">
        <w:rPr>
          <w:rFonts w:ascii="Times New Roman" w:hAnsi="Times New Roman" w:cs="Times New Roman"/>
          <w:sz w:val="28"/>
          <w:szCs w:val="28"/>
        </w:rPr>
        <w:t xml:space="preserve">, наклонные, породы смяты в складки, разорваны на блоки и т.д.) </w:t>
      </w:r>
    </w:p>
    <w:p w:rsidR="009577BA" w:rsidRPr="00EA23E9" w:rsidRDefault="009577BA" w:rsidP="009577BA">
      <w:pPr>
        <w:spacing w:after="0" w:line="240" w:lineRule="auto"/>
        <w:jc w:val="both"/>
        <w:rPr>
          <w:rFonts w:ascii="Times New Roman" w:hAnsi="Times New Roman" w:cs="Times New Roman"/>
          <w:b/>
          <w:sz w:val="28"/>
          <w:szCs w:val="28"/>
        </w:rPr>
      </w:pPr>
      <w:r w:rsidRPr="00EA23E9">
        <w:rPr>
          <w:rFonts w:ascii="Times New Roman" w:hAnsi="Times New Roman" w:cs="Times New Roman"/>
          <w:b/>
          <w:sz w:val="28"/>
          <w:szCs w:val="28"/>
        </w:rPr>
        <w:t>Описание обнажения</w:t>
      </w:r>
    </w:p>
    <w:p w:rsidR="009577BA" w:rsidRPr="00EA23E9" w:rsidRDefault="009577BA" w:rsidP="009577BA">
      <w:pPr>
        <w:numPr>
          <w:ilvl w:val="0"/>
          <w:numId w:val="5"/>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Указывается  порядок описания пород, сверху вниз или снизу вверх</w:t>
      </w:r>
    </w:p>
    <w:p w:rsidR="009577BA" w:rsidRPr="00EA23E9" w:rsidRDefault="009577BA" w:rsidP="009577BA">
      <w:pPr>
        <w:numPr>
          <w:ilvl w:val="0"/>
          <w:numId w:val="5"/>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Сведения о слоях (количестве слоев и слагающих породах; мощность слоев)</w:t>
      </w:r>
    </w:p>
    <w:p w:rsidR="009577BA" w:rsidRPr="00EA23E9" w:rsidRDefault="009577BA" w:rsidP="009577BA">
      <w:pPr>
        <w:numPr>
          <w:ilvl w:val="0"/>
          <w:numId w:val="5"/>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Характеристика  пород</w:t>
      </w:r>
    </w:p>
    <w:p w:rsidR="009577BA" w:rsidRPr="00EA23E9" w:rsidRDefault="009577BA" w:rsidP="009577BA">
      <w:pPr>
        <w:numPr>
          <w:ilvl w:val="0"/>
          <w:numId w:val="5"/>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Зарисовка (фотографирование) обнажения</w:t>
      </w:r>
    </w:p>
    <w:p w:rsidR="009577BA" w:rsidRDefault="009577BA" w:rsidP="009577BA">
      <w:pPr>
        <w:numPr>
          <w:ilvl w:val="0"/>
          <w:numId w:val="5"/>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Оформление образцов</w:t>
      </w:r>
    </w:p>
    <w:p w:rsidR="00DD6C9B" w:rsidRPr="00EA23E9" w:rsidRDefault="00DD6C9B" w:rsidP="00DD6C9B">
      <w:pPr>
        <w:spacing w:after="0" w:line="240" w:lineRule="auto"/>
        <w:ind w:left="720"/>
        <w:jc w:val="right"/>
        <w:rPr>
          <w:rFonts w:ascii="Times New Roman" w:hAnsi="Times New Roman" w:cs="Times New Roman"/>
          <w:sz w:val="28"/>
          <w:szCs w:val="28"/>
        </w:rPr>
      </w:pPr>
    </w:p>
    <w:p w:rsidR="00DD6C9B" w:rsidRDefault="00DD6C9B" w:rsidP="009577BA">
      <w:pPr>
        <w:spacing w:after="0" w:line="240" w:lineRule="auto"/>
        <w:jc w:val="both"/>
        <w:rPr>
          <w:rFonts w:ascii="Times New Roman" w:hAnsi="Times New Roman" w:cs="Times New Roman"/>
          <w:b/>
          <w:bCs/>
          <w:sz w:val="28"/>
          <w:szCs w:val="28"/>
        </w:rPr>
      </w:pPr>
    </w:p>
    <w:p w:rsidR="009577BA" w:rsidRPr="00EA23E9" w:rsidRDefault="009577BA" w:rsidP="009577BA">
      <w:pPr>
        <w:spacing w:after="0" w:line="240" w:lineRule="auto"/>
        <w:jc w:val="both"/>
        <w:rPr>
          <w:rFonts w:ascii="Times New Roman" w:hAnsi="Times New Roman" w:cs="Times New Roman"/>
          <w:b/>
          <w:bCs/>
          <w:sz w:val="28"/>
          <w:szCs w:val="28"/>
        </w:rPr>
      </w:pPr>
      <w:r w:rsidRPr="00EA23E9">
        <w:rPr>
          <w:rFonts w:ascii="Times New Roman" w:hAnsi="Times New Roman" w:cs="Times New Roman"/>
          <w:b/>
          <w:bCs/>
          <w:sz w:val="28"/>
          <w:szCs w:val="28"/>
        </w:rPr>
        <w:t>Описание и зарисовка слоев</w:t>
      </w:r>
    </w:p>
    <w:p w:rsidR="009577BA" w:rsidRPr="00EA23E9" w:rsidRDefault="009577BA" w:rsidP="009577BA">
      <w:pPr>
        <w:numPr>
          <w:ilvl w:val="0"/>
          <w:numId w:val="6"/>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Название пород по преобладанию в ней того или иного материала</w:t>
      </w:r>
    </w:p>
    <w:p w:rsidR="009577BA" w:rsidRPr="00EA23E9" w:rsidRDefault="009577BA" w:rsidP="009577BA">
      <w:pPr>
        <w:numPr>
          <w:ilvl w:val="0"/>
          <w:numId w:val="6"/>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Внешний вид (грубозернистый, разнозернистый, несортированный и т.д.)</w:t>
      </w:r>
    </w:p>
    <w:p w:rsidR="009577BA" w:rsidRPr="00EA23E9" w:rsidRDefault="009577BA" w:rsidP="009577BA">
      <w:pPr>
        <w:numPr>
          <w:ilvl w:val="0"/>
          <w:numId w:val="6"/>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Мощность слоя</w:t>
      </w:r>
    </w:p>
    <w:p w:rsidR="009577BA" w:rsidRPr="00EA23E9" w:rsidRDefault="009577BA" w:rsidP="009577BA">
      <w:pPr>
        <w:numPr>
          <w:ilvl w:val="0"/>
          <w:numId w:val="6"/>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Цвет породы </w:t>
      </w:r>
    </w:p>
    <w:p w:rsidR="009577BA" w:rsidRPr="00EA23E9" w:rsidRDefault="009577BA" w:rsidP="009577BA">
      <w:pPr>
        <w:numPr>
          <w:ilvl w:val="0"/>
          <w:numId w:val="6"/>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Крепость породы (слабые ломаются рукой, средней крепост</w:t>
      </w:r>
      <w:proofErr w:type="gramStart"/>
      <w:r w:rsidRPr="00EA23E9">
        <w:rPr>
          <w:rFonts w:ascii="Times New Roman" w:hAnsi="Times New Roman" w:cs="Times New Roman"/>
          <w:sz w:val="28"/>
          <w:szCs w:val="28"/>
        </w:rPr>
        <w:t>и-</w:t>
      </w:r>
      <w:proofErr w:type="gramEnd"/>
      <w:r w:rsidRPr="00EA23E9">
        <w:rPr>
          <w:rFonts w:ascii="Times New Roman" w:hAnsi="Times New Roman" w:cs="Times New Roman"/>
          <w:sz w:val="28"/>
          <w:szCs w:val="28"/>
        </w:rPr>
        <w:t xml:space="preserve"> не ломаются рукой, но разбиваются молотком, очень крепкие с трудом разбиваются  молотком)</w:t>
      </w:r>
    </w:p>
    <w:p w:rsidR="009577BA" w:rsidRPr="00EA23E9" w:rsidRDefault="009577BA" w:rsidP="009577BA">
      <w:pPr>
        <w:numPr>
          <w:ilvl w:val="0"/>
          <w:numId w:val="6"/>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Структура пород (плотная, зернистая, землистая</w:t>
      </w:r>
      <w:proofErr w:type="gramStart"/>
      <w:r w:rsidRPr="00EA23E9">
        <w:rPr>
          <w:rFonts w:ascii="Times New Roman" w:hAnsi="Times New Roman" w:cs="Times New Roman"/>
          <w:sz w:val="28"/>
          <w:szCs w:val="28"/>
        </w:rPr>
        <w:t>..)</w:t>
      </w:r>
      <w:proofErr w:type="gramEnd"/>
    </w:p>
    <w:p w:rsidR="009577BA" w:rsidRPr="00EA23E9" w:rsidRDefault="009577BA" w:rsidP="009577BA">
      <w:pPr>
        <w:numPr>
          <w:ilvl w:val="0"/>
          <w:numId w:val="6"/>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Текстура пород ( у осадочны</w:t>
      </w:r>
      <w:proofErr w:type="gramStart"/>
      <w:r w:rsidRPr="00EA23E9">
        <w:rPr>
          <w:rFonts w:ascii="Times New Roman" w:hAnsi="Times New Roman" w:cs="Times New Roman"/>
          <w:sz w:val="28"/>
          <w:szCs w:val="28"/>
        </w:rPr>
        <w:t>х-</w:t>
      </w:r>
      <w:proofErr w:type="gramEnd"/>
      <w:r w:rsidRPr="00EA23E9">
        <w:rPr>
          <w:rFonts w:ascii="Times New Roman" w:hAnsi="Times New Roman" w:cs="Times New Roman"/>
          <w:sz w:val="28"/>
          <w:szCs w:val="28"/>
        </w:rPr>
        <w:t xml:space="preserve"> слоистая)</w:t>
      </w:r>
    </w:p>
    <w:p w:rsidR="009577BA" w:rsidRPr="00EA23E9" w:rsidRDefault="009577BA" w:rsidP="009577BA">
      <w:pPr>
        <w:numPr>
          <w:ilvl w:val="0"/>
          <w:numId w:val="6"/>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Включения </w:t>
      </w:r>
    </w:p>
    <w:p w:rsidR="009577BA" w:rsidRPr="00EA23E9" w:rsidRDefault="009577BA" w:rsidP="009577BA">
      <w:pPr>
        <w:spacing w:after="0" w:line="240" w:lineRule="auto"/>
        <w:jc w:val="both"/>
        <w:rPr>
          <w:rFonts w:ascii="Times New Roman" w:hAnsi="Times New Roman" w:cs="Times New Roman"/>
          <w:b/>
          <w:bCs/>
          <w:sz w:val="28"/>
          <w:szCs w:val="28"/>
        </w:rPr>
      </w:pPr>
      <w:r w:rsidRPr="00EA23E9">
        <w:rPr>
          <w:rFonts w:ascii="Times New Roman" w:hAnsi="Times New Roman" w:cs="Times New Roman"/>
          <w:b/>
          <w:bCs/>
          <w:sz w:val="28"/>
          <w:szCs w:val="28"/>
        </w:rPr>
        <w:t>Отбор образцов</w:t>
      </w:r>
    </w:p>
    <w:p w:rsidR="009577BA" w:rsidRPr="00EA23E9" w:rsidRDefault="009577BA" w:rsidP="009577BA">
      <w:pPr>
        <w:numPr>
          <w:ilvl w:val="0"/>
          <w:numId w:val="7"/>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Отбирают типичные образцы</w:t>
      </w:r>
    </w:p>
    <w:p w:rsidR="009577BA" w:rsidRPr="00EA23E9" w:rsidRDefault="009577BA" w:rsidP="009577BA">
      <w:pPr>
        <w:numPr>
          <w:ilvl w:val="0"/>
          <w:numId w:val="7"/>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Образцы должны иметь свежие, не затронутые выветриванием сколы</w:t>
      </w:r>
    </w:p>
    <w:p w:rsidR="009577BA" w:rsidRDefault="009577BA" w:rsidP="009577BA">
      <w:pPr>
        <w:numPr>
          <w:ilvl w:val="0"/>
          <w:numId w:val="7"/>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Отбор образцов ведут послойно, места отбора фиксируют в полевых дневниках с привязкой их к слою, нумеруют и снабжают этикеткой </w:t>
      </w:r>
    </w:p>
    <w:p w:rsidR="00117271" w:rsidRPr="00EA23E9" w:rsidRDefault="00117271" w:rsidP="00117271">
      <w:pPr>
        <w:spacing w:after="0" w:line="240" w:lineRule="auto"/>
        <w:ind w:left="720"/>
        <w:jc w:val="right"/>
        <w:rPr>
          <w:rFonts w:ascii="Times New Roman" w:hAnsi="Times New Roman" w:cs="Times New Roman"/>
          <w:sz w:val="28"/>
          <w:szCs w:val="28"/>
        </w:rPr>
      </w:pPr>
      <w:r w:rsidRPr="00117271">
        <w:rPr>
          <w:rFonts w:ascii="Times New Roman" w:hAnsi="Times New Roman" w:cs="Times New Roman"/>
          <w:noProof/>
          <w:sz w:val="28"/>
          <w:szCs w:val="28"/>
          <w:lang w:eastAsia="ru-RU"/>
        </w:rPr>
        <w:drawing>
          <wp:inline distT="0" distB="0" distL="0" distR="0">
            <wp:extent cx="3067050" cy="2300288"/>
            <wp:effectExtent l="0" t="0" r="0" b="0"/>
            <wp:docPr id="18" name="Рисунок 16" descr="J:\S63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S63004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8181" cy="2301136"/>
                    </a:xfrm>
                    <a:prstGeom prst="rect">
                      <a:avLst/>
                    </a:prstGeom>
                    <a:noFill/>
                    <a:ln>
                      <a:noFill/>
                    </a:ln>
                  </pic:spPr>
                </pic:pic>
              </a:graphicData>
            </a:graphic>
          </wp:inline>
        </w:drawing>
      </w:r>
    </w:p>
    <w:p w:rsidR="009577BA" w:rsidRPr="00EA23E9" w:rsidRDefault="009577BA" w:rsidP="009577BA">
      <w:pPr>
        <w:spacing w:after="0" w:line="240" w:lineRule="auto"/>
        <w:jc w:val="both"/>
        <w:rPr>
          <w:rFonts w:ascii="Times New Roman" w:hAnsi="Times New Roman" w:cs="Times New Roman"/>
          <w:b/>
          <w:bCs/>
          <w:sz w:val="28"/>
          <w:szCs w:val="28"/>
        </w:rPr>
      </w:pPr>
      <w:r w:rsidRPr="00EA23E9">
        <w:rPr>
          <w:rFonts w:ascii="Times New Roman" w:hAnsi="Times New Roman" w:cs="Times New Roman"/>
          <w:b/>
          <w:bCs/>
          <w:sz w:val="28"/>
          <w:szCs w:val="28"/>
        </w:rPr>
        <w:t>Этикетка образца</w:t>
      </w:r>
    </w:p>
    <w:p w:rsidR="009577BA" w:rsidRPr="00EA23E9" w:rsidRDefault="009577BA" w:rsidP="009577BA">
      <w:pPr>
        <w:numPr>
          <w:ilvl w:val="0"/>
          <w:numId w:val="8"/>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Название организации</w:t>
      </w:r>
    </w:p>
    <w:p w:rsidR="009577BA" w:rsidRPr="00EA23E9" w:rsidRDefault="009577BA" w:rsidP="009577BA">
      <w:pPr>
        <w:numPr>
          <w:ilvl w:val="0"/>
          <w:numId w:val="8"/>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Район работ</w:t>
      </w:r>
    </w:p>
    <w:p w:rsidR="009577BA" w:rsidRPr="00EA23E9" w:rsidRDefault="009577BA" w:rsidP="009577BA">
      <w:pPr>
        <w:numPr>
          <w:ilvl w:val="0"/>
          <w:numId w:val="8"/>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Обнажение №..., слой…</w:t>
      </w:r>
    </w:p>
    <w:p w:rsidR="009577BA" w:rsidRPr="00EA23E9" w:rsidRDefault="009577BA" w:rsidP="009577BA">
      <w:pPr>
        <w:numPr>
          <w:ilvl w:val="0"/>
          <w:numId w:val="8"/>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Образец №…</w:t>
      </w:r>
    </w:p>
    <w:p w:rsidR="009577BA" w:rsidRPr="00EA23E9" w:rsidRDefault="009577BA" w:rsidP="009577BA">
      <w:pPr>
        <w:numPr>
          <w:ilvl w:val="0"/>
          <w:numId w:val="8"/>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Наименование породы</w:t>
      </w:r>
    </w:p>
    <w:p w:rsidR="009577BA" w:rsidRPr="00EA23E9" w:rsidRDefault="009577BA" w:rsidP="009577BA">
      <w:pPr>
        <w:numPr>
          <w:ilvl w:val="0"/>
          <w:numId w:val="8"/>
        </w:num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Дата …Подпись…</w:t>
      </w:r>
      <w:r w:rsidR="007E5CF6" w:rsidRPr="00EA23E9">
        <w:rPr>
          <w:rFonts w:ascii="Times New Roman" w:hAnsi="Times New Roman" w:cs="Times New Roman"/>
          <w:sz w:val="28"/>
          <w:szCs w:val="28"/>
        </w:rPr>
        <w:t>[6]</w:t>
      </w:r>
    </w:p>
    <w:p w:rsidR="009577BA" w:rsidRPr="00EA23E9" w:rsidRDefault="009577BA" w:rsidP="009577BA">
      <w:pPr>
        <w:spacing w:after="0" w:line="240" w:lineRule="auto"/>
        <w:jc w:val="both"/>
        <w:rPr>
          <w:rFonts w:ascii="Times New Roman" w:hAnsi="Times New Roman" w:cs="Times New Roman"/>
          <w:sz w:val="28"/>
          <w:szCs w:val="28"/>
        </w:rPr>
      </w:pPr>
      <w:r w:rsidRPr="00EA23E9">
        <w:rPr>
          <w:rFonts w:ascii="Times New Roman" w:hAnsi="Times New Roman" w:cs="Times New Roman"/>
          <w:sz w:val="28"/>
          <w:szCs w:val="28"/>
        </w:rPr>
        <w:t xml:space="preserve">   Итогом работы может быть организация «</w:t>
      </w:r>
      <w:proofErr w:type="gramStart"/>
      <w:r w:rsidRPr="00EA23E9">
        <w:rPr>
          <w:rFonts w:ascii="Times New Roman" w:hAnsi="Times New Roman" w:cs="Times New Roman"/>
          <w:sz w:val="28"/>
          <w:szCs w:val="28"/>
        </w:rPr>
        <w:t>мини-минералогического</w:t>
      </w:r>
      <w:proofErr w:type="gramEnd"/>
      <w:r w:rsidRPr="00EA23E9">
        <w:rPr>
          <w:rFonts w:ascii="Times New Roman" w:hAnsi="Times New Roman" w:cs="Times New Roman"/>
          <w:sz w:val="28"/>
          <w:szCs w:val="28"/>
        </w:rPr>
        <w:t xml:space="preserve"> музея», где будут выставлены образцы горных пород,  собранные участниками похода. </w:t>
      </w:r>
    </w:p>
    <w:p w:rsidR="009577BA" w:rsidRPr="00EA23E9" w:rsidRDefault="009577BA" w:rsidP="009577BA">
      <w:pPr>
        <w:spacing w:after="0" w:line="240" w:lineRule="auto"/>
        <w:jc w:val="both"/>
        <w:rPr>
          <w:rFonts w:ascii="Times New Roman" w:hAnsi="Times New Roman" w:cs="Times New Roman"/>
          <w:sz w:val="28"/>
          <w:szCs w:val="28"/>
        </w:rPr>
      </w:pPr>
    </w:p>
    <w:p w:rsidR="00174A09" w:rsidRPr="00EA23E9" w:rsidRDefault="00174A09" w:rsidP="00174A09">
      <w:pPr>
        <w:pStyle w:val="a3"/>
        <w:spacing w:before="0" w:beforeAutospacing="0" w:after="0" w:afterAutospacing="0"/>
        <w:ind w:left="360"/>
        <w:jc w:val="both"/>
        <w:rPr>
          <w:sz w:val="28"/>
          <w:szCs w:val="28"/>
        </w:rPr>
      </w:pPr>
    </w:p>
    <w:p w:rsidR="00EA23E9" w:rsidRDefault="009F3F98" w:rsidP="00EA23E9">
      <w:pPr>
        <w:jc w:val="center"/>
        <w:rPr>
          <w:rFonts w:ascii="Times New Roman" w:hAnsi="Times New Roman" w:cs="Times New Roman"/>
          <w:sz w:val="28"/>
          <w:szCs w:val="28"/>
        </w:rPr>
      </w:pPr>
      <w:r w:rsidRPr="00EA23E9">
        <w:rPr>
          <w:rFonts w:ascii="Times New Roman" w:hAnsi="Times New Roman" w:cs="Times New Roman"/>
          <w:sz w:val="28"/>
          <w:szCs w:val="28"/>
        </w:rPr>
        <w:br w:type="page"/>
      </w:r>
      <w:r w:rsidR="00EA23E9" w:rsidRPr="00EA23E9">
        <w:rPr>
          <w:rFonts w:ascii="Times New Roman" w:hAnsi="Times New Roman" w:cs="Times New Roman"/>
          <w:sz w:val="28"/>
          <w:szCs w:val="28"/>
        </w:rPr>
        <w:lastRenderedPageBreak/>
        <w:t xml:space="preserve">Заключение </w:t>
      </w:r>
    </w:p>
    <w:p w:rsidR="00461AFE" w:rsidRDefault="00461AFE" w:rsidP="00461AFE">
      <w:pPr>
        <w:jc w:val="both"/>
        <w:rPr>
          <w:rFonts w:ascii="Times New Roman" w:hAnsi="Times New Roman" w:cs="Times New Roman"/>
          <w:sz w:val="28"/>
          <w:szCs w:val="28"/>
        </w:rPr>
      </w:pPr>
      <w:r>
        <w:rPr>
          <w:rFonts w:ascii="Times New Roman" w:hAnsi="Times New Roman" w:cs="Times New Roman"/>
          <w:sz w:val="28"/>
          <w:szCs w:val="28"/>
        </w:rPr>
        <w:t xml:space="preserve">Предложенные методические рекомендации не исчерпывают возможности малых исследований на местности. Они адресованы начинающим. Используя возможности учебно-исследовательской деятельности, формируются глубокие экологические знания, практические умения,  </w:t>
      </w:r>
      <w:r w:rsidR="00AA7EDE">
        <w:rPr>
          <w:rFonts w:ascii="Times New Roman" w:hAnsi="Times New Roman" w:cs="Times New Roman"/>
          <w:sz w:val="28"/>
          <w:szCs w:val="28"/>
        </w:rPr>
        <w:t>которые определяют личностное отношение к проблемам окружающей среды. Именно через исследовательскую деятельность происходит осознание величайшей значимости природы для человека, ответственности за состояние окружающей среды.</w:t>
      </w:r>
    </w:p>
    <w:p w:rsidR="00EA23E9" w:rsidRPr="00EA23E9" w:rsidRDefault="00780D06" w:rsidP="00FB4FD8">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08400" cy="2781300"/>
            <wp:effectExtent l="0" t="0" r="0" b="0"/>
            <wp:docPr id="19" name="Рисунок 19" descr="J:\S63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S63007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6419" cy="2779814"/>
                    </a:xfrm>
                    <a:prstGeom prst="rect">
                      <a:avLst/>
                    </a:prstGeom>
                    <a:noFill/>
                    <a:ln>
                      <a:noFill/>
                    </a:ln>
                  </pic:spPr>
                </pic:pic>
              </a:graphicData>
            </a:graphic>
          </wp:inline>
        </w:drawing>
      </w:r>
    </w:p>
    <w:p w:rsidR="009F3F98" w:rsidRPr="00EA23E9" w:rsidRDefault="009F3F98">
      <w:pPr>
        <w:rPr>
          <w:rFonts w:ascii="Times New Roman" w:eastAsia="Times New Roman" w:hAnsi="Times New Roman" w:cs="Times New Roman"/>
          <w:sz w:val="28"/>
          <w:szCs w:val="28"/>
          <w:lang w:eastAsia="ru-RU"/>
        </w:rPr>
      </w:pPr>
    </w:p>
    <w:p w:rsidR="00FB4FD8" w:rsidRDefault="00FB4FD8">
      <w:pPr>
        <w:rPr>
          <w:rFonts w:ascii="Times New Roman" w:eastAsia="Times New Roman" w:hAnsi="Times New Roman" w:cs="Times New Roman"/>
          <w:sz w:val="28"/>
          <w:szCs w:val="28"/>
          <w:lang w:eastAsia="ru-RU"/>
        </w:rPr>
      </w:pPr>
      <w:r>
        <w:rPr>
          <w:sz w:val="28"/>
          <w:szCs w:val="28"/>
        </w:rPr>
        <w:br w:type="page"/>
      </w:r>
    </w:p>
    <w:p w:rsidR="009F3F98" w:rsidRPr="00EA23E9" w:rsidRDefault="009F3F98" w:rsidP="00174A09">
      <w:pPr>
        <w:pStyle w:val="a3"/>
        <w:spacing w:before="0" w:beforeAutospacing="0" w:after="0" w:afterAutospacing="0"/>
        <w:ind w:left="360"/>
        <w:jc w:val="both"/>
        <w:rPr>
          <w:sz w:val="28"/>
          <w:szCs w:val="28"/>
        </w:rPr>
      </w:pPr>
      <w:r w:rsidRPr="00EA23E9">
        <w:rPr>
          <w:sz w:val="28"/>
          <w:szCs w:val="28"/>
        </w:rPr>
        <w:lastRenderedPageBreak/>
        <w:t>Литература</w:t>
      </w:r>
    </w:p>
    <w:p w:rsidR="00391268" w:rsidRPr="00EA23E9" w:rsidRDefault="00391268" w:rsidP="009F3F98">
      <w:pPr>
        <w:pStyle w:val="a3"/>
        <w:numPr>
          <w:ilvl w:val="0"/>
          <w:numId w:val="24"/>
        </w:numPr>
        <w:spacing w:before="0" w:beforeAutospacing="0" w:after="0" w:afterAutospacing="0"/>
        <w:jc w:val="both"/>
        <w:rPr>
          <w:sz w:val="28"/>
          <w:szCs w:val="28"/>
        </w:rPr>
      </w:pPr>
      <w:proofErr w:type="spellStart"/>
      <w:r w:rsidRPr="00EA23E9">
        <w:rPr>
          <w:sz w:val="28"/>
          <w:szCs w:val="28"/>
        </w:rPr>
        <w:t>Войлошников</w:t>
      </w:r>
      <w:proofErr w:type="spellEnd"/>
      <w:r w:rsidRPr="00EA23E9">
        <w:rPr>
          <w:sz w:val="28"/>
          <w:szCs w:val="28"/>
        </w:rPr>
        <w:t xml:space="preserve"> В.Д. Полевая практика по геологии. М.: Просвещение, 1984.29с.</w:t>
      </w:r>
    </w:p>
    <w:p w:rsidR="00777C66" w:rsidRPr="00EA23E9" w:rsidRDefault="00777C66" w:rsidP="009F3F98">
      <w:pPr>
        <w:pStyle w:val="a3"/>
        <w:numPr>
          <w:ilvl w:val="0"/>
          <w:numId w:val="24"/>
        </w:numPr>
        <w:spacing w:before="0" w:beforeAutospacing="0" w:after="0" w:afterAutospacing="0"/>
        <w:jc w:val="both"/>
        <w:rPr>
          <w:sz w:val="28"/>
          <w:szCs w:val="28"/>
        </w:rPr>
      </w:pPr>
      <w:r w:rsidRPr="00EA23E9">
        <w:rPr>
          <w:sz w:val="28"/>
          <w:szCs w:val="28"/>
        </w:rPr>
        <w:t>Жигарев И.А., Пономарева О.Н., Чернова Н.М. Основы экологии. 10(11) класс: Сборник задач, упражнений и практических работ к учебнику под редакцией Н.М. Черновой «Основы экологии.10 (11) класс». М.: Дрофа 2001.123с.</w:t>
      </w:r>
    </w:p>
    <w:p w:rsidR="009F3F98" w:rsidRPr="00EA23E9" w:rsidRDefault="009F3F98" w:rsidP="009F3F98">
      <w:pPr>
        <w:pStyle w:val="a3"/>
        <w:numPr>
          <w:ilvl w:val="0"/>
          <w:numId w:val="24"/>
        </w:numPr>
        <w:spacing w:before="0" w:beforeAutospacing="0" w:after="0" w:afterAutospacing="0"/>
        <w:jc w:val="both"/>
        <w:rPr>
          <w:sz w:val="28"/>
          <w:szCs w:val="28"/>
        </w:rPr>
      </w:pPr>
      <w:r w:rsidRPr="00EA23E9">
        <w:rPr>
          <w:sz w:val="28"/>
          <w:szCs w:val="28"/>
        </w:rPr>
        <w:t>Использование типовых планов в обучении географии. Ижевск</w:t>
      </w:r>
      <w:r w:rsidR="00777C66" w:rsidRPr="00EA23E9">
        <w:rPr>
          <w:sz w:val="28"/>
          <w:szCs w:val="28"/>
        </w:rPr>
        <w:t>:</w:t>
      </w:r>
      <w:r w:rsidRPr="00EA23E9">
        <w:rPr>
          <w:sz w:val="28"/>
          <w:szCs w:val="28"/>
        </w:rPr>
        <w:t xml:space="preserve"> межвузовская типография, 1988.12с.</w:t>
      </w:r>
    </w:p>
    <w:p w:rsidR="009F3F98" w:rsidRPr="00EA23E9" w:rsidRDefault="009F3F98" w:rsidP="009F3F98">
      <w:pPr>
        <w:pStyle w:val="a3"/>
        <w:numPr>
          <w:ilvl w:val="0"/>
          <w:numId w:val="24"/>
        </w:numPr>
        <w:spacing w:before="0" w:beforeAutospacing="0" w:after="0" w:afterAutospacing="0"/>
        <w:jc w:val="both"/>
        <w:rPr>
          <w:sz w:val="28"/>
          <w:szCs w:val="28"/>
        </w:rPr>
      </w:pPr>
      <w:proofErr w:type="spellStart"/>
      <w:r w:rsidRPr="00EA23E9">
        <w:rPr>
          <w:sz w:val="28"/>
          <w:szCs w:val="28"/>
        </w:rPr>
        <w:t>Ихер</w:t>
      </w:r>
      <w:proofErr w:type="spellEnd"/>
      <w:r w:rsidRPr="00EA23E9">
        <w:rPr>
          <w:sz w:val="28"/>
          <w:szCs w:val="28"/>
        </w:rPr>
        <w:t xml:space="preserve"> Т.П. Изучаем малые реки: Пособие по комплексному исследованию экологического состояния малых рек. Тула, 1999.24с.</w:t>
      </w:r>
    </w:p>
    <w:p w:rsidR="00391268" w:rsidRPr="00EA23E9" w:rsidRDefault="00391268" w:rsidP="00391268">
      <w:pPr>
        <w:pStyle w:val="a3"/>
        <w:numPr>
          <w:ilvl w:val="0"/>
          <w:numId w:val="24"/>
        </w:numPr>
        <w:spacing w:before="0" w:beforeAutospacing="0" w:after="0" w:afterAutospacing="0"/>
        <w:jc w:val="both"/>
        <w:rPr>
          <w:sz w:val="28"/>
          <w:szCs w:val="28"/>
        </w:rPr>
      </w:pPr>
      <w:r w:rsidRPr="00EA23E9">
        <w:rPr>
          <w:sz w:val="28"/>
          <w:szCs w:val="28"/>
        </w:rPr>
        <w:t>Край удмуртский/ Сборник статей, очерков, рассказов о проблемах охраны природы. Ижевск: Удмуртия, 1984. 22с.</w:t>
      </w:r>
    </w:p>
    <w:p w:rsidR="00391268" w:rsidRPr="00EA23E9" w:rsidRDefault="00391268" w:rsidP="009F3F98">
      <w:pPr>
        <w:pStyle w:val="a3"/>
        <w:numPr>
          <w:ilvl w:val="0"/>
          <w:numId w:val="24"/>
        </w:numPr>
        <w:spacing w:before="0" w:beforeAutospacing="0" w:after="0" w:afterAutospacing="0"/>
        <w:jc w:val="both"/>
        <w:rPr>
          <w:sz w:val="28"/>
          <w:szCs w:val="28"/>
        </w:rPr>
      </w:pPr>
      <w:r w:rsidRPr="00EA23E9">
        <w:rPr>
          <w:sz w:val="28"/>
          <w:szCs w:val="28"/>
        </w:rPr>
        <w:t>Руководство к познанию природы и населения Удмуртии: учебно- методические материалы</w:t>
      </w:r>
      <w:proofErr w:type="gramStart"/>
      <w:r w:rsidRPr="00EA23E9">
        <w:rPr>
          <w:sz w:val="28"/>
          <w:szCs w:val="28"/>
        </w:rPr>
        <w:t>/ О</w:t>
      </w:r>
      <w:proofErr w:type="gramEnd"/>
      <w:r w:rsidRPr="00EA23E9">
        <w:rPr>
          <w:sz w:val="28"/>
          <w:szCs w:val="28"/>
        </w:rPr>
        <w:t xml:space="preserve">тв. Ред. </w:t>
      </w:r>
      <w:proofErr w:type="spellStart"/>
      <w:r w:rsidRPr="00EA23E9">
        <w:rPr>
          <w:sz w:val="28"/>
          <w:szCs w:val="28"/>
        </w:rPr>
        <w:t>В.В.Туганаев</w:t>
      </w:r>
      <w:proofErr w:type="spellEnd"/>
      <w:r w:rsidRPr="00EA23E9">
        <w:rPr>
          <w:sz w:val="28"/>
          <w:szCs w:val="28"/>
        </w:rPr>
        <w:t>. Ижевск: Удмуртский госуниверситет, 1993.</w:t>
      </w:r>
    </w:p>
    <w:p w:rsidR="00777C66" w:rsidRPr="00EA23E9" w:rsidRDefault="00EE0B63" w:rsidP="009F3F98">
      <w:pPr>
        <w:pStyle w:val="a3"/>
        <w:numPr>
          <w:ilvl w:val="0"/>
          <w:numId w:val="24"/>
        </w:numPr>
        <w:spacing w:before="0" w:beforeAutospacing="0" w:after="0" w:afterAutospacing="0"/>
        <w:jc w:val="both"/>
        <w:rPr>
          <w:sz w:val="28"/>
          <w:szCs w:val="28"/>
        </w:rPr>
      </w:pPr>
      <w:r w:rsidRPr="00EA23E9">
        <w:rPr>
          <w:sz w:val="28"/>
          <w:szCs w:val="28"/>
        </w:rPr>
        <w:t>Синяков А.Ф. О вершках и корешках. М.:</w:t>
      </w:r>
      <w:r w:rsidR="00777C66" w:rsidRPr="00EA23E9">
        <w:rPr>
          <w:sz w:val="28"/>
          <w:szCs w:val="28"/>
        </w:rPr>
        <w:t xml:space="preserve"> Ф</w:t>
      </w:r>
      <w:r w:rsidRPr="00EA23E9">
        <w:rPr>
          <w:sz w:val="28"/>
          <w:szCs w:val="28"/>
        </w:rPr>
        <w:t>изкультура и спорт,</w:t>
      </w:r>
      <w:r w:rsidR="00777C66" w:rsidRPr="00EA23E9">
        <w:rPr>
          <w:sz w:val="28"/>
          <w:szCs w:val="28"/>
        </w:rPr>
        <w:t>1992.211с.</w:t>
      </w:r>
    </w:p>
    <w:p w:rsidR="009F3F98" w:rsidRPr="00EA23E9" w:rsidRDefault="00390330" w:rsidP="009F3F98">
      <w:pPr>
        <w:pStyle w:val="a3"/>
        <w:numPr>
          <w:ilvl w:val="0"/>
          <w:numId w:val="24"/>
        </w:numPr>
        <w:spacing w:before="0" w:beforeAutospacing="0" w:after="0" w:afterAutospacing="0"/>
        <w:jc w:val="both"/>
        <w:rPr>
          <w:sz w:val="28"/>
          <w:szCs w:val="28"/>
        </w:rPr>
      </w:pPr>
      <w:r w:rsidRPr="00EA23E9">
        <w:rPr>
          <w:sz w:val="28"/>
          <w:szCs w:val="28"/>
        </w:rPr>
        <w:t>Попова Т.А. Экология в школе: мониторинг природной среды.М.:</w:t>
      </w:r>
      <w:r w:rsidR="00391268" w:rsidRPr="00EA23E9">
        <w:rPr>
          <w:sz w:val="28"/>
          <w:szCs w:val="28"/>
        </w:rPr>
        <w:t xml:space="preserve"> ТЦ </w:t>
      </w:r>
      <w:r w:rsidRPr="00EA23E9">
        <w:rPr>
          <w:sz w:val="28"/>
          <w:szCs w:val="28"/>
        </w:rPr>
        <w:t>Сфера</w:t>
      </w:r>
      <w:r w:rsidR="00391268" w:rsidRPr="00EA23E9">
        <w:rPr>
          <w:sz w:val="28"/>
          <w:szCs w:val="28"/>
        </w:rPr>
        <w:t xml:space="preserve">, 2005. 25с. </w:t>
      </w:r>
    </w:p>
    <w:sectPr w:rsidR="009F3F98" w:rsidRPr="00EA23E9" w:rsidSect="004504E5">
      <w:head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AAF" w:rsidRDefault="00110AAF" w:rsidP="00110AAF">
      <w:pPr>
        <w:spacing w:after="0" w:line="240" w:lineRule="auto"/>
      </w:pPr>
      <w:r>
        <w:separator/>
      </w:r>
    </w:p>
  </w:endnote>
  <w:endnote w:type="continuationSeparator" w:id="0">
    <w:p w:rsidR="00110AAF" w:rsidRDefault="00110AAF" w:rsidP="00110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AAF" w:rsidRDefault="00110AAF" w:rsidP="00110AAF">
      <w:pPr>
        <w:spacing w:after="0" w:line="240" w:lineRule="auto"/>
      </w:pPr>
      <w:r>
        <w:separator/>
      </w:r>
    </w:p>
  </w:footnote>
  <w:footnote w:type="continuationSeparator" w:id="0">
    <w:p w:rsidR="00110AAF" w:rsidRDefault="00110AAF" w:rsidP="00110A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88501"/>
      <w:docPartObj>
        <w:docPartGallery w:val="Page Numbers (Top of Page)"/>
        <w:docPartUnique/>
      </w:docPartObj>
    </w:sdtPr>
    <w:sdtEndPr/>
    <w:sdtContent>
      <w:p w:rsidR="00117271" w:rsidRDefault="000473B5">
        <w:pPr>
          <w:pStyle w:val="ab"/>
          <w:jc w:val="center"/>
        </w:pPr>
        <w:r>
          <w:fldChar w:fldCharType="begin"/>
        </w:r>
        <w:r>
          <w:instrText xml:space="preserve"> PAGE   \* MERGEFORMAT </w:instrText>
        </w:r>
        <w:r>
          <w:fldChar w:fldCharType="separate"/>
        </w:r>
        <w:r>
          <w:rPr>
            <w:noProof/>
          </w:rPr>
          <w:t>4</w:t>
        </w:r>
        <w:r>
          <w:rPr>
            <w:noProof/>
          </w:rPr>
          <w:fldChar w:fldCharType="end"/>
        </w:r>
      </w:p>
    </w:sdtContent>
  </w:sdt>
  <w:p w:rsidR="00110AAF" w:rsidRDefault="00110AA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6" type="#_x0000_t75" alt="Описание: C:\Program Files (x86)\Microsoft Office\MEDIA\CAGCAT10\j0293236.wmf" style="width:123pt;height:90.75pt;visibility:visible;mso-wrap-style:square" o:bullet="t">
        <v:imagedata r:id="rId1" o:title="j0293236"/>
      </v:shape>
    </w:pict>
  </w:numPicBullet>
  <w:abstractNum w:abstractNumId="0">
    <w:nsid w:val="11DB3FCF"/>
    <w:multiLevelType w:val="multilevel"/>
    <w:tmpl w:val="6E32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182CB2"/>
    <w:multiLevelType w:val="hybridMultilevel"/>
    <w:tmpl w:val="A5AE8D54"/>
    <w:lvl w:ilvl="0" w:tplc="6A9C4BC4">
      <w:start w:val="1"/>
      <w:numFmt w:val="bullet"/>
      <w:lvlText w:val=""/>
      <w:lvlJc w:val="left"/>
      <w:pPr>
        <w:tabs>
          <w:tab w:val="num" w:pos="720"/>
        </w:tabs>
        <w:ind w:left="720" w:hanging="360"/>
      </w:pPr>
      <w:rPr>
        <w:rFonts w:ascii="Wingdings" w:hAnsi="Wingdings" w:hint="default"/>
      </w:rPr>
    </w:lvl>
    <w:lvl w:ilvl="1" w:tplc="194AADE4" w:tentative="1">
      <w:start w:val="1"/>
      <w:numFmt w:val="bullet"/>
      <w:lvlText w:val=""/>
      <w:lvlJc w:val="left"/>
      <w:pPr>
        <w:tabs>
          <w:tab w:val="num" w:pos="1440"/>
        </w:tabs>
        <w:ind w:left="1440" w:hanging="360"/>
      </w:pPr>
      <w:rPr>
        <w:rFonts w:ascii="Wingdings" w:hAnsi="Wingdings" w:hint="default"/>
      </w:rPr>
    </w:lvl>
    <w:lvl w:ilvl="2" w:tplc="AC5AA346" w:tentative="1">
      <w:start w:val="1"/>
      <w:numFmt w:val="bullet"/>
      <w:lvlText w:val=""/>
      <w:lvlJc w:val="left"/>
      <w:pPr>
        <w:tabs>
          <w:tab w:val="num" w:pos="2160"/>
        </w:tabs>
        <w:ind w:left="2160" w:hanging="360"/>
      </w:pPr>
      <w:rPr>
        <w:rFonts w:ascii="Wingdings" w:hAnsi="Wingdings" w:hint="default"/>
      </w:rPr>
    </w:lvl>
    <w:lvl w:ilvl="3" w:tplc="32A8E386" w:tentative="1">
      <w:start w:val="1"/>
      <w:numFmt w:val="bullet"/>
      <w:lvlText w:val=""/>
      <w:lvlJc w:val="left"/>
      <w:pPr>
        <w:tabs>
          <w:tab w:val="num" w:pos="2880"/>
        </w:tabs>
        <w:ind w:left="2880" w:hanging="360"/>
      </w:pPr>
      <w:rPr>
        <w:rFonts w:ascii="Wingdings" w:hAnsi="Wingdings" w:hint="default"/>
      </w:rPr>
    </w:lvl>
    <w:lvl w:ilvl="4" w:tplc="0742DE20" w:tentative="1">
      <w:start w:val="1"/>
      <w:numFmt w:val="bullet"/>
      <w:lvlText w:val=""/>
      <w:lvlJc w:val="left"/>
      <w:pPr>
        <w:tabs>
          <w:tab w:val="num" w:pos="3600"/>
        </w:tabs>
        <w:ind w:left="3600" w:hanging="360"/>
      </w:pPr>
      <w:rPr>
        <w:rFonts w:ascii="Wingdings" w:hAnsi="Wingdings" w:hint="default"/>
      </w:rPr>
    </w:lvl>
    <w:lvl w:ilvl="5" w:tplc="154A0F00" w:tentative="1">
      <w:start w:val="1"/>
      <w:numFmt w:val="bullet"/>
      <w:lvlText w:val=""/>
      <w:lvlJc w:val="left"/>
      <w:pPr>
        <w:tabs>
          <w:tab w:val="num" w:pos="4320"/>
        </w:tabs>
        <w:ind w:left="4320" w:hanging="360"/>
      </w:pPr>
      <w:rPr>
        <w:rFonts w:ascii="Wingdings" w:hAnsi="Wingdings" w:hint="default"/>
      </w:rPr>
    </w:lvl>
    <w:lvl w:ilvl="6" w:tplc="D9FE8B20" w:tentative="1">
      <w:start w:val="1"/>
      <w:numFmt w:val="bullet"/>
      <w:lvlText w:val=""/>
      <w:lvlJc w:val="left"/>
      <w:pPr>
        <w:tabs>
          <w:tab w:val="num" w:pos="5040"/>
        </w:tabs>
        <w:ind w:left="5040" w:hanging="360"/>
      </w:pPr>
      <w:rPr>
        <w:rFonts w:ascii="Wingdings" w:hAnsi="Wingdings" w:hint="default"/>
      </w:rPr>
    </w:lvl>
    <w:lvl w:ilvl="7" w:tplc="EF982ED6" w:tentative="1">
      <w:start w:val="1"/>
      <w:numFmt w:val="bullet"/>
      <w:lvlText w:val=""/>
      <w:lvlJc w:val="left"/>
      <w:pPr>
        <w:tabs>
          <w:tab w:val="num" w:pos="5760"/>
        </w:tabs>
        <w:ind w:left="5760" w:hanging="360"/>
      </w:pPr>
      <w:rPr>
        <w:rFonts w:ascii="Wingdings" w:hAnsi="Wingdings" w:hint="default"/>
      </w:rPr>
    </w:lvl>
    <w:lvl w:ilvl="8" w:tplc="551437AC" w:tentative="1">
      <w:start w:val="1"/>
      <w:numFmt w:val="bullet"/>
      <w:lvlText w:val=""/>
      <w:lvlJc w:val="left"/>
      <w:pPr>
        <w:tabs>
          <w:tab w:val="num" w:pos="6480"/>
        </w:tabs>
        <w:ind w:left="6480" w:hanging="360"/>
      </w:pPr>
      <w:rPr>
        <w:rFonts w:ascii="Wingdings" w:hAnsi="Wingdings" w:hint="default"/>
      </w:rPr>
    </w:lvl>
  </w:abstractNum>
  <w:abstractNum w:abstractNumId="2">
    <w:nsid w:val="18B91473"/>
    <w:multiLevelType w:val="hybridMultilevel"/>
    <w:tmpl w:val="59B02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C01407"/>
    <w:multiLevelType w:val="hybridMultilevel"/>
    <w:tmpl w:val="54583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45232"/>
    <w:multiLevelType w:val="hybridMultilevel"/>
    <w:tmpl w:val="4118A3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DF6C8D"/>
    <w:multiLevelType w:val="hybridMultilevel"/>
    <w:tmpl w:val="652A5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5F65F8"/>
    <w:multiLevelType w:val="hybridMultilevel"/>
    <w:tmpl w:val="67208D44"/>
    <w:lvl w:ilvl="0" w:tplc="0419000F">
      <w:start w:val="1"/>
      <w:numFmt w:val="decimal"/>
      <w:lvlText w:val="%1."/>
      <w:lvlJc w:val="left"/>
      <w:pPr>
        <w:ind w:left="945" w:hanging="360"/>
      </w:p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
    <w:nsid w:val="297660E6"/>
    <w:multiLevelType w:val="hybridMultilevel"/>
    <w:tmpl w:val="55ECABD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2215E07"/>
    <w:multiLevelType w:val="hybridMultilevel"/>
    <w:tmpl w:val="15F250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6648F7"/>
    <w:multiLevelType w:val="hybridMultilevel"/>
    <w:tmpl w:val="DA6E6A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820286"/>
    <w:multiLevelType w:val="hybridMultilevel"/>
    <w:tmpl w:val="F018717C"/>
    <w:lvl w:ilvl="0" w:tplc="38DA707A">
      <w:start w:val="1"/>
      <w:numFmt w:val="bullet"/>
      <w:lvlText w:val=""/>
      <w:lvlJc w:val="left"/>
      <w:pPr>
        <w:tabs>
          <w:tab w:val="num" w:pos="720"/>
        </w:tabs>
        <w:ind w:left="720" w:hanging="360"/>
      </w:pPr>
      <w:rPr>
        <w:rFonts w:ascii="Wingdings" w:hAnsi="Wingdings" w:hint="default"/>
      </w:rPr>
    </w:lvl>
    <w:lvl w:ilvl="1" w:tplc="8E6E77DE" w:tentative="1">
      <w:start w:val="1"/>
      <w:numFmt w:val="bullet"/>
      <w:lvlText w:val=""/>
      <w:lvlJc w:val="left"/>
      <w:pPr>
        <w:tabs>
          <w:tab w:val="num" w:pos="1440"/>
        </w:tabs>
        <w:ind w:left="1440" w:hanging="360"/>
      </w:pPr>
      <w:rPr>
        <w:rFonts w:ascii="Wingdings" w:hAnsi="Wingdings" w:hint="default"/>
      </w:rPr>
    </w:lvl>
    <w:lvl w:ilvl="2" w:tplc="F1A8651C" w:tentative="1">
      <w:start w:val="1"/>
      <w:numFmt w:val="bullet"/>
      <w:lvlText w:val=""/>
      <w:lvlJc w:val="left"/>
      <w:pPr>
        <w:tabs>
          <w:tab w:val="num" w:pos="2160"/>
        </w:tabs>
        <w:ind w:left="2160" w:hanging="360"/>
      </w:pPr>
      <w:rPr>
        <w:rFonts w:ascii="Wingdings" w:hAnsi="Wingdings" w:hint="default"/>
      </w:rPr>
    </w:lvl>
    <w:lvl w:ilvl="3" w:tplc="569650D6" w:tentative="1">
      <w:start w:val="1"/>
      <w:numFmt w:val="bullet"/>
      <w:lvlText w:val=""/>
      <w:lvlJc w:val="left"/>
      <w:pPr>
        <w:tabs>
          <w:tab w:val="num" w:pos="2880"/>
        </w:tabs>
        <w:ind w:left="2880" w:hanging="360"/>
      </w:pPr>
      <w:rPr>
        <w:rFonts w:ascii="Wingdings" w:hAnsi="Wingdings" w:hint="default"/>
      </w:rPr>
    </w:lvl>
    <w:lvl w:ilvl="4" w:tplc="BAEC7B98" w:tentative="1">
      <w:start w:val="1"/>
      <w:numFmt w:val="bullet"/>
      <w:lvlText w:val=""/>
      <w:lvlJc w:val="left"/>
      <w:pPr>
        <w:tabs>
          <w:tab w:val="num" w:pos="3600"/>
        </w:tabs>
        <w:ind w:left="3600" w:hanging="360"/>
      </w:pPr>
      <w:rPr>
        <w:rFonts w:ascii="Wingdings" w:hAnsi="Wingdings" w:hint="default"/>
      </w:rPr>
    </w:lvl>
    <w:lvl w:ilvl="5" w:tplc="EE5E489C" w:tentative="1">
      <w:start w:val="1"/>
      <w:numFmt w:val="bullet"/>
      <w:lvlText w:val=""/>
      <w:lvlJc w:val="left"/>
      <w:pPr>
        <w:tabs>
          <w:tab w:val="num" w:pos="4320"/>
        </w:tabs>
        <w:ind w:left="4320" w:hanging="360"/>
      </w:pPr>
      <w:rPr>
        <w:rFonts w:ascii="Wingdings" w:hAnsi="Wingdings" w:hint="default"/>
      </w:rPr>
    </w:lvl>
    <w:lvl w:ilvl="6" w:tplc="0D7A74D4" w:tentative="1">
      <w:start w:val="1"/>
      <w:numFmt w:val="bullet"/>
      <w:lvlText w:val=""/>
      <w:lvlJc w:val="left"/>
      <w:pPr>
        <w:tabs>
          <w:tab w:val="num" w:pos="5040"/>
        </w:tabs>
        <w:ind w:left="5040" w:hanging="360"/>
      </w:pPr>
      <w:rPr>
        <w:rFonts w:ascii="Wingdings" w:hAnsi="Wingdings" w:hint="default"/>
      </w:rPr>
    </w:lvl>
    <w:lvl w:ilvl="7" w:tplc="7006F9E4" w:tentative="1">
      <w:start w:val="1"/>
      <w:numFmt w:val="bullet"/>
      <w:lvlText w:val=""/>
      <w:lvlJc w:val="left"/>
      <w:pPr>
        <w:tabs>
          <w:tab w:val="num" w:pos="5760"/>
        </w:tabs>
        <w:ind w:left="5760" w:hanging="360"/>
      </w:pPr>
      <w:rPr>
        <w:rFonts w:ascii="Wingdings" w:hAnsi="Wingdings" w:hint="default"/>
      </w:rPr>
    </w:lvl>
    <w:lvl w:ilvl="8" w:tplc="4394ED8A" w:tentative="1">
      <w:start w:val="1"/>
      <w:numFmt w:val="bullet"/>
      <w:lvlText w:val=""/>
      <w:lvlJc w:val="left"/>
      <w:pPr>
        <w:tabs>
          <w:tab w:val="num" w:pos="6480"/>
        </w:tabs>
        <w:ind w:left="6480" w:hanging="360"/>
      </w:pPr>
      <w:rPr>
        <w:rFonts w:ascii="Wingdings" w:hAnsi="Wingdings" w:hint="default"/>
      </w:rPr>
    </w:lvl>
  </w:abstractNum>
  <w:abstractNum w:abstractNumId="11">
    <w:nsid w:val="409F4F52"/>
    <w:multiLevelType w:val="hybridMultilevel"/>
    <w:tmpl w:val="A60EF0F2"/>
    <w:lvl w:ilvl="0" w:tplc="19121804">
      <w:start w:val="1"/>
      <w:numFmt w:val="decimal"/>
      <w:lvlText w:val="%1."/>
      <w:lvlJc w:val="left"/>
      <w:pPr>
        <w:tabs>
          <w:tab w:val="num" w:pos="720"/>
        </w:tabs>
        <w:ind w:left="720" w:hanging="360"/>
      </w:pPr>
    </w:lvl>
    <w:lvl w:ilvl="1" w:tplc="C0CE50D0" w:tentative="1">
      <w:start w:val="1"/>
      <w:numFmt w:val="decimal"/>
      <w:lvlText w:val="%2."/>
      <w:lvlJc w:val="left"/>
      <w:pPr>
        <w:tabs>
          <w:tab w:val="num" w:pos="1440"/>
        </w:tabs>
        <w:ind w:left="1440" w:hanging="360"/>
      </w:pPr>
    </w:lvl>
    <w:lvl w:ilvl="2" w:tplc="A044E188" w:tentative="1">
      <w:start w:val="1"/>
      <w:numFmt w:val="decimal"/>
      <w:lvlText w:val="%3."/>
      <w:lvlJc w:val="left"/>
      <w:pPr>
        <w:tabs>
          <w:tab w:val="num" w:pos="2160"/>
        </w:tabs>
        <w:ind w:left="2160" w:hanging="360"/>
      </w:pPr>
    </w:lvl>
    <w:lvl w:ilvl="3" w:tplc="D1EAABA2" w:tentative="1">
      <w:start w:val="1"/>
      <w:numFmt w:val="decimal"/>
      <w:lvlText w:val="%4."/>
      <w:lvlJc w:val="left"/>
      <w:pPr>
        <w:tabs>
          <w:tab w:val="num" w:pos="2880"/>
        </w:tabs>
        <w:ind w:left="2880" w:hanging="360"/>
      </w:pPr>
    </w:lvl>
    <w:lvl w:ilvl="4" w:tplc="18689BBA" w:tentative="1">
      <w:start w:val="1"/>
      <w:numFmt w:val="decimal"/>
      <w:lvlText w:val="%5."/>
      <w:lvlJc w:val="left"/>
      <w:pPr>
        <w:tabs>
          <w:tab w:val="num" w:pos="3600"/>
        </w:tabs>
        <w:ind w:left="3600" w:hanging="360"/>
      </w:pPr>
    </w:lvl>
    <w:lvl w:ilvl="5" w:tplc="B8C0327E" w:tentative="1">
      <w:start w:val="1"/>
      <w:numFmt w:val="decimal"/>
      <w:lvlText w:val="%6."/>
      <w:lvlJc w:val="left"/>
      <w:pPr>
        <w:tabs>
          <w:tab w:val="num" w:pos="4320"/>
        </w:tabs>
        <w:ind w:left="4320" w:hanging="360"/>
      </w:pPr>
    </w:lvl>
    <w:lvl w:ilvl="6" w:tplc="9DB81258" w:tentative="1">
      <w:start w:val="1"/>
      <w:numFmt w:val="decimal"/>
      <w:lvlText w:val="%7."/>
      <w:lvlJc w:val="left"/>
      <w:pPr>
        <w:tabs>
          <w:tab w:val="num" w:pos="5040"/>
        </w:tabs>
        <w:ind w:left="5040" w:hanging="360"/>
      </w:pPr>
    </w:lvl>
    <w:lvl w:ilvl="7" w:tplc="3BE29886" w:tentative="1">
      <w:start w:val="1"/>
      <w:numFmt w:val="decimal"/>
      <w:lvlText w:val="%8."/>
      <w:lvlJc w:val="left"/>
      <w:pPr>
        <w:tabs>
          <w:tab w:val="num" w:pos="5760"/>
        </w:tabs>
        <w:ind w:left="5760" w:hanging="360"/>
      </w:pPr>
    </w:lvl>
    <w:lvl w:ilvl="8" w:tplc="F1FCEFBE" w:tentative="1">
      <w:start w:val="1"/>
      <w:numFmt w:val="decimal"/>
      <w:lvlText w:val="%9."/>
      <w:lvlJc w:val="left"/>
      <w:pPr>
        <w:tabs>
          <w:tab w:val="num" w:pos="6480"/>
        </w:tabs>
        <w:ind w:left="6480" w:hanging="360"/>
      </w:pPr>
    </w:lvl>
  </w:abstractNum>
  <w:abstractNum w:abstractNumId="12">
    <w:nsid w:val="41D07EC6"/>
    <w:multiLevelType w:val="hybridMultilevel"/>
    <w:tmpl w:val="78327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8B0D54"/>
    <w:multiLevelType w:val="hybridMultilevel"/>
    <w:tmpl w:val="FE2443FE"/>
    <w:lvl w:ilvl="0" w:tplc="EB48A9CE">
      <w:start w:val="1"/>
      <w:numFmt w:val="decimal"/>
      <w:lvlText w:val="%1."/>
      <w:lvlJc w:val="left"/>
      <w:pPr>
        <w:tabs>
          <w:tab w:val="num" w:pos="720"/>
        </w:tabs>
        <w:ind w:left="720" w:hanging="360"/>
      </w:pPr>
    </w:lvl>
    <w:lvl w:ilvl="1" w:tplc="DE784D0A" w:tentative="1">
      <w:start w:val="1"/>
      <w:numFmt w:val="decimal"/>
      <w:lvlText w:val="%2."/>
      <w:lvlJc w:val="left"/>
      <w:pPr>
        <w:tabs>
          <w:tab w:val="num" w:pos="1440"/>
        </w:tabs>
        <w:ind w:left="1440" w:hanging="360"/>
      </w:pPr>
    </w:lvl>
    <w:lvl w:ilvl="2" w:tplc="CAC229CC" w:tentative="1">
      <w:start w:val="1"/>
      <w:numFmt w:val="decimal"/>
      <w:lvlText w:val="%3."/>
      <w:lvlJc w:val="left"/>
      <w:pPr>
        <w:tabs>
          <w:tab w:val="num" w:pos="2160"/>
        </w:tabs>
        <w:ind w:left="2160" w:hanging="360"/>
      </w:pPr>
    </w:lvl>
    <w:lvl w:ilvl="3" w:tplc="DBAE2B88" w:tentative="1">
      <w:start w:val="1"/>
      <w:numFmt w:val="decimal"/>
      <w:lvlText w:val="%4."/>
      <w:lvlJc w:val="left"/>
      <w:pPr>
        <w:tabs>
          <w:tab w:val="num" w:pos="2880"/>
        </w:tabs>
        <w:ind w:left="2880" w:hanging="360"/>
      </w:pPr>
    </w:lvl>
    <w:lvl w:ilvl="4" w:tplc="4B44034E" w:tentative="1">
      <w:start w:val="1"/>
      <w:numFmt w:val="decimal"/>
      <w:lvlText w:val="%5."/>
      <w:lvlJc w:val="left"/>
      <w:pPr>
        <w:tabs>
          <w:tab w:val="num" w:pos="3600"/>
        </w:tabs>
        <w:ind w:left="3600" w:hanging="360"/>
      </w:pPr>
    </w:lvl>
    <w:lvl w:ilvl="5" w:tplc="0080AE02" w:tentative="1">
      <w:start w:val="1"/>
      <w:numFmt w:val="decimal"/>
      <w:lvlText w:val="%6."/>
      <w:lvlJc w:val="left"/>
      <w:pPr>
        <w:tabs>
          <w:tab w:val="num" w:pos="4320"/>
        </w:tabs>
        <w:ind w:left="4320" w:hanging="360"/>
      </w:pPr>
    </w:lvl>
    <w:lvl w:ilvl="6" w:tplc="3536A468" w:tentative="1">
      <w:start w:val="1"/>
      <w:numFmt w:val="decimal"/>
      <w:lvlText w:val="%7."/>
      <w:lvlJc w:val="left"/>
      <w:pPr>
        <w:tabs>
          <w:tab w:val="num" w:pos="5040"/>
        </w:tabs>
        <w:ind w:left="5040" w:hanging="360"/>
      </w:pPr>
    </w:lvl>
    <w:lvl w:ilvl="7" w:tplc="9C4A2A28" w:tentative="1">
      <w:start w:val="1"/>
      <w:numFmt w:val="decimal"/>
      <w:lvlText w:val="%8."/>
      <w:lvlJc w:val="left"/>
      <w:pPr>
        <w:tabs>
          <w:tab w:val="num" w:pos="5760"/>
        </w:tabs>
        <w:ind w:left="5760" w:hanging="360"/>
      </w:pPr>
    </w:lvl>
    <w:lvl w:ilvl="8" w:tplc="9BE88B56" w:tentative="1">
      <w:start w:val="1"/>
      <w:numFmt w:val="decimal"/>
      <w:lvlText w:val="%9."/>
      <w:lvlJc w:val="left"/>
      <w:pPr>
        <w:tabs>
          <w:tab w:val="num" w:pos="6480"/>
        </w:tabs>
        <w:ind w:left="6480" w:hanging="360"/>
      </w:pPr>
    </w:lvl>
  </w:abstractNum>
  <w:abstractNum w:abstractNumId="14">
    <w:nsid w:val="44E973FF"/>
    <w:multiLevelType w:val="hybridMultilevel"/>
    <w:tmpl w:val="88EA085E"/>
    <w:lvl w:ilvl="0" w:tplc="57001122">
      <w:start w:val="1"/>
      <w:numFmt w:val="bullet"/>
      <w:lvlText w:val=""/>
      <w:lvlPicBulletId w:val="0"/>
      <w:lvlJc w:val="left"/>
      <w:pPr>
        <w:tabs>
          <w:tab w:val="num" w:pos="720"/>
        </w:tabs>
        <w:ind w:left="720" w:hanging="360"/>
      </w:pPr>
      <w:rPr>
        <w:rFonts w:ascii="Symbol" w:hAnsi="Symbol" w:hint="default"/>
      </w:rPr>
    </w:lvl>
    <w:lvl w:ilvl="1" w:tplc="80D639B2" w:tentative="1">
      <w:start w:val="1"/>
      <w:numFmt w:val="bullet"/>
      <w:lvlText w:val=""/>
      <w:lvlJc w:val="left"/>
      <w:pPr>
        <w:tabs>
          <w:tab w:val="num" w:pos="1440"/>
        </w:tabs>
        <w:ind w:left="1440" w:hanging="360"/>
      </w:pPr>
      <w:rPr>
        <w:rFonts w:ascii="Symbol" w:hAnsi="Symbol" w:hint="default"/>
      </w:rPr>
    </w:lvl>
    <w:lvl w:ilvl="2" w:tplc="CEAE8E60" w:tentative="1">
      <w:start w:val="1"/>
      <w:numFmt w:val="bullet"/>
      <w:lvlText w:val=""/>
      <w:lvlJc w:val="left"/>
      <w:pPr>
        <w:tabs>
          <w:tab w:val="num" w:pos="2160"/>
        </w:tabs>
        <w:ind w:left="2160" w:hanging="360"/>
      </w:pPr>
      <w:rPr>
        <w:rFonts w:ascii="Symbol" w:hAnsi="Symbol" w:hint="default"/>
      </w:rPr>
    </w:lvl>
    <w:lvl w:ilvl="3" w:tplc="6614ACC2" w:tentative="1">
      <w:start w:val="1"/>
      <w:numFmt w:val="bullet"/>
      <w:lvlText w:val=""/>
      <w:lvlJc w:val="left"/>
      <w:pPr>
        <w:tabs>
          <w:tab w:val="num" w:pos="2880"/>
        </w:tabs>
        <w:ind w:left="2880" w:hanging="360"/>
      </w:pPr>
      <w:rPr>
        <w:rFonts w:ascii="Symbol" w:hAnsi="Symbol" w:hint="default"/>
      </w:rPr>
    </w:lvl>
    <w:lvl w:ilvl="4" w:tplc="1E7E1D96" w:tentative="1">
      <w:start w:val="1"/>
      <w:numFmt w:val="bullet"/>
      <w:lvlText w:val=""/>
      <w:lvlJc w:val="left"/>
      <w:pPr>
        <w:tabs>
          <w:tab w:val="num" w:pos="3600"/>
        </w:tabs>
        <w:ind w:left="3600" w:hanging="360"/>
      </w:pPr>
      <w:rPr>
        <w:rFonts w:ascii="Symbol" w:hAnsi="Symbol" w:hint="default"/>
      </w:rPr>
    </w:lvl>
    <w:lvl w:ilvl="5" w:tplc="635AFED4" w:tentative="1">
      <w:start w:val="1"/>
      <w:numFmt w:val="bullet"/>
      <w:lvlText w:val=""/>
      <w:lvlJc w:val="left"/>
      <w:pPr>
        <w:tabs>
          <w:tab w:val="num" w:pos="4320"/>
        </w:tabs>
        <w:ind w:left="4320" w:hanging="360"/>
      </w:pPr>
      <w:rPr>
        <w:rFonts w:ascii="Symbol" w:hAnsi="Symbol" w:hint="default"/>
      </w:rPr>
    </w:lvl>
    <w:lvl w:ilvl="6" w:tplc="97CE3742" w:tentative="1">
      <w:start w:val="1"/>
      <w:numFmt w:val="bullet"/>
      <w:lvlText w:val=""/>
      <w:lvlJc w:val="left"/>
      <w:pPr>
        <w:tabs>
          <w:tab w:val="num" w:pos="5040"/>
        </w:tabs>
        <w:ind w:left="5040" w:hanging="360"/>
      </w:pPr>
      <w:rPr>
        <w:rFonts w:ascii="Symbol" w:hAnsi="Symbol" w:hint="default"/>
      </w:rPr>
    </w:lvl>
    <w:lvl w:ilvl="7" w:tplc="61069620" w:tentative="1">
      <w:start w:val="1"/>
      <w:numFmt w:val="bullet"/>
      <w:lvlText w:val=""/>
      <w:lvlJc w:val="left"/>
      <w:pPr>
        <w:tabs>
          <w:tab w:val="num" w:pos="5760"/>
        </w:tabs>
        <w:ind w:left="5760" w:hanging="360"/>
      </w:pPr>
      <w:rPr>
        <w:rFonts w:ascii="Symbol" w:hAnsi="Symbol" w:hint="default"/>
      </w:rPr>
    </w:lvl>
    <w:lvl w:ilvl="8" w:tplc="CA082272" w:tentative="1">
      <w:start w:val="1"/>
      <w:numFmt w:val="bullet"/>
      <w:lvlText w:val=""/>
      <w:lvlJc w:val="left"/>
      <w:pPr>
        <w:tabs>
          <w:tab w:val="num" w:pos="6480"/>
        </w:tabs>
        <w:ind w:left="6480" w:hanging="360"/>
      </w:pPr>
      <w:rPr>
        <w:rFonts w:ascii="Symbol" w:hAnsi="Symbol" w:hint="default"/>
      </w:rPr>
    </w:lvl>
  </w:abstractNum>
  <w:abstractNum w:abstractNumId="15">
    <w:nsid w:val="47CB6E68"/>
    <w:multiLevelType w:val="hybridMultilevel"/>
    <w:tmpl w:val="D1ECC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225998"/>
    <w:multiLevelType w:val="multilevel"/>
    <w:tmpl w:val="E166C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78372E"/>
    <w:multiLevelType w:val="hybridMultilevel"/>
    <w:tmpl w:val="2DA6B67E"/>
    <w:lvl w:ilvl="0" w:tplc="7FC66478">
      <w:start w:val="1"/>
      <w:numFmt w:val="bullet"/>
      <w:lvlText w:val=""/>
      <w:lvlJc w:val="left"/>
      <w:pPr>
        <w:tabs>
          <w:tab w:val="num" w:pos="720"/>
        </w:tabs>
        <w:ind w:left="720" w:hanging="360"/>
      </w:pPr>
      <w:rPr>
        <w:rFonts w:ascii="Wingdings" w:hAnsi="Wingdings" w:hint="default"/>
      </w:rPr>
    </w:lvl>
    <w:lvl w:ilvl="1" w:tplc="AE1010E4" w:tentative="1">
      <w:start w:val="1"/>
      <w:numFmt w:val="bullet"/>
      <w:lvlText w:val=""/>
      <w:lvlJc w:val="left"/>
      <w:pPr>
        <w:tabs>
          <w:tab w:val="num" w:pos="1440"/>
        </w:tabs>
        <w:ind w:left="1440" w:hanging="360"/>
      </w:pPr>
      <w:rPr>
        <w:rFonts w:ascii="Wingdings" w:hAnsi="Wingdings" w:hint="default"/>
      </w:rPr>
    </w:lvl>
    <w:lvl w:ilvl="2" w:tplc="7BFABFC0" w:tentative="1">
      <w:start w:val="1"/>
      <w:numFmt w:val="bullet"/>
      <w:lvlText w:val=""/>
      <w:lvlJc w:val="left"/>
      <w:pPr>
        <w:tabs>
          <w:tab w:val="num" w:pos="2160"/>
        </w:tabs>
        <w:ind w:left="2160" w:hanging="360"/>
      </w:pPr>
      <w:rPr>
        <w:rFonts w:ascii="Wingdings" w:hAnsi="Wingdings" w:hint="default"/>
      </w:rPr>
    </w:lvl>
    <w:lvl w:ilvl="3" w:tplc="BB60DF4C" w:tentative="1">
      <w:start w:val="1"/>
      <w:numFmt w:val="bullet"/>
      <w:lvlText w:val=""/>
      <w:lvlJc w:val="left"/>
      <w:pPr>
        <w:tabs>
          <w:tab w:val="num" w:pos="2880"/>
        </w:tabs>
        <w:ind w:left="2880" w:hanging="360"/>
      </w:pPr>
      <w:rPr>
        <w:rFonts w:ascii="Wingdings" w:hAnsi="Wingdings" w:hint="default"/>
      </w:rPr>
    </w:lvl>
    <w:lvl w:ilvl="4" w:tplc="F7B0B048" w:tentative="1">
      <w:start w:val="1"/>
      <w:numFmt w:val="bullet"/>
      <w:lvlText w:val=""/>
      <w:lvlJc w:val="left"/>
      <w:pPr>
        <w:tabs>
          <w:tab w:val="num" w:pos="3600"/>
        </w:tabs>
        <w:ind w:left="3600" w:hanging="360"/>
      </w:pPr>
      <w:rPr>
        <w:rFonts w:ascii="Wingdings" w:hAnsi="Wingdings" w:hint="default"/>
      </w:rPr>
    </w:lvl>
    <w:lvl w:ilvl="5" w:tplc="63B818B2" w:tentative="1">
      <w:start w:val="1"/>
      <w:numFmt w:val="bullet"/>
      <w:lvlText w:val=""/>
      <w:lvlJc w:val="left"/>
      <w:pPr>
        <w:tabs>
          <w:tab w:val="num" w:pos="4320"/>
        </w:tabs>
        <w:ind w:left="4320" w:hanging="360"/>
      </w:pPr>
      <w:rPr>
        <w:rFonts w:ascii="Wingdings" w:hAnsi="Wingdings" w:hint="default"/>
      </w:rPr>
    </w:lvl>
    <w:lvl w:ilvl="6" w:tplc="B808B5D0" w:tentative="1">
      <w:start w:val="1"/>
      <w:numFmt w:val="bullet"/>
      <w:lvlText w:val=""/>
      <w:lvlJc w:val="left"/>
      <w:pPr>
        <w:tabs>
          <w:tab w:val="num" w:pos="5040"/>
        </w:tabs>
        <w:ind w:left="5040" w:hanging="360"/>
      </w:pPr>
      <w:rPr>
        <w:rFonts w:ascii="Wingdings" w:hAnsi="Wingdings" w:hint="default"/>
      </w:rPr>
    </w:lvl>
    <w:lvl w:ilvl="7" w:tplc="8E94696E" w:tentative="1">
      <w:start w:val="1"/>
      <w:numFmt w:val="bullet"/>
      <w:lvlText w:val=""/>
      <w:lvlJc w:val="left"/>
      <w:pPr>
        <w:tabs>
          <w:tab w:val="num" w:pos="5760"/>
        </w:tabs>
        <w:ind w:left="5760" w:hanging="360"/>
      </w:pPr>
      <w:rPr>
        <w:rFonts w:ascii="Wingdings" w:hAnsi="Wingdings" w:hint="default"/>
      </w:rPr>
    </w:lvl>
    <w:lvl w:ilvl="8" w:tplc="0B38C794" w:tentative="1">
      <w:start w:val="1"/>
      <w:numFmt w:val="bullet"/>
      <w:lvlText w:val=""/>
      <w:lvlJc w:val="left"/>
      <w:pPr>
        <w:tabs>
          <w:tab w:val="num" w:pos="6480"/>
        </w:tabs>
        <w:ind w:left="6480" w:hanging="360"/>
      </w:pPr>
      <w:rPr>
        <w:rFonts w:ascii="Wingdings" w:hAnsi="Wingdings" w:hint="default"/>
      </w:rPr>
    </w:lvl>
  </w:abstractNum>
  <w:abstractNum w:abstractNumId="18">
    <w:nsid w:val="51834C94"/>
    <w:multiLevelType w:val="hybridMultilevel"/>
    <w:tmpl w:val="2CD8D9BE"/>
    <w:lvl w:ilvl="0" w:tplc="FB327408">
      <w:start w:val="1"/>
      <w:numFmt w:val="bullet"/>
      <w:lvlText w:val=""/>
      <w:lvlJc w:val="left"/>
      <w:pPr>
        <w:tabs>
          <w:tab w:val="num" w:pos="720"/>
        </w:tabs>
        <w:ind w:left="720" w:hanging="360"/>
      </w:pPr>
      <w:rPr>
        <w:rFonts w:ascii="Wingdings" w:hAnsi="Wingdings" w:hint="default"/>
      </w:rPr>
    </w:lvl>
    <w:lvl w:ilvl="1" w:tplc="E9FAA4A8" w:tentative="1">
      <w:start w:val="1"/>
      <w:numFmt w:val="bullet"/>
      <w:lvlText w:val=""/>
      <w:lvlJc w:val="left"/>
      <w:pPr>
        <w:tabs>
          <w:tab w:val="num" w:pos="1440"/>
        </w:tabs>
        <w:ind w:left="1440" w:hanging="360"/>
      </w:pPr>
      <w:rPr>
        <w:rFonts w:ascii="Wingdings" w:hAnsi="Wingdings" w:hint="default"/>
      </w:rPr>
    </w:lvl>
    <w:lvl w:ilvl="2" w:tplc="4FEC7C8A" w:tentative="1">
      <w:start w:val="1"/>
      <w:numFmt w:val="bullet"/>
      <w:lvlText w:val=""/>
      <w:lvlJc w:val="left"/>
      <w:pPr>
        <w:tabs>
          <w:tab w:val="num" w:pos="2160"/>
        </w:tabs>
        <w:ind w:left="2160" w:hanging="360"/>
      </w:pPr>
      <w:rPr>
        <w:rFonts w:ascii="Wingdings" w:hAnsi="Wingdings" w:hint="default"/>
      </w:rPr>
    </w:lvl>
    <w:lvl w:ilvl="3" w:tplc="3A7E5606" w:tentative="1">
      <w:start w:val="1"/>
      <w:numFmt w:val="bullet"/>
      <w:lvlText w:val=""/>
      <w:lvlJc w:val="left"/>
      <w:pPr>
        <w:tabs>
          <w:tab w:val="num" w:pos="2880"/>
        </w:tabs>
        <w:ind w:left="2880" w:hanging="360"/>
      </w:pPr>
      <w:rPr>
        <w:rFonts w:ascii="Wingdings" w:hAnsi="Wingdings" w:hint="default"/>
      </w:rPr>
    </w:lvl>
    <w:lvl w:ilvl="4" w:tplc="BCCA47C6" w:tentative="1">
      <w:start w:val="1"/>
      <w:numFmt w:val="bullet"/>
      <w:lvlText w:val=""/>
      <w:lvlJc w:val="left"/>
      <w:pPr>
        <w:tabs>
          <w:tab w:val="num" w:pos="3600"/>
        </w:tabs>
        <w:ind w:left="3600" w:hanging="360"/>
      </w:pPr>
      <w:rPr>
        <w:rFonts w:ascii="Wingdings" w:hAnsi="Wingdings" w:hint="default"/>
      </w:rPr>
    </w:lvl>
    <w:lvl w:ilvl="5" w:tplc="DF0A2F2A" w:tentative="1">
      <w:start w:val="1"/>
      <w:numFmt w:val="bullet"/>
      <w:lvlText w:val=""/>
      <w:lvlJc w:val="left"/>
      <w:pPr>
        <w:tabs>
          <w:tab w:val="num" w:pos="4320"/>
        </w:tabs>
        <w:ind w:left="4320" w:hanging="360"/>
      </w:pPr>
      <w:rPr>
        <w:rFonts w:ascii="Wingdings" w:hAnsi="Wingdings" w:hint="default"/>
      </w:rPr>
    </w:lvl>
    <w:lvl w:ilvl="6" w:tplc="C296A42E" w:tentative="1">
      <w:start w:val="1"/>
      <w:numFmt w:val="bullet"/>
      <w:lvlText w:val=""/>
      <w:lvlJc w:val="left"/>
      <w:pPr>
        <w:tabs>
          <w:tab w:val="num" w:pos="5040"/>
        </w:tabs>
        <w:ind w:left="5040" w:hanging="360"/>
      </w:pPr>
      <w:rPr>
        <w:rFonts w:ascii="Wingdings" w:hAnsi="Wingdings" w:hint="default"/>
      </w:rPr>
    </w:lvl>
    <w:lvl w:ilvl="7" w:tplc="E1B433AC" w:tentative="1">
      <w:start w:val="1"/>
      <w:numFmt w:val="bullet"/>
      <w:lvlText w:val=""/>
      <w:lvlJc w:val="left"/>
      <w:pPr>
        <w:tabs>
          <w:tab w:val="num" w:pos="5760"/>
        </w:tabs>
        <w:ind w:left="5760" w:hanging="360"/>
      </w:pPr>
      <w:rPr>
        <w:rFonts w:ascii="Wingdings" w:hAnsi="Wingdings" w:hint="default"/>
      </w:rPr>
    </w:lvl>
    <w:lvl w:ilvl="8" w:tplc="DA208044" w:tentative="1">
      <w:start w:val="1"/>
      <w:numFmt w:val="bullet"/>
      <w:lvlText w:val=""/>
      <w:lvlJc w:val="left"/>
      <w:pPr>
        <w:tabs>
          <w:tab w:val="num" w:pos="6480"/>
        </w:tabs>
        <w:ind w:left="6480" w:hanging="360"/>
      </w:pPr>
      <w:rPr>
        <w:rFonts w:ascii="Wingdings" w:hAnsi="Wingdings" w:hint="default"/>
      </w:rPr>
    </w:lvl>
  </w:abstractNum>
  <w:abstractNum w:abstractNumId="19">
    <w:nsid w:val="5DAE25C4"/>
    <w:multiLevelType w:val="hybridMultilevel"/>
    <w:tmpl w:val="B950A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D7298C"/>
    <w:multiLevelType w:val="hybridMultilevel"/>
    <w:tmpl w:val="5A92F682"/>
    <w:lvl w:ilvl="0" w:tplc="680E8198">
      <w:start w:val="1"/>
      <w:numFmt w:val="bullet"/>
      <w:lvlText w:val=""/>
      <w:lvlPicBulletId w:val="0"/>
      <w:lvlJc w:val="left"/>
      <w:pPr>
        <w:tabs>
          <w:tab w:val="num" w:pos="720"/>
        </w:tabs>
        <w:ind w:left="720" w:hanging="360"/>
      </w:pPr>
      <w:rPr>
        <w:rFonts w:ascii="Symbol" w:hAnsi="Symbol" w:hint="default"/>
      </w:rPr>
    </w:lvl>
    <w:lvl w:ilvl="1" w:tplc="1AD0EEF4" w:tentative="1">
      <w:start w:val="1"/>
      <w:numFmt w:val="bullet"/>
      <w:lvlText w:val=""/>
      <w:lvlJc w:val="left"/>
      <w:pPr>
        <w:tabs>
          <w:tab w:val="num" w:pos="1440"/>
        </w:tabs>
        <w:ind w:left="1440" w:hanging="360"/>
      </w:pPr>
      <w:rPr>
        <w:rFonts w:ascii="Symbol" w:hAnsi="Symbol" w:hint="default"/>
      </w:rPr>
    </w:lvl>
    <w:lvl w:ilvl="2" w:tplc="C57CD994" w:tentative="1">
      <w:start w:val="1"/>
      <w:numFmt w:val="bullet"/>
      <w:lvlText w:val=""/>
      <w:lvlJc w:val="left"/>
      <w:pPr>
        <w:tabs>
          <w:tab w:val="num" w:pos="2160"/>
        </w:tabs>
        <w:ind w:left="2160" w:hanging="360"/>
      </w:pPr>
      <w:rPr>
        <w:rFonts w:ascii="Symbol" w:hAnsi="Symbol" w:hint="default"/>
      </w:rPr>
    </w:lvl>
    <w:lvl w:ilvl="3" w:tplc="9E3018A0" w:tentative="1">
      <w:start w:val="1"/>
      <w:numFmt w:val="bullet"/>
      <w:lvlText w:val=""/>
      <w:lvlJc w:val="left"/>
      <w:pPr>
        <w:tabs>
          <w:tab w:val="num" w:pos="2880"/>
        </w:tabs>
        <w:ind w:left="2880" w:hanging="360"/>
      </w:pPr>
      <w:rPr>
        <w:rFonts w:ascii="Symbol" w:hAnsi="Symbol" w:hint="default"/>
      </w:rPr>
    </w:lvl>
    <w:lvl w:ilvl="4" w:tplc="177C7388" w:tentative="1">
      <w:start w:val="1"/>
      <w:numFmt w:val="bullet"/>
      <w:lvlText w:val=""/>
      <w:lvlJc w:val="left"/>
      <w:pPr>
        <w:tabs>
          <w:tab w:val="num" w:pos="3600"/>
        </w:tabs>
        <w:ind w:left="3600" w:hanging="360"/>
      </w:pPr>
      <w:rPr>
        <w:rFonts w:ascii="Symbol" w:hAnsi="Symbol" w:hint="default"/>
      </w:rPr>
    </w:lvl>
    <w:lvl w:ilvl="5" w:tplc="A77EFB70" w:tentative="1">
      <w:start w:val="1"/>
      <w:numFmt w:val="bullet"/>
      <w:lvlText w:val=""/>
      <w:lvlJc w:val="left"/>
      <w:pPr>
        <w:tabs>
          <w:tab w:val="num" w:pos="4320"/>
        </w:tabs>
        <w:ind w:left="4320" w:hanging="360"/>
      </w:pPr>
      <w:rPr>
        <w:rFonts w:ascii="Symbol" w:hAnsi="Symbol" w:hint="default"/>
      </w:rPr>
    </w:lvl>
    <w:lvl w:ilvl="6" w:tplc="9E56E8D0" w:tentative="1">
      <w:start w:val="1"/>
      <w:numFmt w:val="bullet"/>
      <w:lvlText w:val=""/>
      <w:lvlJc w:val="left"/>
      <w:pPr>
        <w:tabs>
          <w:tab w:val="num" w:pos="5040"/>
        </w:tabs>
        <w:ind w:left="5040" w:hanging="360"/>
      </w:pPr>
      <w:rPr>
        <w:rFonts w:ascii="Symbol" w:hAnsi="Symbol" w:hint="default"/>
      </w:rPr>
    </w:lvl>
    <w:lvl w:ilvl="7" w:tplc="2A56974C" w:tentative="1">
      <w:start w:val="1"/>
      <w:numFmt w:val="bullet"/>
      <w:lvlText w:val=""/>
      <w:lvlJc w:val="left"/>
      <w:pPr>
        <w:tabs>
          <w:tab w:val="num" w:pos="5760"/>
        </w:tabs>
        <w:ind w:left="5760" w:hanging="360"/>
      </w:pPr>
      <w:rPr>
        <w:rFonts w:ascii="Symbol" w:hAnsi="Symbol" w:hint="default"/>
      </w:rPr>
    </w:lvl>
    <w:lvl w:ilvl="8" w:tplc="AE00E1EE" w:tentative="1">
      <w:start w:val="1"/>
      <w:numFmt w:val="bullet"/>
      <w:lvlText w:val=""/>
      <w:lvlJc w:val="left"/>
      <w:pPr>
        <w:tabs>
          <w:tab w:val="num" w:pos="6480"/>
        </w:tabs>
        <w:ind w:left="6480" w:hanging="360"/>
      </w:pPr>
      <w:rPr>
        <w:rFonts w:ascii="Symbol" w:hAnsi="Symbol" w:hint="default"/>
      </w:rPr>
    </w:lvl>
  </w:abstractNum>
  <w:abstractNum w:abstractNumId="21">
    <w:nsid w:val="60486713"/>
    <w:multiLevelType w:val="hybridMultilevel"/>
    <w:tmpl w:val="521A0ABC"/>
    <w:lvl w:ilvl="0" w:tplc="34DA1E4C">
      <w:start w:val="1"/>
      <w:numFmt w:val="bullet"/>
      <w:lvlText w:val=""/>
      <w:lvlJc w:val="left"/>
      <w:pPr>
        <w:tabs>
          <w:tab w:val="num" w:pos="720"/>
        </w:tabs>
        <w:ind w:left="720" w:hanging="360"/>
      </w:pPr>
      <w:rPr>
        <w:rFonts w:ascii="Wingdings" w:hAnsi="Wingdings" w:hint="default"/>
      </w:rPr>
    </w:lvl>
    <w:lvl w:ilvl="1" w:tplc="A5205ADE" w:tentative="1">
      <w:start w:val="1"/>
      <w:numFmt w:val="bullet"/>
      <w:lvlText w:val=""/>
      <w:lvlJc w:val="left"/>
      <w:pPr>
        <w:tabs>
          <w:tab w:val="num" w:pos="1440"/>
        </w:tabs>
        <w:ind w:left="1440" w:hanging="360"/>
      </w:pPr>
      <w:rPr>
        <w:rFonts w:ascii="Wingdings" w:hAnsi="Wingdings" w:hint="default"/>
      </w:rPr>
    </w:lvl>
    <w:lvl w:ilvl="2" w:tplc="64A45460" w:tentative="1">
      <w:start w:val="1"/>
      <w:numFmt w:val="bullet"/>
      <w:lvlText w:val=""/>
      <w:lvlJc w:val="left"/>
      <w:pPr>
        <w:tabs>
          <w:tab w:val="num" w:pos="2160"/>
        </w:tabs>
        <w:ind w:left="2160" w:hanging="360"/>
      </w:pPr>
      <w:rPr>
        <w:rFonts w:ascii="Wingdings" w:hAnsi="Wingdings" w:hint="default"/>
      </w:rPr>
    </w:lvl>
    <w:lvl w:ilvl="3" w:tplc="4BECF850" w:tentative="1">
      <w:start w:val="1"/>
      <w:numFmt w:val="bullet"/>
      <w:lvlText w:val=""/>
      <w:lvlJc w:val="left"/>
      <w:pPr>
        <w:tabs>
          <w:tab w:val="num" w:pos="2880"/>
        </w:tabs>
        <w:ind w:left="2880" w:hanging="360"/>
      </w:pPr>
      <w:rPr>
        <w:rFonts w:ascii="Wingdings" w:hAnsi="Wingdings" w:hint="default"/>
      </w:rPr>
    </w:lvl>
    <w:lvl w:ilvl="4" w:tplc="98F2E300" w:tentative="1">
      <w:start w:val="1"/>
      <w:numFmt w:val="bullet"/>
      <w:lvlText w:val=""/>
      <w:lvlJc w:val="left"/>
      <w:pPr>
        <w:tabs>
          <w:tab w:val="num" w:pos="3600"/>
        </w:tabs>
        <w:ind w:left="3600" w:hanging="360"/>
      </w:pPr>
      <w:rPr>
        <w:rFonts w:ascii="Wingdings" w:hAnsi="Wingdings" w:hint="default"/>
      </w:rPr>
    </w:lvl>
    <w:lvl w:ilvl="5" w:tplc="F9F28046" w:tentative="1">
      <w:start w:val="1"/>
      <w:numFmt w:val="bullet"/>
      <w:lvlText w:val=""/>
      <w:lvlJc w:val="left"/>
      <w:pPr>
        <w:tabs>
          <w:tab w:val="num" w:pos="4320"/>
        </w:tabs>
        <w:ind w:left="4320" w:hanging="360"/>
      </w:pPr>
      <w:rPr>
        <w:rFonts w:ascii="Wingdings" w:hAnsi="Wingdings" w:hint="default"/>
      </w:rPr>
    </w:lvl>
    <w:lvl w:ilvl="6" w:tplc="86723830" w:tentative="1">
      <w:start w:val="1"/>
      <w:numFmt w:val="bullet"/>
      <w:lvlText w:val=""/>
      <w:lvlJc w:val="left"/>
      <w:pPr>
        <w:tabs>
          <w:tab w:val="num" w:pos="5040"/>
        </w:tabs>
        <w:ind w:left="5040" w:hanging="360"/>
      </w:pPr>
      <w:rPr>
        <w:rFonts w:ascii="Wingdings" w:hAnsi="Wingdings" w:hint="default"/>
      </w:rPr>
    </w:lvl>
    <w:lvl w:ilvl="7" w:tplc="1CBA5190" w:tentative="1">
      <w:start w:val="1"/>
      <w:numFmt w:val="bullet"/>
      <w:lvlText w:val=""/>
      <w:lvlJc w:val="left"/>
      <w:pPr>
        <w:tabs>
          <w:tab w:val="num" w:pos="5760"/>
        </w:tabs>
        <w:ind w:left="5760" w:hanging="360"/>
      </w:pPr>
      <w:rPr>
        <w:rFonts w:ascii="Wingdings" w:hAnsi="Wingdings" w:hint="default"/>
      </w:rPr>
    </w:lvl>
    <w:lvl w:ilvl="8" w:tplc="50FAF58E" w:tentative="1">
      <w:start w:val="1"/>
      <w:numFmt w:val="bullet"/>
      <w:lvlText w:val=""/>
      <w:lvlJc w:val="left"/>
      <w:pPr>
        <w:tabs>
          <w:tab w:val="num" w:pos="6480"/>
        </w:tabs>
        <w:ind w:left="6480" w:hanging="360"/>
      </w:pPr>
      <w:rPr>
        <w:rFonts w:ascii="Wingdings" w:hAnsi="Wingdings" w:hint="default"/>
      </w:rPr>
    </w:lvl>
  </w:abstractNum>
  <w:abstractNum w:abstractNumId="22">
    <w:nsid w:val="61BC44FF"/>
    <w:multiLevelType w:val="hybridMultilevel"/>
    <w:tmpl w:val="468AA380"/>
    <w:lvl w:ilvl="0" w:tplc="0AA0D6FA">
      <w:start w:val="1"/>
      <w:numFmt w:val="bullet"/>
      <w:lvlText w:val=""/>
      <w:lvlJc w:val="left"/>
      <w:pPr>
        <w:tabs>
          <w:tab w:val="num" w:pos="720"/>
        </w:tabs>
        <w:ind w:left="720" w:hanging="360"/>
      </w:pPr>
      <w:rPr>
        <w:rFonts w:ascii="Wingdings" w:hAnsi="Wingdings" w:hint="default"/>
      </w:rPr>
    </w:lvl>
    <w:lvl w:ilvl="1" w:tplc="F20C6C6A" w:tentative="1">
      <w:start w:val="1"/>
      <w:numFmt w:val="bullet"/>
      <w:lvlText w:val=""/>
      <w:lvlJc w:val="left"/>
      <w:pPr>
        <w:tabs>
          <w:tab w:val="num" w:pos="1440"/>
        </w:tabs>
        <w:ind w:left="1440" w:hanging="360"/>
      </w:pPr>
      <w:rPr>
        <w:rFonts w:ascii="Wingdings" w:hAnsi="Wingdings" w:hint="default"/>
      </w:rPr>
    </w:lvl>
    <w:lvl w:ilvl="2" w:tplc="A4C6E5EA" w:tentative="1">
      <w:start w:val="1"/>
      <w:numFmt w:val="bullet"/>
      <w:lvlText w:val=""/>
      <w:lvlJc w:val="left"/>
      <w:pPr>
        <w:tabs>
          <w:tab w:val="num" w:pos="2160"/>
        </w:tabs>
        <w:ind w:left="2160" w:hanging="360"/>
      </w:pPr>
      <w:rPr>
        <w:rFonts w:ascii="Wingdings" w:hAnsi="Wingdings" w:hint="default"/>
      </w:rPr>
    </w:lvl>
    <w:lvl w:ilvl="3" w:tplc="D0F0445A" w:tentative="1">
      <w:start w:val="1"/>
      <w:numFmt w:val="bullet"/>
      <w:lvlText w:val=""/>
      <w:lvlJc w:val="left"/>
      <w:pPr>
        <w:tabs>
          <w:tab w:val="num" w:pos="2880"/>
        </w:tabs>
        <w:ind w:left="2880" w:hanging="360"/>
      </w:pPr>
      <w:rPr>
        <w:rFonts w:ascii="Wingdings" w:hAnsi="Wingdings" w:hint="default"/>
      </w:rPr>
    </w:lvl>
    <w:lvl w:ilvl="4" w:tplc="C74E8C54" w:tentative="1">
      <w:start w:val="1"/>
      <w:numFmt w:val="bullet"/>
      <w:lvlText w:val=""/>
      <w:lvlJc w:val="left"/>
      <w:pPr>
        <w:tabs>
          <w:tab w:val="num" w:pos="3600"/>
        </w:tabs>
        <w:ind w:left="3600" w:hanging="360"/>
      </w:pPr>
      <w:rPr>
        <w:rFonts w:ascii="Wingdings" w:hAnsi="Wingdings" w:hint="default"/>
      </w:rPr>
    </w:lvl>
    <w:lvl w:ilvl="5" w:tplc="E01412DA" w:tentative="1">
      <w:start w:val="1"/>
      <w:numFmt w:val="bullet"/>
      <w:lvlText w:val=""/>
      <w:lvlJc w:val="left"/>
      <w:pPr>
        <w:tabs>
          <w:tab w:val="num" w:pos="4320"/>
        </w:tabs>
        <w:ind w:left="4320" w:hanging="360"/>
      </w:pPr>
      <w:rPr>
        <w:rFonts w:ascii="Wingdings" w:hAnsi="Wingdings" w:hint="default"/>
      </w:rPr>
    </w:lvl>
    <w:lvl w:ilvl="6" w:tplc="70FE339C" w:tentative="1">
      <w:start w:val="1"/>
      <w:numFmt w:val="bullet"/>
      <w:lvlText w:val=""/>
      <w:lvlJc w:val="left"/>
      <w:pPr>
        <w:tabs>
          <w:tab w:val="num" w:pos="5040"/>
        </w:tabs>
        <w:ind w:left="5040" w:hanging="360"/>
      </w:pPr>
      <w:rPr>
        <w:rFonts w:ascii="Wingdings" w:hAnsi="Wingdings" w:hint="default"/>
      </w:rPr>
    </w:lvl>
    <w:lvl w:ilvl="7" w:tplc="5624F572" w:tentative="1">
      <w:start w:val="1"/>
      <w:numFmt w:val="bullet"/>
      <w:lvlText w:val=""/>
      <w:lvlJc w:val="left"/>
      <w:pPr>
        <w:tabs>
          <w:tab w:val="num" w:pos="5760"/>
        </w:tabs>
        <w:ind w:left="5760" w:hanging="360"/>
      </w:pPr>
      <w:rPr>
        <w:rFonts w:ascii="Wingdings" w:hAnsi="Wingdings" w:hint="default"/>
      </w:rPr>
    </w:lvl>
    <w:lvl w:ilvl="8" w:tplc="B980170A" w:tentative="1">
      <w:start w:val="1"/>
      <w:numFmt w:val="bullet"/>
      <w:lvlText w:val=""/>
      <w:lvlJc w:val="left"/>
      <w:pPr>
        <w:tabs>
          <w:tab w:val="num" w:pos="6480"/>
        </w:tabs>
        <w:ind w:left="6480" w:hanging="360"/>
      </w:pPr>
      <w:rPr>
        <w:rFonts w:ascii="Wingdings" w:hAnsi="Wingdings" w:hint="default"/>
      </w:rPr>
    </w:lvl>
  </w:abstractNum>
  <w:abstractNum w:abstractNumId="23">
    <w:nsid w:val="63A87BCE"/>
    <w:multiLevelType w:val="hybridMultilevel"/>
    <w:tmpl w:val="C2E20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B952F0"/>
    <w:multiLevelType w:val="hybridMultilevel"/>
    <w:tmpl w:val="F0B4D26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6CC10757"/>
    <w:multiLevelType w:val="hybridMultilevel"/>
    <w:tmpl w:val="9E56C67E"/>
    <w:lvl w:ilvl="0" w:tplc="860A9106">
      <w:start w:val="1"/>
      <w:numFmt w:val="bullet"/>
      <w:lvlText w:val=""/>
      <w:lvlPicBulletId w:val="0"/>
      <w:lvlJc w:val="left"/>
      <w:pPr>
        <w:tabs>
          <w:tab w:val="num" w:pos="720"/>
        </w:tabs>
        <w:ind w:left="720" w:hanging="360"/>
      </w:pPr>
      <w:rPr>
        <w:rFonts w:ascii="Symbol" w:hAnsi="Symbol" w:hint="default"/>
      </w:rPr>
    </w:lvl>
    <w:lvl w:ilvl="1" w:tplc="6904271C" w:tentative="1">
      <w:start w:val="1"/>
      <w:numFmt w:val="bullet"/>
      <w:lvlText w:val=""/>
      <w:lvlJc w:val="left"/>
      <w:pPr>
        <w:tabs>
          <w:tab w:val="num" w:pos="1440"/>
        </w:tabs>
        <w:ind w:left="1440" w:hanging="360"/>
      </w:pPr>
      <w:rPr>
        <w:rFonts w:ascii="Symbol" w:hAnsi="Symbol" w:hint="default"/>
      </w:rPr>
    </w:lvl>
    <w:lvl w:ilvl="2" w:tplc="E488CAF4" w:tentative="1">
      <w:start w:val="1"/>
      <w:numFmt w:val="bullet"/>
      <w:lvlText w:val=""/>
      <w:lvlJc w:val="left"/>
      <w:pPr>
        <w:tabs>
          <w:tab w:val="num" w:pos="2160"/>
        </w:tabs>
        <w:ind w:left="2160" w:hanging="360"/>
      </w:pPr>
      <w:rPr>
        <w:rFonts w:ascii="Symbol" w:hAnsi="Symbol" w:hint="default"/>
      </w:rPr>
    </w:lvl>
    <w:lvl w:ilvl="3" w:tplc="6CE620EC" w:tentative="1">
      <w:start w:val="1"/>
      <w:numFmt w:val="bullet"/>
      <w:lvlText w:val=""/>
      <w:lvlJc w:val="left"/>
      <w:pPr>
        <w:tabs>
          <w:tab w:val="num" w:pos="2880"/>
        </w:tabs>
        <w:ind w:left="2880" w:hanging="360"/>
      </w:pPr>
      <w:rPr>
        <w:rFonts w:ascii="Symbol" w:hAnsi="Symbol" w:hint="default"/>
      </w:rPr>
    </w:lvl>
    <w:lvl w:ilvl="4" w:tplc="702A8CA2" w:tentative="1">
      <w:start w:val="1"/>
      <w:numFmt w:val="bullet"/>
      <w:lvlText w:val=""/>
      <w:lvlJc w:val="left"/>
      <w:pPr>
        <w:tabs>
          <w:tab w:val="num" w:pos="3600"/>
        </w:tabs>
        <w:ind w:left="3600" w:hanging="360"/>
      </w:pPr>
      <w:rPr>
        <w:rFonts w:ascii="Symbol" w:hAnsi="Symbol" w:hint="default"/>
      </w:rPr>
    </w:lvl>
    <w:lvl w:ilvl="5" w:tplc="B2FE494A" w:tentative="1">
      <w:start w:val="1"/>
      <w:numFmt w:val="bullet"/>
      <w:lvlText w:val=""/>
      <w:lvlJc w:val="left"/>
      <w:pPr>
        <w:tabs>
          <w:tab w:val="num" w:pos="4320"/>
        </w:tabs>
        <w:ind w:left="4320" w:hanging="360"/>
      </w:pPr>
      <w:rPr>
        <w:rFonts w:ascii="Symbol" w:hAnsi="Symbol" w:hint="default"/>
      </w:rPr>
    </w:lvl>
    <w:lvl w:ilvl="6" w:tplc="1FFA10F6" w:tentative="1">
      <w:start w:val="1"/>
      <w:numFmt w:val="bullet"/>
      <w:lvlText w:val=""/>
      <w:lvlJc w:val="left"/>
      <w:pPr>
        <w:tabs>
          <w:tab w:val="num" w:pos="5040"/>
        </w:tabs>
        <w:ind w:left="5040" w:hanging="360"/>
      </w:pPr>
      <w:rPr>
        <w:rFonts w:ascii="Symbol" w:hAnsi="Symbol" w:hint="default"/>
      </w:rPr>
    </w:lvl>
    <w:lvl w:ilvl="7" w:tplc="0A78F08E" w:tentative="1">
      <w:start w:val="1"/>
      <w:numFmt w:val="bullet"/>
      <w:lvlText w:val=""/>
      <w:lvlJc w:val="left"/>
      <w:pPr>
        <w:tabs>
          <w:tab w:val="num" w:pos="5760"/>
        </w:tabs>
        <w:ind w:left="5760" w:hanging="360"/>
      </w:pPr>
      <w:rPr>
        <w:rFonts w:ascii="Symbol" w:hAnsi="Symbol" w:hint="default"/>
      </w:rPr>
    </w:lvl>
    <w:lvl w:ilvl="8" w:tplc="3764457A" w:tentative="1">
      <w:start w:val="1"/>
      <w:numFmt w:val="bullet"/>
      <w:lvlText w:val=""/>
      <w:lvlJc w:val="left"/>
      <w:pPr>
        <w:tabs>
          <w:tab w:val="num" w:pos="6480"/>
        </w:tabs>
        <w:ind w:left="6480" w:hanging="360"/>
      </w:pPr>
      <w:rPr>
        <w:rFonts w:ascii="Symbol" w:hAnsi="Symbol" w:hint="default"/>
      </w:rPr>
    </w:lvl>
  </w:abstractNum>
  <w:abstractNum w:abstractNumId="26">
    <w:nsid w:val="77846688"/>
    <w:multiLevelType w:val="multilevel"/>
    <w:tmpl w:val="94A4E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95397E"/>
    <w:multiLevelType w:val="hybridMultilevel"/>
    <w:tmpl w:val="A7609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0E4374"/>
    <w:multiLevelType w:val="hybridMultilevel"/>
    <w:tmpl w:val="F3C8F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8"/>
  </w:num>
  <w:num w:numId="3">
    <w:abstractNumId w:val="11"/>
  </w:num>
  <w:num w:numId="4">
    <w:abstractNumId w:val="17"/>
  </w:num>
  <w:num w:numId="5">
    <w:abstractNumId w:val="10"/>
  </w:num>
  <w:num w:numId="6">
    <w:abstractNumId w:val="13"/>
  </w:num>
  <w:num w:numId="7">
    <w:abstractNumId w:val="22"/>
  </w:num>
  <w:num w:numId="8">
    <w:abstractNumId w:val="1"/>
  </w:num>
  <w:num w:numId="9">
    <w:abstractNumId w:val="0"/>
  </w:num>
  <w:num w:numId="10">
    <w:abstractNumId w:val="26"/>
  </w:num>
  <w:num w:numId="11">
    <w:abstractNumId w:val="16"/>
  </w:num>
  <w:num w:numId="12">
    <w:abstractNumId w:val="24"/>
  </w:num>
  <w:num w:numId="13">
    <w:abstractNumId w:val="14"/>
  </w:num>
  <w:num w:numId="14">
    <w:abstractNumId w:val="9"/>
  </w:num>
  <w:num w:numId="15">
    <w:abstractNumId w:val="4"/>
  </w:num>
  <w:num w:numId="16">
    <w:abstractNumId w:val="8"/>
  </w:num>
  <w:num w:numId="17">
    <w:abstractNumId w:val="27"/>
  </w:num>
  <w:num w:numId="18">
    <w:abstractNumId w:val="3"/>
  </w:num>
  <w:num w:numId="19">
    <w:abstractNumId w:val="19"/>
  </w:num>
  <w:num w:numId="20">
    <w:abstractNumId w:val="28"/>
  </w:num>
  <w:num w:numId="21">
    <w:abstractNumId w:val="5"/>
  </w:num>
  <w:num w:numId="22">
    <w:abstractNumId w:val="12"/>
  </w:num>
  <w:num w:numId="23">
    <w:abstractNumId w:val="15"/>
  </w:num>
  <w:num w:numId="24">
    <w:abstractNumId w:val="7"/>
  </w:num>
  <w:num w:numId="25">
    <w:abstractNumId w:val="6"/>
  </w:num>
  <w:num w:numId="26">
    <w:abstractNumId w:val="23"/>
  </w:num>
  <w:num w:numId="27">
    <w:abstractNumId w:val="2"/>
  </w:num>
  <w:num w:numId="28">
    <w:abstractNumId w:val="20"/>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A1815"/>
    <w:rsid w:val="00034DB4"/>
    <w:rsid w:val="000473B5"/>
    <w:rsid w:val="000739B5"/>
    <w:rsid w:val="000C3AD7"/>
    <w:rsid w:val="00102A8E"/>
    <w:rsid w:val="001060AC"/>
    <w:rsid w:val="00110AAF"/>
    <w:rsid w:val="00117271"/>
    <w:rsid w:val="00126D92"/>
    <w:rsid w:val="00174A09"/>
    <w:rsid w:val="00174C9D"/>
    <w:rsid w:val="001A214A"/>
    <w:rsid w:val="00227084"/>
    <w:rsid w:val="002408F4"/>
    <w:rsid w:val="00244FC5"/>
    <w:rsid w:val="00270650"/>
    <w:rsid w:val="00283E93"/>
    <w:rsid w:val="002E1A5E"/>
    <w:rsid w:val="00390330"/>
    <w:rsid w:val="00391268"/>
    <w:rsid w:val="00413733"/>
    <w:rsid w:val="00427267"/>
    <w:rsid w:val="00461AFE"/>
    <w:rsid w:val="00490A4B"/>
    <w:rsid w:val="004B6B44"/>
    <w:rsid w:val="00505E14"/>
    <w:rsid w:val="00564F3D"/>
    <w:rsid w:val="005B31CD"/>
    <w:rsid w:val="005C64E8"/>
    <w:rsid w:val="005F0D65"/>
    <w:rsid w:val="006116FB"/>
    <w:rsid w:val="00614643"/>
    <w:rsid w:val="006434AA"/>
    <w:rsid w:val="006A1815"/>
    <w:rsid w:val="00777C66"/>
    <w:rsid w:val="00780D06"/>
    <w:rsid w:val="007E5CF6"/>
    <w:rsid w:val="008B07FC"/>
    <w:rsid w:val="00903660"/>
    <w:rsid w:val="009577BA"/>
    <w:rsid w:val="00967258"/>
    <w:rsid w:val="009E0576"/>
    <w:rsid w:val="009F3F98"/>
    <w:rsid w:val="009F62BF"/>
    <w:rsid w:val="00A83285"/>
    <w:rsid w:val="00AA7EDE"/>
    <w:rsid w:val="00AF7022"/>
    <w:rsid w:val="00B54A6E"/>
    <w:rsid w:val="00C150BA"/>
    <w:rsid w:val="00C8601C"/>
    <w:rsid w:val="00CB002B"/>
    <w:rsid w:val="00D618E7"/>
    <w:rsid w:val="00DC5EDB"/>
    <w:rsid w:val="00DD6C9B"/>
    <w:rsid w:val="00DF6C61"/>
    <w:rsid w:val="00E76047"/>
    <w:rsid w:val="00EA23E9"/>
    <w:rsid w:val="00EA6FAC"/>
    <w:rsid w:val="00EE0B63"/>
    <w:rsid w:val="00EF696E"/>
    <w:rsid w:val="00EF78DD"/>
    <w:rsid w:val="00F05A33"/>
    <w:rsid w:val="00F11150"/>
    <w:rsid w:val="00F5485C"/>
    <w:rsid w:val="00FA615E"/>
    <w:rsid w:val="00FB4FD8"/>
    <w:rsid w:val="00FD4EA5"/>
    <w:rsid w:val="00FF3D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815"/>
  </w:style>
  <w:style w:type="paragraph" w:styleId="1">
    <w:name w:val="heading 1"/>
    <w:basedOn w:val="a"/>
    <w:next w:val="a"/>
    <w:link w:val="10"/>
    <w:uiPriority w:val="9"/>
    <w:qFormat/>
    <w:rsid w:val="00283E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aliases w:val="Заголовок 3 Знак1,Заголовок 3 Знак Знак,Заголовок 3 Знак2 Знак Знак,Заголовок 3 Знак Знак1 Знак Знак,Заголовок 3 Знак1 Знак Знак Знак Знак,Заголовок 3 Знак Знак Знак Знак Знак Знак,Заголовок 3 Знак1 Знак Знак Знак Знак Знак Знак Знак"/>
    <w:basedOn w:val="a"/>
    <w:next w:val="a"/>
    <w:link w:val="30"/>
    <w:qFormat/>
    <w:rsid w:val="00EF78D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uiPriority w:val="9"/>
    <w:qFormat/>
    <w:rsid w:val="00EF78D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EF78DD"/>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1 Знак Знак Знак Знак Знак,Заголовок 3 Знак Знак Знак Знак Знак Знак Знак"/>
    <w:basedOn w:val="a0"/>
    <w:link w:val="3"/>
    <w:rsid w:val="00EF78DD"/>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EF78D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EF78DD"/>
    <w:rPr>
      <w:rFonts w:ascii="Times New Roman" w:eastAsia="Times New Roman" w:hAnsi="Times New Roman" w:cs="Times New Roman"/>
      <w:b/>
      <w:bCs/>
      <w:i/>
      <w:iCs/>
      <w:sz w:val="26"/>
      <w:szCs w:val="26"/>
      <w:lang w:eastAsia="ru-RU"/>
    </w:rPr>
  </w:style>
  <w:style w:type="paragraph" w:styleId="a3">
    <w:name w:val="Normal (Web)"/>
    <w:basedOn w:val="a"/>
    <w:uiPriority w:val="99"/>
    <w:rsid w:val="00EF78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F78DD"/>
    <w:rPr>
      <w:color w:val="0000FF"/>
      <w:u w:val="single"/>
    </w:rPr>
  </w:style>
  <w:style w:type="paragraph" w:styleId="a5">
    <w:name w:val="Balloon Text"/>
    <w:basedOn w:val="a"/>
    <w:link w:val="a6"/>
    <w:uiPriority w:val="99"/>
    <w:semiHidden/>
    <w:unhideWhenUsed/>
    <w:rsid w:val="00EF78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78DD"/>
    <w:rPr>
      <w:rFonts w:ascii="Tahoma" w:hAnsi="Tahoma" w:cs="Tahoma"/>
      <w:sz w:val="16"/>
      <w:szCs w:val="16"/>
    </w:rPr>
  </w:style>
  <w:style w:type="character" w:customStyle="1" w:styleId="10">
    <w:name w:val="Заголовок 1 Знак"/>
    <w:basedOn w:val="a0"/>
    <w:link w:val="1"/>
    <w:uiPriority w:val="9"/>
    <w:rsid w:val="00283E93"/>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283E93"/>
    <w:rPr>
      <w:i/>
      <w:iCs/>
    </w:rPr>
  </w:style>
  <w:style w:type="character" w:styleId="a8">
    <w:name w:val="Strong"/>
    <w:basedOn w:val="a0"/>
    <w:uiPriority w:val="22"/>
    <w:qFormat/>
    <w:rsid w:val="00283E93"/>
    <w:rPr>
      <w:b/>
      <w:bCs/>
    </w:rPr>
  </w:style>
  <w:style w:type="paragraph" w:styleId="a9">
    <w:name w:val="List Paragraph"/>
    <w:basedOn w:val="a"/>
    <w:uiPriority w:val="34"/>
    <w:qFormat/>
    <w:rsid w:val="001060AC"/>
    <w:pPr>
      <w:ind w:left="720"/>
      <w:contextualSpacing/>
    </w:pPr>
  </w:style>
  <w:style w:type="table" w:styleId="aa">
    <w:name w:val="Table Grid"/>
    <w:basedOn w:val="a1"/>
    <w:uiPriority w:val="59"/>
    <w:rsid w:val="00102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110AA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10AAF"/>
  </w:style>
  <w:style w:type="paragraph" w:styleId="ad">
    <w:name w:val="footer"/>
    <w:basedOn w:val="a"/>
    <w:link w:val="ae"/>
    <w:uiPriority w:val="99"/>
    <w:unhideWhenUsed/>
    <w:rsid w:val="00110AA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10A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w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72144E-E02C-4E0B-ACE4-BF02F9DEF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14</Pages>
  <Words>2656</Words>
  <Characters>15145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 Name</dc:creator>
  <cp:keywords/>
  <dc:description/>
  <cp:lastModifiedBy>Асер</cp:lastModifiedBy>
  <cp:revision>18</cp:revision>
  <cp:lastPrinted>2013-02-27T12:13:00Z</cp:lastPrinted>
  <dcterms:created xsi:type="dcterms:W3CDTF">2013-02-12T10:35:00Z</dcterms:created>
  <dcterms:modified xsi:type="dcterms:W3CDTF">2023-03-23T09:50:00Z</dcterms:modified>
</cp:coreProperties>
</file>