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15" w:rsidRDefault="00FB7515" w:rsidP="00A83E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материалы к уроку находятся по ссылке:</w:t>
      </w:r>
    </w:p>
    <w:p w:rsidR="00FB7515" w:rsidRDefault="00696E07" w:rsidP="00A83E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0C3F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https://drive.google.com/file/d/161TLZqvDTjQ1m0ubVZHhZ0jLCdEaQS6h/view?usp=sharing</w:t>
        </w:r>
      </w:hyperlink>
    </w:p>
    <w:p w:rsidR="00696E07" w:rsidRDefault="00696E07" w:rsidP="00A83E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8E8" w:rsidRDefault="001E1E54" w:rsidP="00A83E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4D68E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80294">
        <w:rPr>
          <w:rFonts w:ascii="Times New Roman" w:hAnsi="Times New Roman" w:cs="Times New Roman"/>
          <w:sz w:val="28"/>
          <w:szCs w:val="28"/>
        </w:rPr>
        <w:t>:</w:t>
      </w:r>
    </w:p>
    <w:p w:rsidR="003F370F" w:rsidRDefault="004D68E8" w:rsidP="00A83E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D68E8">
        <w:rPr>
          <w:rFonts w:ascii="Times New Roman" w:hAnsi="Times New Roman" w:cs="Times New Roman"/>
          <w:sz w:val="28"/>
          <w:szCs w:val="28"/>
        </w:rPr>
        <w:t xml:space="preserve">т засечных черт к государственной границе. </w:t>
      </w:r>
      <w:r w:rsidR="007D1525">
        <w:rPr>
          <w:rFonts w:ascii="Times New Roman" w:hAnsi="Times New Roman" w:cs="Times New Roman"/>
          <w:sz w:val="28"/>
          <w:szCs w:val="28"/>
        </w:rPr>
        <w:t>З</w:t>
      </w:r>
      <w:r w:rsidRPr="004D68E8">
        <w:rPr>
          <w:rFonts w:ascii="Times New Roman" w:hAnsi="Times New Roman" w:cs="Times New Roman"/>
          <w:sz w:val="28"/>
          <w:szCs w:val="28"/>
        </w:rPr>
        <w:t xml:space="preserve">начение пограничных регионов в истории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68E8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1C66" w:rsidRDefault="00071C66" w:rsidP="005F1E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урок – комбинированный, с интеграцией таких предметов как история, математика, обществознание, география.</w:t>
      </w:r>
    </w:p>
    <w:p w:rsidR="00071C66" w:rsidRDefault="00071C66" w:rsidP="005F1E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– изучение новых знаний с применением ранее полученных знаний.</w:t>
      </w:r>
    </w:p>
    <w:p w:rsidR="00071C66" w:rsidRPr="005F1E03" w:rsidRDefault="00071C66" w:rsidP="005F1E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0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1C66" w:rsidRPr="00071C66" w:rsidRDefault="00071C66" w:rsidP="005F1E03">
      <w:pPr>
        <w:shd w:val="clear" w:color="auto" w:fill="FFFFFF"/>
        <w:spacing w:before="30" w:after="30" w:line="240" w:lineRule="auto"/>
        <w:ind w:left="36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изученную теорию на практике;</w:t>
      </w:r>
    </w:p>
    <w:p w:rsidR="00071C66" w:rsidRPr="00071C66" w:rsidRDefault="00071C66" w:rsidP="005F1E03">
      <w:pPr>
        <w:shd w:val="clear" w:color="auto" w:fill="FFFFFF"/>
        <w:spacing w:before="30" w:after="30" w:line="240" w:lineRule="auto"/>
        <w:ind w:left="36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нестандартные задачи;</w:t>
      </w:r>
    </w:p>
    <w:p w:rsidR="00071C66" w:rsidRPr="00071C66" w:rsidRDefault="00071C66" w:rsidP="005F1E03">
      <w:pPr>
        <w:shd w:val="clear" w:color="auto" w:fill="FFFFFF"/>
        <w:spacing w:before="30" w:after="30" w:line="240" w:lineRule="auto"/>
        <w:ind w:left="36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связи;</w:t>
      </w:r>
    </w:p>
    <w:p w:rsidR="00071C66" w:rsidRPr="00071C66" w:rsidRDefault="00071C66" w:rsidP="005F1E03">
      <w:pPr>
        <w:shd w:val="clear" w:color="auto" w:fill="FFFFFF"/>
        <w:spacing w:before="30" w:after="30" w:line="240" w:lineRule="auto"/>
        <w:ind w:left="36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социальную компетентность, интерес к изучению истории </w:t>
      </w:r>
      <w:r w:rsidR="00EB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математики.</w:t>
      </w:r>
    </w:p>
    <w:p w:rsidR="00EB2C11" w:rsidRDefault="00EB2C11" w:rsidP="005F1E03">
      <w:pPr>
        <w:pStyle w:val="a4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B2C11">
        <w:rPr>
          <w:rFonts w:eastAsiaTheme="minorHAnsi"/>
          <w:b/>
          <w:sz w:val="28"/>
          <w:szCs w:val="28"/>
          <w:lang w:eastAsia="en-US"/>
        </w:rPr>
        <w:t>Метапредметная</w:t>
      </w:r>
      <w:proofErr w:type="spellEnd"/>
      <w:r w:rsidRPr="00EB2C11">
        <w:rPr>
          <w:rFonts w:eastAsiaTheme="minorHAnsi"/>
          <w:b/>
          <w:sz w:val="28"/>
          <w:szCs w:val="28"/>
          <w:lang w:eastAsia="en-US"/>
        </w:rPr>
        <w:t xml:space="preserve"> цель</w:t>
      </w:r>
      <w:r w:rsidRPr="00EB2C11">
        <w:rPr>
          <w:rFonts w:eastAsiaTheme="minorHAnsi"/>
          <w:sz w:val="28"/>
          <w:szCs w:val="28"/>
          <w:lang w:eastAsia="en-US"/>
        </w:rPr>
        <w:t>: применение математических знаний при решении задач из различных учебных дисциплин.</w:t>
      </w:r>
    </w:p>
    <w:p w:rsidR="00EB2C11" w:rsidRDefault="00EB2C11" w:rsidP="005F1E03">
      <w:pPr>
        <w:pStyle w:val="a4"/>
        <w:shd w:val="clear" w:color="auto" w:fill="FFFFFF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F1E03">
        <w:rPr>
          <w:rFonts w:eastAsiaTheme="minorHAnsi"/>
          <w:b/>
          <w:sz w:val="28"/>
          <w:szCs w:val="28"/>
          <w:lang w:eastAsia="en-US"/>
        </w:rPr>
        <w:t>Задачи урока:</w:t>
      </w:r>
    </w:p>
    <w:p w:rsidR="00EB2C11" w:rsidRDefault="005F1E03" w:rsidP="005F1E03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 w:rsidR="00EB2C11">
        <w:rPr>
          <w:color w:val="000000"/>
          <w:sz w:val="28"/>
          <w:szCs w:val="28"/>
        </w:rPr>
        <w:t>в</w:t>
      </w:r>
      <w:r w:rsidR="00EB2C11" w:rsidRPr="00EB2C11">
        <w:rPr>
          <w:color w:val="000000"/>
          <w:sz w:val="28"/>
          <w:szCs w:val="28"/>
        </w:rPr>
        <w:t>оспитание у учащихся чувство удовлетворения от возможности показать на уроке свои знания не только по математике, но и в других областях школьных знаний;</w:t>
      </w:r>
    </w:p>
    <w:p w:rsidR="00EB2C11" w:rsidRDefault="005F1E03" w:rsidP="005F1E03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формирование понимания о том, какова обширна наша страна, какой труд вложен предками в ее становление;</w:t>
      </w:r>
    </w:p>
    <w:p w:rsidR="005F1E03" w:rsidRDefault="005F1E03" w:rsidP="005F1E03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подвести</w:t>
      </w:r>
      <w:r w:rsidR="00623969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 к осознанию того, что все предметы связаны и помогают создавать </w:t>
      </w:r>
      <w:r w:rsidR="00623969">
        <w:rPr>
          <w:color w:val="000000"/>
          <w:sz w:val="28"/>
          <w:szCs w:val="28"/>
        </w:rPr>
        <w:t xml:space="preserve">и воспринимать </w:t>
      </w:r>
      <w:r>
        <w:rPr>
          <w:color w:val="000000"/>
          <w:sz w:val="28"/>
          <w:szCs w:val="28"/>
        </w:rPr>
        <w:t>целостную картину мира.</w:t>
      </w:r>
    </w:p>
    <w:p w:rsidR="00EB2C11" w:rsidRPr="00623969" w:rsidRDefault="00EB2C11" w:rsidP="005F1E03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623969">
        <w:rPr>
          <w:b/>
          <w:color w:val="000000"/>
          <w:sz w:val="28"/>
          <w:szCs w:val="28"/>
        </w:rPr>
        <w:t>Метапредметные</w:t>
      </w:r>
      <w:proofErr w:type="spellEnd"/>
      <w:r w:rsidRPr="00623969">
        <w:rPr>
          <w:b/>
          <w:color w:val="000000"/>
          <w:sz w:val="28"/>
          <w:szCs w:val="28"/>
        </w:rPr>
        <w:t> результаты</w:t>
      </w:r>
      <w:r w:rsidRPr="00623969">
        <w:rPr>
          <w:color w:val="000000"/>
          <w:sz w:val="28"/>
          <w:szCs w:val="28"/>
        </w:rPr>
        <w:t>:</w:t>
      </w:r>
    </w:p>
    <w:p w:rsidR="00EB2C11" w:rsidRPr="00623969" w:rsidRDefault="00EB2C11" w:rsidP="005F1E03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Познавательные: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умение работать с различными</w:t>
      </w:r>
      <w:r w:rsidR="00623969">
        <w:rPr>
          <w:color w:val="000000"/>
          <w:sz w:val="28"/>
          <w:szCs w:val="28"/>
        </w:rPr>
        <w:t xml:space="preserve"> источниками информации (карты, видеофрагменты</w:t>
      </w:r>
      <w:r w:rsidRPr="00623969">
        <w:rPr>
          <w:color w:val="000000"/>
          <w:sz w:val="28"/>
          <w:szCs w:val="28"/>
        </w:rPr>
        <w:t>);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умение обобщения и сравнения информации;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lastRenderedPageBreak/>
        <w:t>развитие математического кругозора.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Регулятивные: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понимание смысла поставленной учебной задачи;</w:t>
      </w:r>
    </w:p>
    <w:p w:rsidR="00EB2C11" w:rsidRPr="00623969" w:rsidRDefault="00EB2C11" w:rsidP="00623969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умение выполнять учебное действие в соответствии с целью.</w:t>
      </w:r>
    </w:p>
    <w:p w:rsidR="00EB2C11" w:rsidRPr="00623969" w:rsidRDefault="00EB2C11" w:rsidP="00EB2C1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Коммуникативные:</w:t>
      </w:r>
    </w:p>
    <w:p w:rsidR="00EB2C11" w:rsidRPr="00623969" w:rsidRDefault="00EB2C11" w:rsidP="00EB2C11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623969">
        <w:rPr>
          <w:color w:val="000000"/>
          <w:sz w:val="28"/>
          <w:szCs w:val="28"/>
        </w:rPr>
        <w:t>сформированность</w:t>
      </w:r>
      <w:proofErr w:type="spellEnd"/>
      <w:r w:rsidRPr="00623969">
        <w:rPr>
          <w:color w:val="000000"/>
          <w:sz w:val="28"/>
          <w:szCs w:val="28"/>
        </w:rPr>
        <w:t xml:space="preserve"> умений ясно, точно, грамотно излагать свои мысли в устной речи;</w:t>
      </w:r>
    </w:p>
    <w:p w:rsidR="00EB2C11" w:rsidRDefault="00EB2C11" w:rsidP="00EB2C1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969">
        <w:rPr>
          <w:color w:val="000000"/>
          <w:sz w:val="28"/>
          <w:szCs w:val="28"/>
        </w:rPr>
        <w:t>умение работать совместно в атмосфере сотрудничества с учителем.</w:t>
      </w:r>
    </w:p>
    <w:p w:rsidR="00A802DB" w:rsidRDefault="00A802DB" w:rsidP="00EB2C11">
      <w:pPr>
        <w:pStyle w:val="a4"/>
        <w:shd w:val="clear" w:color="auto" w:fill="FFFFFF"/>
        <w:rPr>
          <w:color w:val="000000"/>
          <w:sz w:val="28"/>
          <w:szCs w:val="28"/>
        </w:rPr>
      </w:pPr>
      <w:r w:rsidRPr="00A802DB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презентация, раздаточный материал: карты и нитка для измерений, калькулятор, линейка.</w:t>
      </w:r>
    </w:p>
    <w:p w:rsidR="00A802DB" w:rsidRPr="00623969" w:rsidRDefault="00A802DB" w:rsidP="00A802D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может проходить как на уроке истории, так и на математике. Можно использовать материал для тематического классного часа в </w:t>
      </w:r>
      <w:r w:rsidR="006A7C4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-9 классах.</w:t>
      </w:r>
    </w:p>
    <w:p w:rsidR="00A83E43" w:rsidRDefault="00623969" w:rsidP="00A83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6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E54" w:rsidRDefault="001E1E54" w:rsidP="00A83E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 </w:t>
      </w:r>
      <w:r w:rsidR="00623969">
        <w:rPr>
          <w:rFonts w:ascii="Times New Roman" w:hAnsi="Times New Roman" w:cs="Times New Roman"/>
          <w:sz w:val="28"/>
          <w:szCs w:val="28"/>
        </w:rPr>
        <w:t>на доске.</w:t>
      </w:r>
    </w:p>
    <w:p w:rsidR="001E1E54" w:rsidRDefault="001E1E54" w:rsidP="00A83E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пойдет речь?</w:t>
      </w:r>
    </w:p>
    <w:p w:rsidR="001E1E54" w:rsidRPr="004242FA" w:rsidRDefault="001E1E54" w:rsidP="00A83E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4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1642831"/>
            <wp:effectExtent l="0" t="0" r="0" b="0"/>
            <wp:docPr id="1" name="Рисунок 1" descr="D:\Работа\УРОКИ\Конкурс\г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ОКИ\Конкурс\границ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2" cy="16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54" w:rsidRDefault="00623969" w:rsidP="00A83E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граница? С помощью а</w:t>
      </w:r>
      <w:r w:rsidR="001E1E54" w:rsidRPr="004242FA">
        <w:rPr>
          <w:rFonts w:ascii="Times New Roman" w:hAnsi="Times New Roman" w:cs="Times New Roman"/>
          <w:sz w:val="28"/>
          <w:szCs w:val="28"/>
        </w:rPr>
        <w:t>ссоциаци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3CC1">
        <w:rPr>
          <w:rFonts w:ascii="Times New Roman" w:hAnsi="Times New Roman" w:cs="Times New Roman"/>
          <w:sz w:val="28"/>
          <w:szCs w:val="28"/>
        </w:rPr>
        <w:t xml:space="preserve"> – кластер, позволяющий сформулировать определение того, что такое граница.</w:t>
      </w:r>
    </w:p>
    <w:p w:rsidR="007D1525" w:rsidRPr="004242FA" w:rsidRDefault="007D1525" w:rsidP="00A83E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1619250"/>
            <wp:effectExtent l="0" t="1905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E1E54" w:rsidRPr="001E1E54" w:rsidRDefault="001E1E54" w:rsidP="00B33C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Линия или поверхность, отделяющая область или пространство от других областей или пространств</w:t>
      </w:r>
    </w:p>
    <w:p w:rsidR="004D4EB0" w:rsidRPr="004242FA" w:rsidRDefault="004D4EB0" w:rsidP="00B33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Запишем</w:t>
      </w:r>
      <w:r w:rsidR="00B33CC1" w:rsidRPr="00B33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тетрадь</w:t>
      </w:r>
      <w:r w:rsidRPr="004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E1E54" w:rsidRPr="004242FA" w:rsidRDefault="001E1E54" w:rsidP="00B33C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Условная линия, определяющая пределы государственной территории, разделяющая смежные государства</w:t>
      </w:r>
      <w:r w:rsidR="00B33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1E54" w:rsidRPr="00C10D52" w:rsidRDefault="001E1E54" w:rsidP="00B33CC1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стали появляться границы государств?</w:t>
      </w:r>
      <w:r w:rsidR="00C10D52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D66D6" w:rsidRPr="003D66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Тогда</w:t>
      </w:r>
      <w:r w:rsidR="003D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C10D52" w:rsidRPr="00C10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огда стали складываться централизованные государства</w:t>
      </w:r>
      <w:r w:rsidR="00C10D52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10D52" w:rsidRDefault="00482262" w:rsidP="00B33CC1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стали складываться централизованные государства</w:t>
      </w:r>
      <w:r w:rsidR="008B7130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 </w:t>
      </w:r>
      <w:r w:rsidR="00C10D52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10D52" w:rsidRPr="00C10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Складывание таких государств приходится и </w:t>
      </w:r>
      <w:proofErr w:type="gramStart"/>
      <w:r w:rsidR="00C10D52" w:rsidRPr="00C10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России</w:t>
      </w:r>
      <w:proofErr w:type="gramEnd"/>
      <w:r w:rsidR="00C10D52" w:rsidRPr="00C10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 Европе на 15-16 века</w:t>
      </w:r>
      <w:r w:rsidR="00C10D52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33CC1" w:rsidRDefault="00B33CC1" w:rsidP="00B33C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Записываем тему урока:</w:t>
      </w:r>
      <w:r w:rsidRPr="00B3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D68E8">
        <w:rPr>
          <w:rFonts w:ascii="Times New Roman" w:hAnsi="Times New Roman" w:cs="Times New Roman"/>
          <w:sz w:val="28"/>
          <w:szCs w:val="28"/>
        </w:rPr>
        <w:t xml:space="preserve">т засечных черт к государственной границе.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68E8">
        <w:rPr>
          <w:rFonts w:ascii="Times New Roman" w:hAnsi="Times New Roman" w:cs="Times New Roman"/>
          <w:sz w:val="28"/>
          <w:szCs w:val="28"/>
        </w:rPr>
        <w:t xml:space="preserve">начение пограничных регионов в истории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68E8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3CC1" w:rsidRPr="00C10D52" w:rsidRDefault="00B33CC1" w:rsidP="00B33CC1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Продолжаем беседу.</w:t>
      </w:r>
    </w:p>
    <w:p w:rsidR="00482262" w:rsidRPr="00C10D52" w:rsidRDefault="00C10D52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централизованное государство?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10D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есть центр, откуда исходит власть, общие законы, суверенитет, общие налоги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B7130" w:rsidRPr="00C10D52" w:rsidRDefault="008B7130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Централизованное государство - такое государство, в котором все территории подчинены центральной власти. Существует единая система органов </w:t>
      </w:r>
      <w:r w:rsidR="00F73BD3"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управления, </w:t>
      </w: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подчиняющаяся центру. На всей территории действует единое законодательство, единая судебная система, единая денежная система. Во время собирания земель как правило устанавливается неограниченная власть монарха.</w:t>
      </w:r>
    </w:p>
    <w:p w:rsidR="00C10D52" w:rsidRPr="00E67E54" w:rsidRDefault="00C10D52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 нашей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началось складывание централизованного государств</w:t>
      </w:r>
      <w:r w:rsidR="00E67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E67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67E54" w:rsidRPr="00E67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Иван </w:t>
      </w:r>
      <w:r w:rsidR="00E67E54" w:rsidRPr="00E67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III</w:t>
      </w:r>
      <w:r w:rsidR="00E67E54" w:rsidRPr="00E67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начал собирание земель вокруг Москвы, завершился этот процесс в эпоху Ивана </w:t>
      </w:r>
      <w:r w:rsidR="00E67E54" w:rsidRPr="00E67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IV</w:t>
      </w:r>
      <w:r w:rsidR="00E67E54" w:rsidRPr="00E67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E1E54" w:rsidRDefault="00360A7E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</w:t>
      </w:r>
      <w:r w:rsidR="00F73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нашей истории, </w:t>
      </w:r>
      <w:r w:rsidRPr="004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было понятия «государственная граница». Была Засечная черта. Посмотрим, что это такое.</w:t>
      </w:r>
      <w:r w:rsidR="00482262" w:rsidRPr="004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7130" w:rsidRPr="0021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</w:t>
      </w:r>
      <w:r w:rsidR="00B33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="003354F8" w:rsidRP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(включается отдельный фрагмент</w:t>
      </w:r>
      <w:r w:rsid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презентации нет ссылки)</w:t>
      </w:r>
      <w:r w:rsidR="00B33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33CC1" w:rsidRPr="00B33CC1" w:rsidRDefault="00B33CC1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3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засечная черта в вашем понимании?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802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Линия, которая обозначена специальными укреплениями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242FA" w:rsidRDefault="004242FA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Запишем</w:t>
      </w:r>
      <w:r w:rsidRPr="004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67E54" w:rsidRPr="00E67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Засечные черты – укрепленные линии на границах России, представлявшие собой комплекс лесных засек, опорных крепостей, рвов и валов на небезопасных участках, </w:t>
      </w:r>
      <w:r w:rsidR="00E67E54" w:rsidRPr="00E67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42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</w:t>
      </w:r>
      <w:r w:rsidR="00E67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врага</w:t>
      </w:r>
      <w:r w:rsidRPr="0042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2F2" w:rsidRPr="003342F2" w:rsidRDefault="003342F2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случаях засечные укрепления стали градообразующим элементом. Укрепления-крепости вооружались пушками, разрастались, а вокруг них селились ратные люди. Поближе к ним перебирался и простой народ. Со временем в пограничную службу вливалось местное население. Были даже специальные нормы, </w:t>
      </w: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которым окрестные сёла отправляли в стражу по одному человеку с 20 дворов. В этих крепостях насчитывалось от нескольких сотен до полутора тысяч человек. А всего во второй половине XVI века </w:t>
      </w:r>
      <w:r w:rsidRPr="00D0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засечная стража </w:t>
      </w: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 из 35 тысяч человек. Они были хорошо вооружены: их снабжали топорами, пищалями, за казенный счет им выдавали по 2 фунта пороха и по 2 фунта свинца.</w:t>
      </w:r>
    </w:p>
    <w:p w:rsidR="003342F2" w:rsidRDefault="003342F2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Стража не сидела на месте. В её задачу входила и широкая разведка. В разные стороны высылались разъезды, которые контролировали обширные участки перед засечной чертой. Во главе засек были приказчики, воеводы, головы, а надо всеми – пушкарский стол Рейтарского приказа. Были определены и </w:t>
      </w:r>
      <w:r w:rsidRPr="00D0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подати</w:t>
      </w: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засечные деньги, которые расходовались на укрепление засечной черты.</w:t>
      </w:r>
    </w:p>
    <w:p w:rsidR="00216DB5" w:rsidRPr="009F398A" w:rsidRDefault="00216DB5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укреплений заканчивалась близ Коломны, так как ниже по течению Ока была более многоводной из-за впадения в нее Москвы-реки. Западнее Коломны на Оке было много мелей, и, чтобы затруднить вражеской коннице переход через нее, в дно реки при Иване </w:t>
      </w: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Калуги до Серпухова вбили заостренные колья.</w:t>
      </w:r>
    </w:p>
    <w:p w:rsidR="00216DB5" w:rsidRPr="009F398A" w:rsidRDefault="00216DB5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решить задачу</w:t>
      </w:r>
      <w:r w:rsidR="00A8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раздаточный материал</w:t>
      </w: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DB5" w:rsidRDefault="000146D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частокола, вбитого в дно Оки проходила от Серпухова до Калуги</w:t>
      </w:r>
      <w:r w:rsidR="00216DB5"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длину этого частокола по карте №1.</w:t>
      </w:r>
    </w:p>
    <w:p w:rsidR="000146D7" w:rsidRPr="009F398A" w:rsidRDefault="000146D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Ниткой измеряем протяженность, п</w:t>
      </w:r>
      <w:r w:rsidR="007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ладываем</w:t>
      </w:r>
      <w:r w:rsidR="00A8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линейку, получаем 2,2 см. Измеряем расстояние от 0 до 130 на масштабе</w:t>
      </w:r>
      <w:r w:rsidR="007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выстраиваем пропорцию для вычисления неизвестного через Х</w:t>
      </w:r>
      <w:r w:rsidR="0072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DB5" w:rsidRPr="003342F2" w:rsidRDefault="0072600D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приблизительно 118 км.</w:t>
      </w:r>
    </w:p>
    <w:p w:rsidR="003342F2" w:rsidRPr="004242FA" w:rsidRDefault="003342F2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засечной линии серьёзно укрепило защиту пограничных рубежей Русского государства, а также способствовало тому, что лесостепные зоны </w:t>
      </w:r>
      <w:r w:rsidRPr="00134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стали заселяться и осваиваться выходцами из русских земель</w:t>
      </w:r>
      <w:r w:rsidRPr="0033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позднее опыт подобных работ широко использовался в строительстве пограничных укреплений.</w:t>
      </w:r>
      <w:r w:rsidR="004D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Исторические факты доказывают значение таких укреплений – давайте посмотрим.</w:t>
      </w:r>
    </w:p>
    <w:p w:rsidR="004242FA" w:rsidRDefault="00AC27B6" w:rsidP="003354F8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</w:t>
      </w:r>
      <w:r w:rsidR="000706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 w:rsidRPr="0021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1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Исторический факт</w:t>
      </w:r>
      <w:r w:rsid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354F8" w:rsidRP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(включается отдельный фрагмент</w:t>
      </w:r>
      <w:r w:rsid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презентации нет ссылки)</w:t>
      </w:r>
    </w:p>
    <w:p w:rsidR="0072600D" w:rsidRPr="0072600D" w:rsidRDefault="0072600D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же значение таких укреплений?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134A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обеспечение безопасности на рубежах государства)</w:t>
      </w:r>
    </w:p>
    <w:p w:rsidR="00AC27B6" w:rsidRDefault="00A802DB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Решим еще одну задачу.</w:t>
      </w:r>
    </w:p>
    <w:p w:rsidR="00665C07" w:rsidRPr="009F398A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линия укреплений вдоль Оки располагалась слишком близко к Москве, и это побудило правительство построить еще одну линию укреплений, километров на 400 южнее, Тульскую засечную черту. Она проходила через Одоев – Тулу – Венев.</w:t>
      </w:r>
    </w:p>
    <w:p w:rsidR="00DE688F" w:rsidRDefault="00DE688F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Измерьте по карте №2 расстояние от Одоева через Тулу до Венева и вычислите действительную протяженность Тульской засечной черты.</w:t>
      </w:r>
    </w:p>
    <w:p w:rsidR="0072600D" w:rsidRDefault="0072600D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Ниткой на карте отмечаем расстояние, </w:t>
      </w:r>
      <w:r w:rsidR="000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переносим на линейку,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 примерно 4,4 см (44 мм)</w:t>
      </w:r>
      <w:r w:rsidR="0026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Переводим на карте 1 см в 10 мм, составляем пропорцию. Получается</w:t>
      </w:r>
      <w:r w:rsidR="000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44х42,5 и делим на 10.</w:t>
      </w:r>
    </w:p>
    <w:p w:rsidR="002618CE" w:rsidRPr="009F398A" w:rsidRDefault="002618CE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 км</w:t>
      </w:r>
    </w:p>
    <w:p w:rsidR="00CF2921" w:rsidRPr="009F398A" w:rsidRDefault="00CF2921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войска, занимавшие ранней весной две линии укреплений – «</w:t>
      </w:r>
      <w:proofErr w:type="gramStart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берег</w:t>
      </w:r>
      <w:proofErr w:type="gramEnd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Тульской засечной черты, обороняли Московское </w:t>
      </w:r>
      <w:r w:rsidR="0026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столь ус</w:t>
      </w:r>
      <w:r w:rsidR="0039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пешно, что войска ордынцев</w:t>
      </w: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ежегодно совершавшие ранее набеги на Русь, за 38 лет, с 1558 по 1596 г., сумели прорваться через эти линии только 2 раза: в 1571 г., когда полчища</w:t>
      </w:r>
      <w:r w:rsidR="0039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</w:t>
      </w:r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Девлет-Гирея</w:t>
      </w:r>
      <w:proofErr w:type="spellEnd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сожгли Москву, и в 1591 г., когда войска </w:t>
      </w:r>
      <w:proofErr w:type="spellStart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Кызы-Гирея</w:t>
      </w:r>
      <w:proofErr w:type="spellEnd"/>
      <w:r w:rsidRPr="009F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дошли до столицы и вынуждены были от нее бежать.</w:t>
      </w:r>
    </w:p>
    <w:p w:rsidR="00665C07" w:rsidRDefault="001A7C8D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Иване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A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Тульской засечной черты была создана линия пограничных укреплений</w:t>
      </w:r>
      <w:r w:rsidR="00B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Путивля до Алатыря. Она не была сплошной, как Тульская, а состояла из ряда укрепленных городов (Темник, Шацк, Ряжск, Данков, Новосиль, Орел), затем шла на юг – к Новгород-Северскому и оттуда круто по</w:t>
      </w:r>
      <w:r w:rsidR="0051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орачивала к юго-востоку – Рыльск и Путивль.</w:t>
      </w:r>
    </w:p>
    <w:p w:rsidR="00B43ADD" w:rsidRDefault="00B43ADD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царствование Федора, сына Ивана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граница Московского государства передвинулась еще южнее и для ее охраны были построены три ряда деревянных крепостей: Кромы, Ливны, Елец, Оскол, Воронеж, </w:t>
      </w:r>
      <w:r w:rsidR="0051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 и </w:t>
      </w:r>
      <w:proofErr w:type="spellStart"/>
      <w:r w:rsidR="0051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Валушки</w:t>
      </w:r>
      <w:proofErr w:type="spellEnd"/>
      <w:r w:rsidR="0051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4B5" w:rsidRDefault="005134B5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всегда крепости, были оплотом защиты государства. Давайте вспомним факты.</w:t>
      </w:r>
    </w:p>
    <w:p w:rsidR="005134B5" w:rsidRPr="003950BD" w:rsidRDefault="00F42FC9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</w:t>
      </w:r>
      <w:r w:rsidR="006A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</w:t>
      </w:r>
      <w:r w:rsidRPr="0039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Тулу</w:t>
      </w:r>
      <w:r w:rsidR="007F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D0D" w:rsidRPr="00335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(включается отдельный фрагмент</w:t>
      </w:r>
      <w:r w:rsidR="007F5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презентации нет ссылки)</w:t>
      </w:r>
      <w:r w:rsidRPr="0039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82A78" w:rsidRDefault="00B82A78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польско-шведский интервенции, в Смутное время, русские войска перестали выходить на пограничные укрепления</w:t>
      </w:r>
      <w:r w:rsidR="00F3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ордынцы, ежегодно переправляясь через Оку, доходили до Москвы (1609, 1613, 1614) и грабили Русь. Только после того как интервенты были</w:t>
      </w:r>
      <w:r w:rsidR="00BC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изгнаны из пределов нашей земл</w:t>
      </w:r>
      <w:r w:rsidR="00F3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восстановилось Московское государство, его рати опять (с 1614 г.) стали каждую весну выходить на охрану южной границы страны, и набеги на Москву прекратилось.</w:t>
      </w:r>
    </w:p>
    <w:p w:rsidR="00F30124" w:rsidRDefault="00F30124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линия укре</w:t>
      </w:r>
      <w:r w:rsidR="00BB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была создана в 1636-1640 гг., при царе Михаил</w:t>
      </w:r>
      <w:r w:rsidR="0015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Федоровиче, и шла от реки</w:t>
      </w:r>
      <w:r w:rsidR="0015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Белгород и Воронеж до Козлова, оттуда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Нижнего Ломова. Она называлась </w:t>
      </w:r>
      <w:r w:rsidR="00A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засечной чертой. </w:t>
      </w:r>
    </w:p>
    <w:p w:rsidR="00A571DE" w:rsidRDefault="00A571DE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посчитаем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Длина Белгородской черты по карте масштаба 1:4 000 000 – 26,6 см. Вычислите длину этой черты.</w:t>
      </w:r>
    </w:p>
    <w:p w:rsidR="00616EE6" w:rsidRDefault="00616EE6" w:rsidP="00A83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Составим пропорцию, 26,6 см – х см</w:t>
      </w:r>
    </w:p>
    <w:p w:rsidR="00616EE6" w:rsidRDefault="00616EE6" w:rsidP="00A83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 – 4 000 000</w:t>
      </w:r>
    </w:p>
    <w:p w:rsidR="00616EE6" w:rsidRDefault="00616EE6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26,6 х 4 000 000 = 106 400 000 см = 1 064 000 м = 1064 км</w:t>
      </w:r>
    </w:p>
    <w:p w:rsidR="00A571DE" w:rsidRDefault="00E95EB3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черта была устр</w:t>
      </w:r>
      <w:r w:rsidR="00A5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оена так же, как Тульская, с той лишь разницей, что в районе этой черты не было густых лесов и пришлось строить не засечные полосы, а другие оборонительные сооружения: рыли ямы с кольями на дне, на местах бродов на дно рек укладывали бревна с торчащими спицами и т.п.</w:t>
      </w:r>
    </w:p>
    <w:p w:rsidR="00A571DE" w:rsidRPr="0044304A" w:rsidRDefault="00A571DE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Белгородская черта – самая протяженная, но далеко не последняя линия оборонительных укреплений, построенных для охраны границ Московского государства. В 1648 г., при царе Алексее Михайловиче, была построена Симбирская черта, которая почти соединилась с Белгородской, в 1652 г.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черта, в 1660 г. – Симбирская южная. З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асечные линии служили для охраны Московского государства с юга и востока, начиная со времени Ивана Калиты и до эпохи Петра 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около четырех веков. Последний раз строили засечные черты при Петр</w:t>
      </w:r>
      <w:r w:rsidR="00F3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4304A" w:rsidRP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от шведской армии.</w:t>
      </w:r>
    </w:p>
    <w:p w:rsidR="00676DB0" w:rsidRPr="00B43ADD" w:rsidRDefault="00676DB0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себя выпускником 11 класса, сдающих ЕГЭ по истории и выполняющим задание №19. Звучит оно так:</w:t>
      </w:r>
    </w:p>
    <w:p w:rsidR="00665C07" w:rsidRP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знания по истории России, раскройте смысл понятия «засечная черта». Приведите один исторический факт, конкретизирующий данное понятие применительно к истории России. Приведенный факт не должен содержаться в данном Вами определении понятия.</w:t>
      </w:r>
    </w:p>
    <w:p w:rsidR="00665C07" w:rsidRP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665C07" w:rsidRP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 смысл понятия:</w:t>
      </w:r>
    </w:p>
    <w:p w:rsidR="003347F9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Засечные черты –</w:t>
      </w:r>
      <w:r w:rsidR="00BC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укрепленные позиции (линии) на южных и восточных границах России, строившиеся в XVI-XVII вв. так, чтобы их невозможно было преодолеть неожиданно (быстро); </w:t>
      </w:r>
    </w:p>
    <w:p w:rsidR="00665C07" w:rsidRP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укрепленные линии на границах России, представлявшие собой комплекс лесных засек, опорных крепостей, рвов и валов на небезопасных участках, должны были если не остановить врага, то надолго его задержать.</w:t>
      </w:r>
    </w:p>
    <w:p w:rsidR="00665C07" w:rsidRP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факт:</w:t>
      </w:r>
    </w:p>
    <w:p w:rsidR="00665C07" w:rsidRPr="00665C07" w:rsidRDefault="00665C07" w:rsidP="00A83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всего засечных черт возводилось на южных границах против набегов войск крымского хана;</w:t>
      </w:r>
    </w:p>
    <w:p w:rsidR="00665C07" w:rsidRPr="00665C07" w:rsidRDefault="00665C07" w:rsidP="00A83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засеки носили названия по тем городам, которые были самыми важными в их обороне: Белгородская, </w:t>
      </w:r>
      <w:proofErr w:type="spellStart"/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Изюмская</w:t>
      </w:r>
      <w:proofErr w:type="spellEnd"/>
      <w:r w:rsidRPr="0066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65C07" w:rsidRDefault="00665C07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67D6"/>
          <w:sz w:val="24"/>
          <w:szCs w:val="24"/>
          <w:shd w:val="clear" w:color="auto" w:fill="FFFFFF"/>
          <w:lang w:eastAsia="ru-RU"/>
        </w:rPr>
      </w:pPr>
      <w:r w:rsidRPr="0066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Источник:</w:t>
      </w:r>
      <w:r w:rsidRPr="00665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2" w:tgtFrame="_blank" w:history="1">
        <w:r w:rsidRPr="00665C07">
          <w:rPr>
            <w:rFonts w:ascii="Times New Roman" w:eastAsia="Times New Roman" w:hAnsi="Times New Roman" w:cs="Times New Roman"/>
            <w:color w:val="3367D6"/>
            <w:sz w:val="24"/>
            <w:szCs w:val="24"/>
            <w:shd w:val="clear" w:color="auto" w:fill="FFFFFF"/>
            <w:lang w:eastAsia="ru-RU"/>
          </w:rPr>
          <w:t>ЕГЭ. </w:t>
        </w:r>
      </w:hyperlink>
      <w:hyperlink r:id="rId13" w:tgtFrame="_blank" w:history="1">
        <w:r w:rsidRPr="00665C07">
          <w:rPr>
            <w:rFonts w:ascii="Times New Roman" w:eastAsia="Times New Roman" w:hAnsi="Times New Roman" w:cs="Times New Roman"/>
            <w:color w:val="3367D6"/>
            <w:sz w:val="24"/>
            <w:szCs w:val="24"/>
            <w:shd w:val="clear" w:color="auto" w:fill="FFFFFF"/>
            <w:lang w:eastAsia="ru-RU"/>
          </w:rPr>
          <w:t>История</w:t>
        </w:r>
      </w:hyperlink>
    </w:p>
    <w:p w:rsidR="00DE7310" w:rsidRPr="00DE7310" w:rsidRDefault="00DE7310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попробуем сделать выводы про </w:t>
      </w:r>
      <w:r w:rsidRPr="00DE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засечной черты и постройк</w:t>
      </w:r>
      <w:r w:rsidR="00346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DE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крепостей.</w:t>
      </w:r>
    </w:p>
    <w:p w:rsidR="00DE7310" w:rsidRDefault="00DE7310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Защищала границы и жителей приграничных рубежей;</w:t>
      </w:r>
    </w:p>
    <w:p w:rsidR="00DE7310" w:rsidRDefault="00DE7310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Удерживала неприятеля, позволяя мобилизовать силы против него.</w:t>
      </w:r>
    </w:p>
    <w:p w:rsidR="00DE7310" w:rsidRDefault="00346C11" w:rsidP="00A83E4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E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 разрастания территории государства вокруг крепостей </w:t>
      </w:r>
      <w:r w:rsidR="00C1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появлялись </w:t>
      </w:r>
      <w:r w:rsidR="00DE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посады и потом города.</w:t>
      </w:r>
    </w:p>
    <w:p w:rsidR="00BC61C2" w:rsidRDefault="00C114C8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Выяснив, как о</w:t>
      </w:r>
      <w:r w:rsidRPr="004D68E8">
        <w:rPr>
          <w:rFonts w:ascii="Times New Roman" w:hAnsi="Times New Roman" w:cs="Times New Roman"/>
          <w:sz w:val="28"/>
          <w:szCs w:val="28"/>
        </w:rPr>
        <w:t>т засечных черт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4D68E8">
        <w:rPr>
          <w:rFonts w:ascii="Times New Roman" w:hAnsi="Times New Roman" w:cs="Times New Roman"/>
          <w:sz w:val="28"/>
          <w:szCs w:val="28"/>
        </w:rPr>
        <w:t xml:space="preserve"> к государственной границе</w:t>
      </w:r>
      <w:r>
        <w:rPr>
          <w:rFonts w:ascii="Times New Roman" w:hAnsi="Times New Roman" w:cs="Times New Roman"/>
          <w:sz w:val="28"/>
          <w:szCs w:val="28"/>
        </w:rPr>
        <w:t xml:space="preserve"> и что з</w:t>
      </w:r>
      <w:r w:rsidRPr="004D68E8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D68E8">
        <w:rPr>
          <w:rFonts w:ascii="Times New Roman" w:hAnsi="Times New Roman" w:cs="Times New Roman"/>
          <w:sz w:val="28"/>
          <w:szCs w:val="28"/>
        </w:rPr>
        <w:t xml:space="preserve"> пограничны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8E8">
        <w:rPr>
          <w:rFonts w:ascii="Times New Roman" w:hAnsi="Times New Roman" w:cs="Times New Roman"/>
          <w:sz w:val="28"/>
          <w:szCs w:val="28"/>
        </w:rPr>
        <w:t xml:space="preserve"> регионов в истории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68E8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B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с вами сформулировать основные признаки государства. Итак, давайте их перечислим:</w:t>
      </w:r>
      <w:r w:rsidR="004D1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территория, имеющая границы и правителя, наделенного властью, а также законы и налоги обязательные для всех.</w:t>
      </w:r>
    </w:p>
    <w:p w:rsidR="006A7C48" w:rsidRDefault="00DF20A3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мы, используя ранее полученные знания, смогли с вами объединить историю, математику, географию и обществознание.</w:t>
      </w:r>
    </w:p>
    <w:p w:rsidR="00636D20" w:rsidRDefault="00636D20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 необходимые знания</w:t>
      </w:r>
      <w:r w:rsidR="00B21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вы можете отправиться в Тульский государственный музей и пройти по маршр</w:t>
      </w:r>
      <w:r w:rsidR="00B21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 Большой Засечной </w:t>
      </w:r>
      <w:r w:rsidR="00B21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черты, специально разработанный для того, чтобы все могли увидеть фортификационны</w:t>
      </w:r>
      <w:r w:rsidR="0084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21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сооружения того времени.</w:t>
      </w:r>
    </w:p>
    <w:p w:rsidR="00D97F05" w:rsidRDefault="00DF20A3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урок!</w:t>
      </w:r>
    </w:p>
    <w:p w:rsidR="00DF20A3" w:rsidRDefault="00DF20A3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C48" w:rsidRPr="00846830" w:rsidRDefault="006A7C48" w:rsidP="00A83E43">
      <w:pPr>
        <w:shd w:val="clear" w:color="auto" w:fill="FFFFFF"/>
        <w:spacing w:before="300" w:after="100" w:afterAutospacing="1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6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Использованная литература</w:t>
      </w:r>
    </w:p>
    <w:p w:rsidR="00BC61C2" w:rsidRPr="006A7C48" w:rsidRDefault="006A7C48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A7C48">
        <w:rPr>
          <w:rFonts w:ascii="Times New Roman" w:hAnsi="Times New Roman" w:cs="Times New Roman"/>
          <w:sz w:val="28"/>
          <w:szCs w:val="28"/>
        </w:rPr>
        <w:t>Страницы русской истории на уроках математики, Нетрадиционный задачник, 5-6 классы, Перли С.С., Перли Б.С., 1994.</w:t>
      </w:r>
    </w:p>
    <w:p w:rsidR="00BC61C2" w:rsidRDefault="00BC61C2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C48" w:rsidRPr="00846830" w:rsidRDefault="006A7C48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6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Интернет-ресурсы</w:t>
      </w:r>
    </w:p>
    <w:p w:rsidR="00BC61C2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F71C0B" w:rsidRPr="00517D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https://historyrussia.org/belgorodskaya-zasechnaya-liniya.html</w:t>
        </w:r>
      </w:hyperlink>
    </w:p>
    <w:p w:rsidR="00ED4909" w:rsidRPr="00BE54DB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Style w:val="a3"/>
        </w:rPr>
      </w:pPr>
      <w:hyperlink r:id="rId15" w:history="1">
        <w:r w:rsidR="00F71C0B" w:rsidRPr="00517D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https://www.culture.ru/s/bolshaya-zasechnaya-cherta/</w:t>
        </w:r>
      </w:hyperlink>
    </w:p>
    <w:p w:rsidR="00F71C0B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="00F71C0B" w:rsidRPr="00517D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https://rbg.iz.ru/ot-zasechnoy-cherty.html</w:t>
        </w:r>
      </w:hyperlink>
    </w:p>
    <w:p w:rsidR="00F71C0B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A37995" w:rsidRPr="00B14F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https://1tulatv.ru/novosti/145854-bolshaya-zasechnaya-cherta-kto-ee-sozdal-i-zachem-ona-byla-nuzhna.html</w:t>
        </w:r>
      </w:hyperlink>
    </w:p>
    <w:p w:rsidR="00A37995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A37995" w:rsidRPr="00B14F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https://1tulatv.ru/novosti/201041-shkolnikam-pokazali-film-bolshaya-zasechnaya-cherta-ot-pervogo-tulskogo.html</w:t>
        </w:r>
      </w:hyperlink>
    </w:p>
    <w:p w:rsidR="00A37995" w:rsidRDefault="00696E07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852564" w:rsidRPr="00B14F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https://histrf.ru/read/articles/chto-takoie-zasiechnaia-chierta</w:t>
        </w:r>
      </w:hyperlink>
    </w:p>
    <w:p w:rsidR="00852564" w:rsidRPr="001E1E54" w:rsidRDefault="00852564" w:rsidP="00A83E43">
      <w:pPr>
        <w:shd w:val="clear" w:color="auto" w:fill="FFFFFF"/>
        <w:spacing w:before="300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52564" w:rsidRPr="001E1E54" w:rsidSect="00A83E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F83"/>
    <w:multiLevelType w:val="multilevel"/>
    <w:tmpl w:val="97CE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E7BAB"/>
    <w:multiLevelType w:val="multilevel"/>
    <w:tmpl w:val="279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54"/>
    <w:rsid w:val="000146D7"/>
    <w:rsid w:val="000706FD"/>
    <w:rsid w:val="00071C66"/>
    <w:rsid w:val="0008273A"/>
    <w:rsid w:val="000A1400"/>
    <w:rsid w:val="00134ABE"/>
    <w:rsid w:val="001573EB"/>
    <w:rsid w:val="001A7C8D"/>
    <w:rsid w:val="001E1E54"/>
    <w:rsid w:val="00216DB5"/>
    <w:rsid w:val="002618CE"/>
    <w:rsid w:val="003342F2"/>
    <w:rsid w:val="003347F9"/>
    <w:rsid w:val="003354F8"/>
    <w:rsid w:val="00346C11"/>
    <w:rsid w:val="00360A7E"/>
    <w:rsid w:val="003831BD"/>
    <w:rsid w:val="003950BD"/>
    <w:rsid w:val="003D66D6"/>
    <w:rsid w:val="003F1181"/>
    <w:rsid w:val="003F370F"/>
    <w:rsid w:val="004042D4"/>
    <w:rsid w:val="004242FA"/>
    <w:rsid w:val="0044304A"/>
    <w:rsid w:val="00480294"/>
    <w:rsid w:val="00482262"/>
    <w:rsid w:val="004D182A"/>
    <w:rsid w:val="004D4EB0"/>
    <w:rsid w:val="004D68E8"/>
    <w:rsid w:val="005134B5"/>
    <w:rsid w:val="005F1E03"/>
    <w:rsid w:val="00616EE6"/>
    <w:rsid w:val="00623969"/>
    <w:rsid w:val="00636D20"/>
    <w:rsid w:val="00665C07"/>
    <w:rsid w:val="0067319B"/>
    <w:rsid w:val="00676DB0"/>
    <w:rsid w:val="00696E07"/>
    <w:rsid w:val="006A7C48"/>
    <w:rsid w:val="0072600D"/>
    <w:rsid w:val="007D1525"/>
    <w:rsid w:val="007F5D0D"/>
    <w:rsid w:val="00846830"/>
    <w:rsid w:val="00852564"/>
    <w:rsid w:val="008B7130"/>
    <w:rsid w:val="009B5C6F"/>
    <w:rsid w:val="009F398A"/>
    <w:rsid w:val="00A37995"/>
    <w:rsid w:val="00A571DE"/>
    <w:rsid w:val="00A802DB"/>
    <w:rsid w:val="00A83E43"/>
    <w:rsid w:val="00AC27B6"/>
    <w:rsid w:val="00B21AAE"/>
    <w:rsid w:val="00B33CC1"/>
    <w:rsid w:val="00B43ADD"/>
    <w:rsid w:val="00B82A78"/>
    <w:rsid w:val="00BB116D"/>
    <w:rsid w:val="00BC61C2"/>
    <w:rsid w:val="00BC687E"/>
    <w:rsid w:val="00BE54DB"/>
    <w:rsid w:val="00C10D52"/>
    <w:rsid w:val="00C114C8"/>
    <w:rsid w:val="00CF2921"/>
    <w:rsid w:val="00D04997"/>
    <w:rsid w:val="00D97F05"/>
    <w:rsid w:val="00DE688F"/>
    <w:rsid w:val="00DE7310"/>
    <w:rsid w:val="00DF20A3"/>
    <w:rsid w:val="00E67E54"/>
    <w:rsid w:val="00E95EB3"/>
    <w:rsid w:val="00EB2C11"/>
    <w:rsid w:val="00ED24AC"/>
    <w:rsid w:val="00ED4909"/>
    <w:rsid w:val="00F30124"/>
    <w:rsid w:val="00F30BA1"/>
    <w:rsid w:val="00F42FC9"/>
    <w:rsid w:val="00F71C0B"/>
    <w:rsid w:val="00F73BD3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F889-53CB-4E39-A0F5-4435CDC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C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37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vk.com/wall-32454716_568872" TargetMode="External"/><Relationship Id="rId18" Type="http://schemas.openxmlformats.org/officeDocument/2006/relationships/hyperlink" Target="https://1tulatv.ru/novosti/201041-shkolnikam-pokazali-film-bolshaya-zasechnaya-cherta-ot-pervogo-tulskog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s://vk.com/wall-32454716_568872" TargetMode="External"/><Relationship Id="rId17" Type="http://schemas.openxmlformats.org/officeDocument/2006/relationships/hyperlink" Target="https://1tulatv.ru/novosti/145854-bolshaya-zasechnaya-cherta-kto-ee-sozdal-i-zachem-ona-byla-nuzh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bg.iz.ru/ot-zasechnoy-chert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hyperlink" Target="https://drive.google.com/file/d/161TLZqvDTjQ1m0ubVZHhZ0jLCdEaQS6h/view?usp=sharing" TargetMode="External"/><Relationship Id="rId15" Type="http://schemas.openxmlformats.org/officeDocument/2006/relationships/hyperlink" Target="https://www.culture.ru/s/bolshaya-zasechnaya-cherta/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histrf.ru/read/articles/chto-takoie-zasiechnaia-chierta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historyrussia.org/belgorodskaya-zasechnaya-liniy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B78B00-052A-476B-AE6A-2B55E4D766D3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C1D343-48B6-447F-9531-10811735C7F1}">
      <dgm:prSet phldrT="[Текст]"/>
      <dgm:spPr/>
      <dgm:t>
        <a:bodyPr/>
        <a:lstStyle/>
        <a:p>
          <a:r>
            <a:rPr lang="ru-RU"/>
            <a:t>граница</a:t>
          </a:r>
        </a:p>
      </dgm:t>
    </dgm:pt>
    <dgm:pt modelId="{BFB6862A-3930-412E-833E-08C17B34E153}" type="parTrans" cxnId="{10049872-1DCB-4292-AD62-462600546D1D}">
      <dgm:prSet/>
      <dgm:spPr/>
      <dgm:t>
        <a:bodyPr/>
        <a:lstStyle/>
        <a:p>
          <a:endParaRPr lang="ru-RU"/>
        </a:p>
      </dgm:t>
    </dgm:pt>
    <dgm:pt modelId="{D904420A-24EA-4958-BFC6-3E8F933EA3CC}" type="sibTrans" cxnId="{10049872-1DCB-4292-AD62-462600546D1D}">
      <dgm:prSet/>
      <dgm:spPr/>
      <dgm:t>
        <a:bodyPr/>
        <a:lstStyle/>
        <a:p>
          <a:endParaRPr lang="ru-RU"/>
        </a:p>
      </dgm:t>
    </dgm:pt>
    <dgm:pt modelId="{396D88F2-4765-44B1-B17E-A943CEDCBC38}" type="asst">
      <dgm:prSet phldrT="[Текст]"/>
      <dgm:spPr/>
      <dgm:t>
        <a:bodyPr/>
        <a:lstStyle/>
        <a:p>
          <a:r>
            <a:rPr lang="ru-RU"/>
            <a:t>рубеж</a:t>
          </a:r>
        </a:p>
      </dgm:t>
    </dgm:pt>
    <dgm:pt modelId="{FEFD6C6D-690D-4038-A40D-295CBCC66ED4}" type="parTrans" cxnId="{9A631B1A-8C9A-46F9-AF7D-403092E250B7}">
      <dgm:prSet/>
      <dgm:spPr/>
      <dgm:t>
        <a:bodyPr/>
        <a:lstStyle/>
        <a:p>
          <a:endParaRPr lang="ru-RU"/>
        </a:p>
      </dgm:t>
    </dgm:pt>
    <dgm:pt modelId="{A960FC9E-1A1F-4F8B-BBEF-A0A3E225A371}" type="sibTrans" cxnId="{9A631B1A-8C9A-46F9-AF7D-403092E250B7}">
      <dgm:prSet/>
      <dgm:spPr/>
      <dgm:t>
        <a:bodyPr/>
        <a:lstStyle/>
        <a:p>
          <a:endParaRPr lang="ru-RU"/>
        </a:p>
      </dgm:t>
    </dgm:pt>
    <dgm:pt modelId="{853605D8-E5AF-4D1E-90F4-DE08F64CDD94}">
      <dgm:prSet phldrT="[Текст]"/>
      <dgm:spPr/>
      <dgm:t>
        <a:bodyPr/>
        <a:lstStyle/>
        <a:p>
          <a:r>
            <a:rPr lang="ru-RU"/>
            <a:t>линия</a:t>
          </a:r>
        </a:p>
      </dgm:t>
    </dgm:pt>
    <dgm:pt modelId="{D20088F8-CC58-4AF9-A611-B0D9BEA3AC34}" type="parTrans" cxnId="{FC10F8A3-087B-4989-8B98-E19A7BE0D831}">
      <dgm:prSet/>
      <dgm:spPr/>
      <dgm:t>
        <a:bodyPr/>
        <a:lstStyle/>
        <a:p>
          <a:endParaRPr lang="ru-RU"/>
        </a:p>
      </dgm:t>
    </dgm:pt>
    <dgm:pt modelId="{18F6B726-4946-4011-B089-503F96EBE23C}" type="sibTrans" cxnId="{FC10F8A3-087B-4989-8B98-E19A7BE0D831}">
      <dgm:prSet/>
      <dgm:spPr/>
      <dgm:t>
        <a:bodyPr/>
        <a:lstStyle/>
        <a:p>
          <a:endParaRPr lang="ru-RU"/>
        </a:p>
      </dgm:t>
    </dgm:pt>
    <dgm:pt modelId="{83077507-60F4-48A6-9396-0D84DC438D4C}">
      <dgm:prSet phldrT="[Текст]"/>
      <dgm:spPr/>
      <dgm:t>
        <a:bodyPr/>
        <a:lstStyle/>
        <a:p>
          <a:r>
            <a:rPr lang="ru-RU"/>
            <a:t>черта</a:t>
          </a:r>
        </a:p>
      </dgm:t>
    </dgm:pt>
    <dgm:pt modelId="{5C106EB9-2B1A-4A8D-8E76-EA27B939256B}" type="parTrans" cxnId="{2498DB6D-7FC7-459D-8A76-BB54FD58E576}">
      <dgm:prSet/>
      <dgm:spPr/>
      <dgm:t>
        <a:bodyPr/>
        <a:lstStyle/>
        <a:p>
          <a:endParaRPr lang="ru-RU"/>
        </a:p>
      </dgm:t>
    </dgm:pt>
    <dgm:pt modelId="{138F0FCD-D38D-4C71-8F5D-900B314FBB1E}" type="sibTrans" cxnId="{2498DB6D-7FC7-459D-8A76-BB54FD58E576}">
      <dgm:prSet/>
      <dgm:spPr/>
      <dgm:t>
        <a:bodyPr/>
        <a:lstStyle/>
        <a:p>
          <a:endParaRPr lang="ru-RU"/>
        </a:p>
      </dgm:t>
    </dgm:pt>
    <dgm:pt modelId="{464348B0-0BE1-44AA-9A5D-CAFFF1CC80C6}">
      <dgm:prSet phldrT="[Текст]"/>
      <dgm:spPr/>
      <dgm:t>
        <a:bodyPr/>
        <a:lstStyle/>
        <a:p>
          <a:r>
            <a:rPr lang="ru-RU"/>
            <a:t>раздел</a:t>
          </a:r>
        </a:p>
      </dgm:t>
    </dgm:pt>
    <dgm:pt modelId="{985EC36D-33C7-4FCF-95EB-80CBA146DD82}" type="parTrans" cxnId="{373E7D25-2596-4AA7-9AE3-738AAAB1D338}">
      <dgm:prSet/>
      <dgm:spPr/>
      <dgm:t>
        <a:bodyPr/>
        <a:lstStyle/>
        <a:p>
          <a:endParaRPr lang="ru-RU"/>
        </a:p>
      </dgm:t>
    </dgm:pt>
    <dgm:pt modelId="{8EBF0169-09FC-4706-8BDB-78187488E355}" type="sibTrans" cxnId="{373E7D25-2596-4AA7-9AE3-738AAAB1D338}">
      <dgm:prSet/>
      <dgm:spPr/>
      <dgm:t>
        <a:bodyPr/>
        <a:lstStyle/>
        <a:p>
          <a:endParaRPr lang="ru-RU"/>
        </a:p>
      </dgm:t>
    </dgm:pt>
    <dgm:pt modelId="{1CB4F788-2B7F-4279-8AEB-434F9AAC7500}" type="pres">
      <dgm:prSet presAssocID="{5BB78B00-052A-476B-AE6A-2B55E4D766D3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617AEB-5D51-4152-9BAA-E51AAC13A28D}" type="pres">
      <dgm:prSet presAssocID="{47C1D343-48B6-447F-9531-10811735C7F1}" presName="hierRoot1" presStyleCnt="0">
        <dgm:presLayoutVars>
          <dgm:hierBranch val="init"/>
        </dgm:presLayoutVars>
      </dgm:prSet>
      <dgm:spPr/>
    </dgm:pt>
    <dgm:pt modelId="{664E770B-E2A4-470F-9F24-BD47B218E0FD}" type="pres">
      <dgm:prSet presAssocID="{47C1D343-48B6-447F-9531-10811735C7F1}" presName="rootComposite1" presStyleCnt="0"/>
      <dgm:spPr/>
    </dgm:pt>
    <dgm:pt modelId="{436FF2B5-8B0C-4099-9D67-B9368B790E1A}" type="pres">
      <dgm:prSet presAssocID="{47C1D343-48B6-447F-9531-10811735C7F1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1536E4-A509-4787-AA5B-528F0DBA8D31}" type="pres">
      <dgm:prSet presAssocID="{47C1D343-48B6-447F-9531-10811735C7F1}" presName="topArc1" presStyleLbl="parChTrans1D1" presStyleIdx="0" presStyleCnt="10"/>
      <dgm:spPr/>
    </dgm:pt>
    <dgm:pt modelId="{1D5235FA-D673-4AA7-A169-CD0F166C23A2}" type="pres">
      <dgm:prSet presAssocID="{47C1D343-48B6-447F-9531-10811735C7F1}" presName="bottomArc1" presStyleLbl="parChTrans1D1" presStyleIdx="1" presStyleCnt="10"/>
      <dgm:spPr/>
    </dgm:pt>
    <dgm:pt modelId="{237589CC-8EBE-4089-86DE-04F291697E45}" type="pres">
      <dgm:prSet presAssocID="{47C1D343-48B6-447F-9531-10811735C7F1}" presName="topConnNode1" presStyleLbl="node1" presStyleIdx="0" presStyleCnt="0"/>
      <dgm:spPr/>
      <dgm:t>
        <a:bodyPr/>
        <a:lstStyle/>
        <a:p>
          <a:endParaRPr lang="ru-RU"/>
        </a:p>
      </dgm:t>
    </dgm:pt>
    <dgm:pt modelId="{A485A314-A6AB-4210-B9D0-095856883170}" type="pres">
      <dgm:prSet presAssocID="{47C1D343-48B6-447F-9531-10811735C7F1}" presName="hierChild2" presStyleCnt="0"/>
      <dgm:spPr/>
    </dgm:pt>
    <dgm:pt modelId="{97A4F093-566C-45AB-BB96-98834E0A6A6E}" type="pres">
      <dgm:prSet presAssocID="{D20088F8-CC58-4AF9-A611-B0D9BEA3AC34}" presName="Name28" presStyleLbl="parChTrans1D2" presStyleIdx="0" presStyleCnt="4"/>
      <dgm:spPr/>
      <dgm:t>
        <a:bodyPr/>
        <a:lstStyle/>
        <a:p>
          <a:endParaRPr lang="ru-RU"/>
        </a:p>
      </dgm:t>
    </dgm:pt>
    <dgm:pt modelId="{073F2912-515E-48E1-A2D0-A3ED3BB36864}" type="pres">
      <dgm:prSet presAssocID="{853605D8-E5AF-4D1E-90F4-DE08F64CDD94}" presName="hierRoot2" presStyleCnt="0">
        <dgm:presLayoutVars>
          <dgm:hierBranch val="init"/>
        </dgm:presLayoutVars>
      </dgm:prSet>
      <dgm:spPr/>
    </dgm:pt>
    <dgm:pt modelId="{3619C261-6791-408A-AB00-F41CA9E98587}" type="pres">
      <dgm:prSet presAssocID="{853605D8-E5AF-4D1E-90F4-DE08F64CDD94}" presName="rootComposite2" presStyleCnt="0"/>
      <dgm:spPr/>
    </dgm:pt>
    <dgm:pt modelId="{3AC77252-8DE0-4DD1-87D9-8DC4D8B79FF0}" type="pres">
      <dgm:prSet presAssocID="{853605D8-E5AF-4D1E-90F4-DE08F64CDD9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209C7-B3B6-4DBD-BD98-0293AE05D67B}" type="pres">
      <dgm:prSet presAssocID="{853605D8-E5AF-4D1E-90F4-DE08F64CDD94}" presName="topArc2" presStyleLbl="parChTrans1D1" presStyleIdx="2" presStyleCnt="10"/>
      <dgm:spPr/>
    </dgm:pt>
    <dgm:pt modelId="{77F9919E-33E8-45CC-AB41-33B04DEA24AF}" type="pres">
      <dgm:prSet presAssocID="{853605D8-E5AF-4D1E-90F4-DE08F64CDD94}" presName="bottomArc2" presStyleLbl="parChTrans1D1" presStyleIdx="3" presStyleCnt="10"/>
      <dgm:spPr/>
    </dgm:pt>
    <dgm:pt modelId="{B777AF59-BF85-43AE-8E9A-0394B998D9D2}" type="pres">
      <dgm:prSet presAssocID="{853605D8-E5AF-4D1E-90F4-DE08F64CDD94}" presName="topConnNode2" presStyleLbl="node2" presStyleIdx="0" presStyleCnt="0"/>
      <dgm:spPr/>
      <dgm:t>
        <a:bodyPr/>
        <a:lstStyle/>
        <a:p>
          <a:endParaRPr lang="ru-RU"/>
        </a:p>
      </dgm:t>
    </dgm:pt>
    <dgm:pt modelId="{F1771649-8F15-4649-AB3E-831F7D3ABD9D}" type="pres">
      <dgm:prSet presAssocID="{853605D8-E5AF-4D1E-90F4-DE08F64CDD94}" presName="hierChild4" presStyleCnt="0"/>
      <dgm:spPr/>
    </dgm:pt>
    <dgm:pt modelId="{093F6262-81FA-4BC9-B84A-67124352EA97}" type="pres">
      <dgm:prSet presAssocID="{853605D8-E5AF-4D1E-90F4-DE08F64CDD94}" presName="hierChild5" presStyleCnt="0"/>
      <dgm:spPr/>
    </dgm:pt>
    <dgm:pt modelId="{42C2D89A-4F23-4F50-9A03-E0E94FA461F6}" type="pres">
      <dgm:prSet presAssocID="{5C106EB9-2B1A-4A8D-8E76-EA27B939256B}" presName="Name28" presStyleLbl="parChTrans1D2" presStyleIdx="1" presStyleCnt="4"/>
      <dgm:spPr/>
      <dgm:t>
        <a:bodyPr/>
        <a:lstStyle/>
        <a:p>
          <a:endParaRPr lang="ru-RU"/>
        </a:p>
      </dgm:t>
    </dgm:pt>
    <dgm:pt modelId="{9EC17EDE-B11D-4F62-94D0-846E6F4265E1}" type="pres">
      <dgm:prSet presAssocID="{83077507-60F4-48A6-9396-0D84DC438D4C}" presName="hierRoot2" presStyleCnt="0">
        <dgm:presLayoutVars>
          <dgm:hierBranch val="init"/>
        </dgm:presLayoutVars>
      </dgm:prSet>
      <dgm:spPr/>
    </dgm:pt>
    <dgm:pt modelId="{6697E9CA-04C4-4502-83C7-9726ACA7ADB3}" type="pres">
      <dgm:prSet presAssocID="{83077507-60F4-48A6-9396-0D84DC438D4C}" presName="rootComposite2" presStyleCnt="0"/>
      <dgm:spPr/>
    </dgm:pt>
    <dgm:pt modelId="{4A53008B-A341-4C43-9D31-EA556705D1B0}" type="pres">
      <dgm:prSet presAssocID="{83077507-60F4-48A6-9396-0D84DC438D4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5B3BC-8C25-461F-8F05-C2A62BBAF9B0}" type="pres">
      <dgm:prSet presAssocID="{83077507-60F4-48A6-9396-0D84DC438D4C}" presName="topArc2" presStyleLbl="parChTrans1D1" presStyleIdx="4" presStyleCnt="10"/>
      <dgm:spPr/>
    </dgm:pt>
    <dgm:pt modelId="{BFE85F68-3EB3-4C18-BEE6-B7AA5B3EBCBD}" type="pres">
      <dgm:prSet presAssocID="{83077507-60F4-48A6-9396-0D84DC438D4C}" presName="bottomArc2" presStyleLbl="parChTrans1D1" presStyleIdx="5" presStyleCnt="10"/>
      <dgm:spPr/>
    </dgm:pt>
    <dgm:pt modelId="{0651B13C-2653-49B8-8D6D-8468D42C5CB5}" type="pres">
      <dgm:prSet presAssocID="{83077507-60F4-48A6-9396-0D84DC438D4C}" presName="topConnNode2" presStyleLbl="node2" presStyleIdx="0" presStyleCnt="0"/>
      <dgm:spPr/>
      <dgm:t>
        <a:bodyPr/>
        <a:lstStyle/>
        <a:p>
          <a:endParaRPr lang="ru-RU"/>
        </a:p>
      </dgm:t>
    </dgm:pt>
    <dgm:pt modelId="{BD24961C-DCA2-40E0-A71F-1C1879B4A9BD}" type="pres">
      <dgm:prSet presAssocID="{83077507-60F4-48A6-9396-0D84DC438D4C}" presName="hierChild4" presStyleCnt="0"/>
      <dgm:spPr/>
    </dgm:pt>
    <dgm:pt modelId="{17C63728-8E83-48F0-904D-D919CD223B9C}" type="pres">
      <dgm:prSet presAssocID="{83077507-60F4-48A6-9396-0D84DC438D4C}" presName="hierChild5" presStyleCnt="0"/>
      <dgm:spPr/>
    </dgm:pt>
    <dgm:pt modelId="{D3B60BCC-7262-4A6C-9DCA-BAC8ED127BE2}" type="pres">
      <dgm:prSet presAssocID="{985EC36D-33C7-4FCF-95EB-80CBA146DD82}" presName="Name28" presStyleLbl="parChTrans1D2" presStyleIdx="2" presStyleCnt="4"/>
      <dgm:spPr/>
      <dgm:t>
        <a:bodyPr/>
        <a:lstStyle/>
        <a:p>
          <a:endParaRPr lang="ru-RU"/>
        </a:p>
      </dgm:t>
    </dgm:pt>
    <dgm:pt modelId="{5F9C80D6-AB0C-4DDF-B04A-26ACA5FF6BC9}" type="pres">
      <dgm:prSet presAssocID="{464348B0-0BE1-44AA-9A5D-CAFFF1CC80C6}" presName="hierRoot2" presStyleCnt="0">
        <dgm:presLayoutVars>
          <dgm:hierBranch val="init"/>
        </dgm:presLayoutVars>
      </dgm:prSet>
      <dgm:spPr/>
    </dgm:pt>
    <dgm:pt modelId="{872699B3-A2A6-4897-9A2F-E99EECAAD573}" type="pres">
      <dgm:prSet presAssocID="{464348B0-0BE1-44AA-9A5D-CAFFF1CC80C6}" presName="rootComposite2" presStyleCnt="0"/>
      <dgm:spPr/>
    </dgm:pt>
    <dgm:pt modelId="{5342FE5D-CD87-4973-B874-EDEC15629DB4}" type="pres">
      <dgm:prSet presAssocID="{464348B0-0BE1-44AA-9A5D-CAFFF1CC80C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3F65EE-6D13-4DEE-97E2-022E793012B5}" type="pres">
      <dgm:prSet presAssocID="{464348B0-0BE1-44AA-9A5D-CAFFF1CC80C6}" presName="topArc2" presStyleLbl="parChTrans1D1" presStyleIdx="6" presStyleCnt="10"/>
      <dgm:spPr/>
    </dgm:pt>
    <dgm:pt modelId="{98705F79-C659-4367-8880-E50030307BE9}" type="pres">
      <dgm:prSet presAssocID="{464348B0-0BE1-44AA-9A5D-CAFFF1CC80C6}" presName="bottomArc2" presStyleLbl="parChTrans1D1" presStyleIdx="7" presStyleCnt="10"/>
      <dgm:spPr/>
    </dgm:pt>
    <dgm:pt modelId="{5E07BB31-620B-472B-AD8B-5EF3576477DE}" type="pres">
      <dgm:prSet presAssocID="{464348B0-0BE1-44AA-9A5D-CAFFF1CC80C6}" presName="topConnNode2" presStyleLbl="node2" presStyleIdx="0" presStyleCnt="0"/>
      <dgm:spPr/>
      <dgm:t>
        <a:bodyPr/>
        <a:lstStyle/>
        <a:p>
          <a:endParaRPr lang="ru-RU"/>
        </a:p>
      </dgm:t>
    </dgm:pt>
    <dgm:pt modelId="{772A8F6B-3548-44D4-9700-06169D7FA793}" type="pres">
      <dgm:prSet presAssocID="{464348B0-0BE1-44AA-9A5D-CAFFF1CC80C6}" presName="hierChild4" presStyleCnt="0"/>
      <dgm:spPr/>
    </dgm:pt>
    <dgm:pt modelId="{F3C752C1-768E-4610-BD24-0AFDB18D81CB}" type="pres">
      <dgm:prSet presAssocID="{464348B0-0BE1-44AA-9A5D-CAFFF1CC80C6}" presName="hierChild5" presStyleCnt="0"/>
      <dgm:spPr/>
    </dgm:pt>
    <dgm:pt modelId="{A0DF425C-582B-4C3C-B6A6-1F949B01F8A3}" type="pres">
      <dgm:prSet presAssocID="{47C1D343-48B6-447F-9531-10811735C7F1}" presName="hierChild3" presStyleCnt="0"/>
      <dgm:spPr/>
    </dgm:pt>
    <dgm:pt modelId="{1EA21734-86FF-41BA-B9FC-0C38F01659B4}" type="pres">
      <dgm:prSet presAssocID="{FEFD6C6D-690D-4038-A40D-295CBCC66ED4}" presName="Name101" presStyleLbl="parChTrans1D2" presStyleIdx="3" presStyleCnt="4"/>
      <dgm:spPr/>
      <dgm:t>
        <a:bodyPr/>
        <a:lstStyle/>
        <a:p>
          <a:endParaRPr lang="ru-RU"/>
        </a:p>
      </dgm:t>
    </dgm:pt>
    <dgm:pt modelId="{BB71FD1F-4974-4963-80F1-04F3B85959DA}" type="pres">
      <dgm:prSet presAssocID="{396D88F2-4765-44B1-B17E-A943CEDCBC38}" presName="hierRoot3" presStyleCnt="0">
        <dgm:presLayoutVars>
          <dgm:hierBranch val="init"/>
        </dgm:presLayoutVars>
      </dgm:prSet>
      <dgm:spPr/>
    </dgm:pt>
    <dgm:pt modelId="{6D709F02-3697-4E05-9F3E-9E3F389F818A}" type="pres">
      <dgm:prSet presAssocID="{396D88F2-4765-44B1-B17E-A943CEDCBC38}" presName="rootComposite3" presStyleCnt="0"/>
      <dgm:spPr/>
    </dgm:pt>
    <dgm:pt modelId="{82019CE0-85E3-4CAA-B66F-ECA0FD73E38E}" type="pres">
      <dgm:prSet presAssocID="{396D88F2-4765-44B1-B17E-A943CEDCBC3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1F72C-54BA-4E5F-88B8-743ECE9AFA10}" type="pres">
      <dgm:prSet presAssocID="{396D88F2-4765-44B1-B17E-A943CEDCBC38}" presName="topArc3" presStyleLbl="parChTrans1D1" presStyleIdx="8" presStyleCnt="10"/>
      <dgm:spPr/>
    </dgm:pt>
    <dgm:pt modelId="{03EF44D1-C9A0-4CD2-9B24-3D47F18ADE6E}" type="pres">
      <dgm:prSet presAssocID="{396D88F2-4765-44B1-B17E-A943CEDCBC38}" presName="bottomArc3" presStyleLbl="parChTrans1D1" presStyleIdx="9" presStyleCnt="10"/>
      <dgm:spPr/>
    </dgm:pt>
    <dgm:pt modelId="{3D6D20D5-D0F4-40E8-A806-C3FA979D06CA}" type="pres">
      <dgm:prSet presAssocID="{396D88F2-4765-44B1-B17E-A943CEDCBC38}" presName="topConnNode3" presStyleLbl="asst1" presStyleIdx="0" presStyleCnt="0"/>
      <dgm:spPr/>
      <dgm:t>
        <a:bodyPr/>
        <a:lstStyle/>
        <a:p>
          <a:endParaRPr lang="ru-RU"/>
        </a:p>
      </dgm:t>
    </dgm:pt>
    <dgm:pt modelId="{548BA4BC-84A5-45F8-92FC-F5246FDA2295}" type="pres">
      <dgm:prSet presAssocID="{396D88F2-4765-44B1-B17E-A943CEDCBC38}" presName="hierChild6" presStyleCnt="0"/>
      <dgm:spPr/>
    </dgm:pt>
    <dgm:pt modelId="{867881E0-7406-48EF-9B57-FF68A45A8511}" type="pres">
      <dgm:prSet presAssocID="{396D88F2-4765-44B1-B17E-A943CEDCBC38}" presName="hierChild7" presStyleCnt="0"/>
      <dgm:spPr/>
    </dgm:pt>
  </dgm:ptLst>
  <dgm:cxnLst>
    <dgm:cxn modelId="{2498DB6D-7FC7-459D-8A76-BB54FD58E576}" srcId="{47C1D343-48B6-447F-9531-10811735C7F1}" destId="{83077507-60F4-48A6-9396-0D84DC438D4C}" srcOrd="2" destOrd="0" parTransId="{5C106EB9-2B1A-4A8D-8E76-EA27B939256B}" sibTransId="{138F0FCD-D38D-4C71-8F5D-900B314FBB1E}"/>
    <dgm:cxn modelId="{FC10F8A3-087B-4989-8B98-E19A7BE0D831}" srcId="{47C1D343-48B6-447F-9531-10811735C7F1}" destId="{853605D8-E5AF-4D1E-90F4-DE08F64CDD94}" srcOrd="1" destOrd="0" parTransId="{D20088F8-CC58-4AF9-A611-B0D9BEA3AC34}" sibTransId="{18F6B726-4946-4011-B089-503F96EBE23C}"/>
    <dgm:cxn modelId="{2DED081F-AF7C-4084-88ED-C42416FC9C53}" type="presOf" srcId="{985EC36D-33C7-4FCF-95EB-80CBA146DD82}" destId="{D3B60BCC-7262-4A6C-9DCA-BAC8ED127BE2}" srcOrd="0" destOrd="0" presId="urn:microsoft.com/office/officeart/2008/layout/HalfCircleOrganizationChart"/>
    <dgm:cxn modelId="{680825AD-62DD-4ADC-96B6-9D5C3DCC149B}" type="presOf" srcId="{464348B0-0BE1-44AA-9A5D-CAFFF1CC80C6}" destId="{5E07BB31-620B-472B-AD8B-5EF3576477DE}" srcOrd="1" destOrd="0" presId="urn:microsoft.com/office/officeart/2008/layout/HalfCircleOrganizationChart"/>
    <dgm:cxn modelId="{325B6A18-437B-4FFC-A487-8F9CF0F5E763}" type="presOf" srcId="{47C1D343-48B6-447F-9531-10811735C7F1}" destId="{237589CC-8EBE-4089-86DE-04F291697E45}" srcOrd="1" destOrd="0" presId="urn:microsoft.com/office/officeart/2008/layout/HalfCircleOrganizationChart"/>
    <dgm:cxn modelId="{2B965869-6CEB-4245-A4B6-AC1A33867045}" type="presOf" srcId="{5BB78B00-052A-476B-AE6A-2B55E4D766D3}" destId="{1CB4F788-2B7F-4279-8AEB-434F9AAC7500}" srcOrd="0" destOrd="0" presId="urn:microsoft.com/office/officeart/2008/layout/HalfCircleOrganizationChart"/>
    <dgm:cxn modelId="{5610F925-92E1-43B3-AC52-09D257E0B886}" type="presOf" srcId="{5C106EB9-2B1A-4A8D-8E76-EA27B939256B}" destId="{42C2D89A-4F23-4F50-9A03-E0E94FA461F6}" srcOrd="0" destOrd="0" presId="urn:microsoft.com/office/officeart/2008/layout/HalfCircleOrganizationChart"/>
    <dgm:cxn modelId="{0593941B-D3D9-4711-8964-40D5C47E5229}" type="presOf" srcId="{83077507-60F4-48A6-9396-0D84DC438D4C}" destId="{4A53008B-A341-4C43-9D31-EA556705D1B0}" srcOrd="0" destOrd="0" presId="urn:microsoft.com/office/officeart/2008/layout/HalfCircleOrganizationChart"/>
    <dgm:cxn modelId="{9C1AE31D-2D48-462F-9B79-C8B78DA2025A}" type="presOf" srcId="{FEFD6C6D-690D-4038-A40D-295CBCC66ED4}" destId="{1EA21734-86FF-41BA-B9FC-0C38F01659B4}" srcOrd="0" destOrd="0" presId="urn:microsoft.com/office/officeart/2008/layout/HalfCircleOrganizationChart"/>
    <dgm:cxn modelId="{5FDEC128-E25C-4D86-8E61-C9F55F7E4D29}" type="presOf" srcId="{83077507-60F4-48A6-9396-0D84DC438D4C}" destId="{0651B13C-2653-49B8-8D6D-8468D42C5CB5}" srcOrd="1" destOrd="0" presId="urn:microsoft.com/office/officeart/2008/layout/HalfCircleOrganizationChart"/>
    <dgm:cxn modelId="{5227796C-AD58-47DC-9879-EF12AC3F7C40}" type="presOf" srcId="{396D88F2-4765-44B1-B17E-A943CEDCBC38}" destId="{3D6D20D5-D0F4-40E8-A806-C3FA979D06CA}" srcOrd="1" destOrd="0" presId="urn:microsoft.com/office/officeart/2008/layout/HalfCircleOrganizationChart"/>
    <dgm:cxn modelId="{2C523925-C352-407C-99B2-02836559F173}" type="presOf" srcId="{464348B0-0BE1-44AA-9A5D-CAFFF1CC80C6}" destId="{5342FE5D-CD87-4973-B874-EDEC15629DB4}" srcOrd="0" destOrd="0" presId="urn:microsoft.com/office/officeart/2008/layout/HalfCircleOrganizationChart"/>
    <dgm:cxn modelId="{F01396C5-AA25-4AD7-A008-718D49DBEA46}" type="presOf" srcId="{853605D8-E5AF-4D1E-90F4-DE08F64CDD94}" destId="{3AC77252-8DE0-4DD1-87D9-8DC4D8B79FF0}" srcOrd="0" destOrd="0" presId="urn:microsoft.com/office/officeart/2008/layout/HalfCircleOrganizationChart"/>
    <dgm:cxn modelId="{C90F76E2-1CB7-47EC-AD22-CF1C27D6B617}" type="presOf" srcId="{396D88F2-4765-44B1-B17E-A943CEDCBC38}" destId="{82019CE0-85E3-4CAA-B66F-ECA0FD73E38E}" srcOrd="0" destOrd="0" presId="urn:microsoft.com/office/officeart/2008/layout/HalfCircleOrganizationChart"/>
    <dgm:cxn modelId="{9A631B1A-8C9A-46F9-AF7D-403092E250B7}" srcId="{47C1D343-48B6-447F-9531-10811735C7F1}" destId="{396D88F2-4765-44B1-B17E-A943CEDCBC38}" srcOrd="0" destOrd="0" parTransId="{FEFD6C6D-690D-4038-A40D-295CBCC66ED4}" sibTransId="{A960FC9E-1A1F-4F8B-BBEF-A0A3E225A371}"/>
    <dgm:cxn modelId="{373E7D25-2596-4AA7-9AE3-738AAAB1D338}" srcId="{47C1D343-48B6-447F-9531-10811735C7F1}" destId="{464348B0-0BE1-44AA-9A5D-CAFFF1CC80C6}" srcOrd="3" destOrd="0" parTransId="{985EC36D-33C7-4FCF-95EB-80CBA146DD82}" sibTransId="{8EBF0169-09FC-4706-8BDB-78187488E355}"/>
    <dgm:cxn modelId="{97797025-EE45-4B91-BC8F-8D2DCC7425D3}" type="presOf" srcId="{47C1D343-48B6-447F-9531-10811735C7F1}" destId="{436FF2B5-8B0C-4099-9D67-B9368B790E1A}" srcOrd="0" destOrd="0" presId="urn:microsoft.com/office/officeart/2008/layout/HalfCircleOrganizationChart"/>
    <dgm:cxn modelId="{EA4E85C9-5187-46D9-8E66-EBE5BEC3E4BD}" type="presOf" srcId="{D20088F8-CC58-4AF9-A611-B0D9BEA3AC34}" destId="{97A4F093-566C-45AB-BB96-98834E0A6A6E}" srcOrd="0" destOrd="0" presId="urn:microsoft.com/office/officeart/2008/layout/HalfCircleOrganizationChart"/>
    <dgm:cxn modelId="{2E4B1CE2-62CD-4B2E-B6C1-0698E61685C5}" type="presOf" srcId="{853605D8-E5AF-4D1E-90F4-DE08F64CDD94}" destId="{B777AF59-BF85-43AE-8E9A-0394B998D9D2}" srcOrd="1" destOrd="0" presId="urn:microsoft.com/office/officeart/2008/layout/HalfCircleOrganizationChart"/>
    <dgm:cxn modelId="{10049872-1DCB-4292-AD62-462600546D1D}" srcId="{5BB78B00-052A-476B-AE6A-2B55E4D766D3}" destId="{47C1D343-48B6-447F-9531-10811735C7F1}" srcOrd="0" destOrd="0" parTransId="{BFB6862A-3930-412E-833E-08C17B34E153}" sibTransId="{D904420A-24EA-4958-BFC6-3E8F933EA3CC}"/>
    <dgm:cxn modelId="{0AF5981C-D1DF-4EE5-B78A-7FDA82E8E8B5}" type="presParOf" srcId="{1CB4F788-2B7F-4279-8AEB-434F9AAC7500}" destId="{32617AEB-5D51-4152-9BAA-E51AAC13A28D}" srcOrd="0" destOrd="0" presId="urn:microsoft.com/office/officeart/2008/layout/HalfCircleOrganizationChart"/>
    <dgm:cxn modelId="{4F4414D3-4920-48A3-93CA-6D61A388D45C}" type="presParOf" srcId="{32617AEB-5D51-4152-9BAA-E51AAC13A28D}" destId="{664E770B-E2A4-470F-9F24-BD47B218E0FD}" srcOrd="0" destOrd="0" presId="urn:microsoft.com/office/officeart/2008/layout/HalfCircleOrganizationChart"/>
    <dgm:cxn modelId="{81D941B0-2763-48C4-B0AA-B81C7A936AA6}" type="presParOf" srcId="{664E770B-E2A4-470F-9F24-BD47B218E0FD}" destId="{436FF2B5-8B0C-4099-9D67-B9368B790E1A}" srcOrd="0" destOrd="0" presId="urn:microsoft.com/office/officeart/2008/layout/HalfCircleOrganizationChart"/>
    <dgm:cxn modelId="{EAFD391D-0CD4-4050-A5CA-FE24B9BE8107}" type="presParOf" srcId="{664E770B-E2A4-470F-9F24-BD47B218E0FD}" destId="{CE1536E4-A509-4787-AA5B-528F0DBA8D31}" srcOrd="1" destOrd="0" presId="urn:microsoft.com/office/officeart/2008/layout/HalfCircleOrganizationChart"/>
    <dgm:cxn modelId="{73E81F8C-7500-4FA1-BBD6-AA2998F5F7B6}" type="presParOf" srcId="{664E770B-E2A4-470F-9F24-BD47B218E0FD}" destId="{1D5235FA-D673-4AA7-A169-CD0F166C23A2}" srcOrd="2" destOrd="0" presId="urn:microsoft.com/office/officeart/2008/layout/HalfCircleOrganizationChart"/>
    <dgm:cxn modelId="{001D222B-2125-4DC5-AABD-27FAA4F1921E}" type="presParOf" srcId="{664E770B-E2A4-470F-9F24-BD47B218E0FD}" destId="{237589CC-8EBE-4089-86DE-04F291697E45}" srcOrd="3" destOrd="0" presId="urn:microsoft.com/office/officeart/2008/layout/HalfCircleOrganizationChart"/>
    <dgm:cxn modelId="{4135C084-9505-430B-90E5-9600E8E75ACB}" type="presParOf" srcId="{32617AEB-5D51-4152-9BAA-E51AAC13A28D}" destId="{A485A314-A6AB-4210-B9D0-095856883170}" srcOrd="1" destOrd="0" presId="urn:microsoft.com/office/officeart/2008/layout/HalfCircleOrganizationChart"/>
    <dgm:cxn modelId="{B1513696-7DBC-4012-9D3F-D86285363C1D}" type="presParOf" srcId="{A485A314-A6AB-4210-B9D0-095856883170}" destId="{97A4F093-566C-45AB-BB96-98834E0A6A6E}" srcOrd="0" destOrd="0" presId="urn:microsoft.com/office/officeart/2008/layout/HalfCircleOrganizationChart"/>
    <dgm:cxn modelId="{6E9FFFC4-26B1-4FCB-8C73-777C30C2610A}" type="presParOf" srcId="{A485A314-A6AB-4210-B9D0-095856883170}" destId="{073F2912-515E-48E1-A2D0-A3ED3BB36864}" srcOrd="1" destOrd="0" presId="urn:microsoft.com/office/officeart/2008/layout/HalfCircleOrganizationChart"/>
    <dgm:cxn modelId="{8032CEDC-F956-4509-AE74-DD999EBFBB08}" type="presParOf" srcId="{073F2912-515E-48E1-A2D0-A3ED3BB36864}" destId="{3619C261-6791-408A-AB00-F41CA9E98587}" srcOrd="0" destOrd="0" presId="urn:microsoft.com/office/officeart/2008/layout/HalfCircleOrganizationChart"/>
    <dgm:cxn modelId="{2D365882-B77E-4096-A590-8F0A39404859}" type="presParOf" srcId="{3619C261-6791-408A-AB00-F41CA9E98587}" destId="{3AC77252-8DE0-4DD1-87D9-8DC4D8B79FF0}" srcOrd="0" destOrd="0" presId="urn:microsoft.com/office/officeart/2008/layout/HalfCircleOrganizationChart"/>
    <dgm:cxn modelId="{E859A5D5-673F-46C7-850A-DADC84DC900C}" type="presParOf" srcId="{3619C261-6791-408A-AB00-F41CA9E98587}" destId="{9AD209C7-B3B6-4DBD-BD98-0293AE05D67B}" srcOrd="1" destOrd="0" presId="urn:microsoft.com/office/officeart/2008/layout/HalfCircleOrganizationChart"/>
    <dgm:cxn modelId="{60631321-5DFE-4DCF-BDE5-1FA7A9D30D3B}" type="presParOf" srcId="{3619C261-6791-408A-AB00-F41CA9E98587}" destId="{77F9919E-33E8-45CC-AB41-33B04DEA24AF}" srcOrd="2" destOrd="0" presId="urn:microsoft.com/office/officeart/2008/layout/HalfCircleOrganizationChart"/>
    <dgm:cxn modelId="{2B71EC55-7085-4BF9-BA20-E45CA9259AC0}" type="presParOf" srcId="{3619C261-6791-408A-AB00-F41CA9E98587}" destId="{B777AF59-BF85-43AE-8E9A-0394B998D9D2}" srcOrd="3" destOrd="0" presId="urn:microsoft.com/office/officeart/2008/layout/HalfCircleOrganizationChart"/>
    <dgm:cxn modelId="{16F96EC9-1371-4FEC-8BAC-D668A47DD0A9}" type="presParOf" srcId="{073F2912-515E-48E1-A2D0-A3ED3BB36864}" destId="{F1771649-8F15-4649-AB3E-831F7D3ABD9D}" srcOrd="1" destOrd="0" presId="urn:microsoft.com/office/officeart/2008/layout/HalfCircleOrganizationChart"/>
    <dgm:cxn modelId="{AA473454-5CE3-46D9-9181-BD96DC6D7A9E}" type="presParOf" srcId="{073F2912-515E-48E1-A2D0-A3ED3BB36864}" destId="{093F6262-81FA-4BC9-B84A-67124352EA97}" srcOrd="2" destOrd="0" presId="urn:microsoft.com/office/officeart/2008/layout/HalfCircleOrganizationChart"/>
    <dgm:cxn modelId="{CEAD026C-2EF3-4DF5-9A5E-9ED8A23F4257}" type="presParOf" srcId="{A485A314-A6AB-4210-B9D0-095856883170}" destId="{42C2D89A-4F23-4F50-9A03-E0E94FA461F6}" srcOrd="2" destOrd="0" presId="urn:microsoft.com/office/officeart/2008/layout/HalfCircleOrganizationChart"/>
    <dgm:cxn modelId="{EF296EB6-451B-402F-8A0E-4CD73369C1DA}" type="presParOf" srcId="{A485A314-A6AB-4210-B9D0-095856883170}" destId="{9EC17EDE-B11D-4F62-94D0-846E6F4265E1}" srcOrd="3" destOrd="0" presId="urn:microsoft.com/office/officeart/2008/layout/HalfCircleOrganizationChart"/>
    <dgm:cxn modelId="{018D7C45-BE54-47DF-9996-D479ED9055A8}" type="presParOf" srcId="{9EC17EDE-B11D-4F62-94D0-846E6F4265E1}" destId="{6697E9CA-04C4-4502-83C7-9726ACA7ADB3}" srcOrd="0" destOrd="0" presId="urn:microsoft.com/office/officeart/2008/layout/HalfCircleOrganizationChart"/>
    <dgm:cxn modelId="{B862DC14-9ABB-4D37-93EA-6FF48FD7F44A}" type="presParOf" srcId="{6697E9CA-04C4-4502-83C7-9726ACA7ADB3}" destId="{4A53008B-A341-4C43-9D31-EA556705D1B0}" srcOrd="0" destOrd="0" presId="urn:microsoft.com/office/officeart/2008/layout/HalfCircleOrganizationChart"/>
    <dgm:cxn modelId="{9761181D-9DE2-4F51-A2BD-7AD775BC8960}" type="presParOf" srcId="{6697E9CA-04C4-4502-83C7-9726ACA7ADB3}" destId="{2945B3BC-8C25-461F-8F05-C2A62BBAF9B0}" srcOrd="1" destOrd="0" presId="urn:microsoft.com/office/officeart/2008/layout/HalfCircleOrganizationChart"/>
    <dgm:cxn modelId="{B9D11298-2698-48EE-AAE1-40AE80A8623C}" type="presParOf" srcId="{6697E9CA-04C4-4502-83C7-9726ACA7ADB3}" destId="{BFE85F68-3EB3-4C18-BEE6-B7AA5B3EBCBD}" srcOrd="2" destOrd="0" presId="urn:microsoft.com/office/officeart/2008/layout/HalfCircleOrganizationChart"/>
    <dgm:cxn modelId="{6201FA1E-DEF1-4B84-B0D0-9BBAEFE2EA54}" type="presParOf" srcId="{6697E9CA-04C4-4502-83C7-9726ACA7ADB3}" destId="{0651B13C-2653-49B8-8D6D-8468D42C5CB5}" srcOrd="3" destOrd="0" presId="urn:microsoft.com/office/officeart/2008/layout/HalfCircleOrganizationChart"/>
    <dgm:cxn modelId="{2BD0BCCB-0896-4CAF-8D01-103A66EB461D}" type="presParOf" srcId="{9EC17EDE-B11D-4F62-94D0-846E6F4265E1}" destId="{BD24961C-DCA2-40E0-A71F-1C1879B4A9BD}" srcOrd="1" destOrd="0" presId="urn:microsoft.com/office/officeart/2008/layout/HalfCircleOrganizationChart"/>
    <dgm:cxn modelId="{FDC3FD49-7248-4C87-ACE0-65434A343C15}" type="presParOf" srcId="{9EC17EDE-B11D-4F62-94D0-846E6F4265E1}" destId="{17C63728-8E83-48F0-904D-D919CD223B9C}" srcOrd="2" destOrd="0" presId="urn:microsoft.com/office/officeart/2008/layout/HalfCircleOrganizationChart"/>
    <dgm:cxn modelId="{1DDFAEC9-7A9F-4247-84FB-609FAECE4503}" type="presParOf" srcId="{A485A314-A6AB-4210-B9D0-095856883170}" destId="{D3B60BCC-7262-4A6C-9DCA-BAC8ED127BE2}" srcOrd="4" destOrd="0" presId="urn:microsoft.com/office/officeart/2008/layout/HalfCircleOrganizationChart"/>
    <dgm:cxn modelId="{AFB4AE6C-B4B2-4A7D-B0B2-8C82E346AA54}" type="presParOf" srcId="{A485A314-A6AB-4210-B9D0-095856883170}" destId="{5F9C80D6-AB0C-4DDF-B04A-26ACA5FF6BC9}" srcOrd="5" destOrd="0" presId="urn:microsoft.com/office/officeart/2008/layout/HalfCircleOrganizationChart"/>
    <dgm:cxn modelId="{B25989F8-783C-4AA4-94A2-3CE211898E2A}" type="presParOf" srcId="{5F9C80D6-AB0C-4DDF-B04A-26ACA5FF6BC9}" destId="{872699B3-A2A6-4897-9A2F-E99EECAAD573}" srcOrd="0" destOrd="0" presId="urn:microsoft.com/office/officeart/2008/layout/HalfCircleOrganizationChart"/>
    <dgm:cxn modelId="{4C29C7D1-62E2-42C9-8398-2567E30B42FE}" type="presParOf" srcId="{872699B3-A2A6-4897-9A2F-E99EECAAD573}" destId="{5342FE5D-CD87-4973-B874-EDEC15629DB4}" srcOrd="0" destOrd="0" presId="urn:microsoft.com/office/officeart/2008/layout/HalfCircleOrganizationChart"/>
    <dgm:cxn modelId="{D2649BE0-3EE0-4618-8F32-A9678C2128BC}" type="presParOf" srcId="{872699B3-A2A6-4897-9A2F-E99EECAAD573}" destId="{323F65EE-6D13-4DEE-97E2-022E793012B5}" srcOrd="1" destOrd="0" presId="urn:microsoft.com/office/officeart/2008/layout/HalfCircleOrganizationChart"/>
    <dgm:cxn modelId="{97029191-86DA-4776-9DC3-608F88D1F9DF}" type="presParOf" srcId="{872699B3-A2A6-4897-9A2F-E99EECAAD573}" destId="{98705F79-C659-4367-8880-E50030307BE9}" srcOrd="2" destOrd="0" presId="urn:microsoft.com/office/officeart/2008/layout/HalfCircleOrganizationChart"/>
    <dgm:cxn modelId="{119A2A2A-E149-468B-8013-D2E8EDD752DF}" type="presParOf" srcId="{872699B3-A2A6-4897-9A2F-E99EECAAD573}" destId="{5E07BB31-620B-472B-AD8B-5EF3576477DE}" srcOrd="3" destOrd="0" presId="urn:microsoft.com/office/officeart/2008/layout/HalfCircleOrganizationChart"/>
    <dgm:cxn modelId="{CAD0B656-4BB2-48E6-AF07-D4377D6B1B40}" type="presParOf" srcId="{5F9C80D6-AB0C-4DDF-B04A-26ACA5FF6BC9}" destId="{772A8F6B-3548-44D4-9700-06169D7FA793}" srcOrd="1" destOrd="0" presId="urn:microsoft.com/office/officeart/2008/layout/HalfCircleOrganizationChart"/>
    <dgm:cxn modelId="{973859B2-E10D-46F6-AAF6-8E90EF776874}" type="presParOf" srcId="{5F9C80D6-AB0C-4DDF-B04A-26ACA5FF6BC9}" destId="{F3C752C1-768E-4610-BD24-0AFDB18D81CB}" srcOrd="2" destOrd="0" presId="urn:microsoft.com/office/officeart/2008/layout/HalfCircleOrganizationChart"/>
    <dgm:cxn modelId="{253020BB-0AA8-4A5D-9C5C-79F73350F047}" type="presParOf" srcId="{32617AEB-5D51-4152-9BAA-E51AAC13A28D}" destId="{A0DF425C-582B-4C3C-B6A6-1F949B01F8A3}" srcOrd="2" destOrd="0" presId="urn:microsoft.com/office/officeart/2008/layout/HalfCircleOrganizationChart"/>
    <dgm:cxn modelId="{F3C0DB13-5FC1-4F4A-A057-3481D2C23D8E}" type="presParOf" srcId="{A0DF425C-582B-4C3C-B6A6-1F949B01F8A3}" destId="{1EA21734-86FF-41BA-B9FC-0C38F01659B4}" srcOrd="0" destOrd="0" presId="urn:microsoft.com/office/officeart/2008/layout/HalfCircleOrganizationChart"/>
    <dgm:cxn modelId="{08FFF731-157D-4F3F-8604-21688AC28558}" type="presParOf" srcId="{A0DF425C-582B-4C3C-B6A6-1F949B01F8A3}" destId="{BB71FD1F-4974-4963-80F1-04F3B85959DA}" srcOrd="1" destOrd="0" presId="urn:microsoft.com/office/officeart/2008/layout/HalfCircleOrganizationChart"/>
    <dgm:cxn modelId="{0777352D-E08C-490B-8E7D-5FC7A31A1E93}" type="presParOf" srcId="{BB71FD1F-4974-4963-80F1-04F3B85959DA}" destId="{6D709F02-3697-4E05-9F3E-9E3F389F818A}" srcOrd="0" destOrd="0" presId="urn:microsoft.com/office/officeart/2008/layout/HalfCircleOrganizationChart"/>
    <dgm:cxn modelId="{53C42907-FC51-408C-9074-46D22B9277CC}" type="presParOf" srcId="{6D709F02-3697-4E05-9F3E-9E3F389F818A}" destId="{82019CE0-85E3-4CAA-B66F-ECA0FD73E38E}" srcOrd="0" destOrd="0" presId="urn:microsoft.com/office/officeart/2008/layout/HalfCircleOrganizationChart"/>
    <dgm:cxn modelId="{EE34CBD2-E88D-4E88-9E1A-C7C27632126C}" type="presParOf" srcId="{6D709F02-3697-4E05-9F3E-9E3F389F818A}" destId="{D4D1F72C-54BA-4E5F-88B8-743ECE9AFA10}" srcOrd="1" destOrd="0" presId="urn:microsoft.com/office/officeart/2008/layout/HalfCircleOrganizationChart"/>
    <dgm:cxn modelId="{DD68CFD1-D804-4B04-8128-A568BD397D75}" type="presParOf" srcId="{6D709F02-3697-4E05-9F3E-9E3F389F818A}" destId="{03EF44D1-C9A0-4CD2-9B24-3D47F18ADE6E}" srcOrd="2" destOrd="0" presId="urn:microsoft.com/office/officeart/2008/layout/HalfCircleOrganizationChart"/>
    <dgm:cxn modelId="{F4C6DD3F-2117-4822-92D5-9CE9411B41DE}" type="presParOf" srcId="{6D709F02-3697-4E05-9F3E-9E3F389F818A}" destId="{3D6D20D5-D0F4-40E8-A806-C3FA979D06CA}" srcOrd="3" destOrd="0" presId="urn:microsoft.com/office/officeart/2008/layout/HalfCircleOrganizationChart"/>
    <dgm:cxn modelId="{9D1D7357-FFFB-4522-95DE-5484456E1BAA}" type="presParOf" srcId="{BB71FD1F-4974-4963-80F1-04F3B85959DA}" destId="{548BA4BC-84A5-45F8-92FC-F5246FDA2295}" srcOrd="1" destOrd="0" presId="urn:microsoft.com/office/officeart/2008/layout/HalfCircleOrganizationChart"/>
    <dgm:cxn modelId="{7415C7E7-91B2-462C-BACB-00EADF6C2E78}" type="presParOf" srcId="{BB71FD1F-4974-4963-80F1-04F3B85959DA}" destId="{867881E0-7406-48EF-9B57-FF68A45A851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A21734-86FF-41BA-B9FC-0C38F01659B4}">
      <dsp:nvSpPr>
        <dsp:cNvPr id="0" name=""/>
        <dsp:cNvSpPr/>
      </dsp:nvSpPr>
      <dsp:spPr>
        <a:xfrm>
          <a:off x="1850834" y="422293"/>
          <a:ext cx="349440" cy="252607"/>
        </a:xfrm>
        <a:custGeom>
          <a:avLst/>
          <a:gdLst/>
          <a:ahLst/>
          <a:cxnLst/>
          <a:rect l="0" t="0" r="0" b="0"/>
          <a:pathLst>
            <a:path>
              <a:moveTo>
                <a:pt x="349440" y="0"/>
              </a:moveTo>
              <a:lnTo>
                <a:pt x="349440" y="252607"/>
              </a:lnTo>
              <a:lnTo>
                <a:pt x="0" y="252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60BCC-7262-4A6C-9DCA-BAC8ED127BE2}">
      <dsp:nvSpPr>
        <dsp:cNvPr id="0" name=""/>
        <dsp:cNvSpPr/>
      </dsp:nvSpPr>
      <dsp:spPr>
        <a:xfrm>
          <a:off x="2200275" y="422293"/>
          <a:ext cx="1018849" cy="774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249"/>
              </a:lnTo>
              <a:lnTo>
                <a:pt x="1018849" y="686249"/>
              </a:lnTo>
              <a:lnTo>
                <a:pt x="1018849" y="774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2D89A-4F23-4F50-9A03-E0E94FA461F6}">
      <dsp:nvSpPr>
        <dsp:cNvPr id="0" name=""/>
        <dsp:cNvSpPr/>
      </dsp:nvSpPr>
      <dsp:spPr>
        <a:xfrm>
          <a:off x="2154555" y="422293"/>
          <a:ext cx="91440" cy="774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4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4F093-566C-45AB-BB96-98834E0A6A6E}">
      <dsp:nvSpPr>
        <dsp:cNvPr id="0" name=""/>
        <dsp:cNvSpPr/>
      </dsp:nvSpPr>
      <dsp:spPr>
        <a:xfrm>
          <a:off x="1181425" y="422293"/>
          <a:ext cx="1018849" cy="774662"/>
        </a:xfrm>
        <a:custGeom>
          <a:avLst/>
          <a:gdLst/>
          <a:ahLst/>
          <a:cxnLst/>
          <a:rect l="0" t="0" r="0" b="0"/>
          <a:pathLst>
            <a:path>
              <a:moveTo>
                <a:pt x="1018849" y="0"/>
              </a:moveTo>
              <a:lnTo>
                <a:pt x="1018849" y="686249"/>
              </a:lnTo>
              <a:lnTo>
                <a:pt x="0" y="686249"/>
              </a:lnTo>
              <a:lnTo>
                <a:pt x="0" y="774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536E4-A509-4787-AA5B-528F0DBA8D31}">
      <dsp:nvSpPr>
        <dsp:cNvPr id="0" name=""/>
        <dsp:cNvSpPr/>
      </dsp:nvSpPr>
      <dsp:spPr>
        <a:xfrm>
          <a:off x="1989768" y="1281"/>
          <a:ext cx="421012" cy="42101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235FA-D673-4AA7-A169-CD0F166C23A2}">
      <dsp:nvSpPr>
        <dsp:cNvPr id="0" name=""/>
        <dsp:cNvSpPr/>
      </dsp:nvSpPr>
      <dsp:spPr>
        <a:xfrm>
          <a:off x="1989768" y="1281"/>
          <a:ext cx="421012" cy="42101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FF2B5-8B0C-4099-9D67-B9368B790E1A}">
      <dsp:nvSpPr>
        <dsp:cNvPr id="0" name=""/>
        <dsp:cNvSpPr/>
      </dsp:nvSpPr>
      <dsp:spPr>
        <a:xfrm>
          <a:off x="1779262" y="77063"/>
          <a:ext cx="842024" cy="2694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граница</a:t>
          </a:r>
        </a:p>
      </dsp:txBody>
      <dsp:txXfrm>
        <a:off x="1779262" y="77063"/>
        <a:ext cx="842024" cy="269447"/>
      </dsp:txXfrm>
    </dsp:sp>
    <dsp:sp modelId="{9AD209C7-B3B6-4DBD-BD98-0293AE05D67B}">
      <dsp:nvSpPr>
        <dsp:cNvPr id="0" name=""/>
        <dsp:cNvSpPr/>
      </dsp:nvSpPr>
      <dsp:spPr>
        <a:xfrm>
          <a:off x="970919" y="1196956"/>
          <a:ext cx="421012" cy="42101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9919E-33E8-45CC-AB41-33B04DEA24AF}">
      <dsp:nvSpPr>
        <dsp:cNvPr id="0" name=""/>
        <dsp:cNvSpPr/>
      </dsp:nvSpPr>
      <dsp:spPr>
        <a:xfrm>
          <a:off x="970919" y="1196956"/>
          <a:ext cx="421012" cy="42101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77252-8DE0-4DD1-87D9-8DC4D8B79FF0}">
      <dsp:nvSpPr>
        <dsp:cNvPr id="0" name=""/>
        <dsp:cNvSpPr/>
      </dsp:nvSpPr>
      <dsp:spPr>
        <a:xfrm>
          <a:off x="760413" y="1272738"/>
          <a:ext cx="842024" cy="2694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линия</a:t>
          </a:r>
        </a:p>
      </dsp:txBody>
      <dsp:txXfrm>
        <a:off x="760413" y="1272738"/>
        <a:ext cx="842024" cy="269447"/>
      </dsp:txXfrm>
    </dsp:sp>
    <dsp:sp modelId="{2945B3BC-8C25-461F-8F05-C2A62BBAF9B0}">
      <dsp:nvSpPr>
        <dsp:cNvPr id="0" name=""/>
        <dsp:cNvSpPr/>
      </dsp:nvSpPr>
      <dsp:spPr>
        <a:xfrm>
          <a:off x="1989768" y="1196956"/>
          <a:ext cx="421012" cy="42101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85F68-3EB3-4C18-BEE6-B7AA5B3EBCBD}">
      <dsp:nvSpPr>
        <dsp:cNvPr id="0" name=""/>
        <dsp:cNvSpPr/>
      </dsp:nvSpPr>
      <dsp:spPr>
        <a:xfrm>
          <a:off x="1989768" y="1196956"/>
          <a:ext cx="421012" cy="42101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3008B-A341-4C43-9D31-EA556705D1B0}">
      <dsp:nvSpPr>
        <dsp:cNvPr id="0" name=""/>
        <dsp:cNvSpPr/>
      </dsp:nvSpPr>
      <dsp:spPr>
        <a:xfrm>
          <a:off x="1779262" y="1272738"/>
          <a:ext cx="842024" cy="2694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черта</a:t>
          </a:r>
        </a:p>
      </dsp:txBody>
      <dsp:txXfrm>
        <a:off x="1779262" y="1272738"/>
        <a:ext cx="842024" cy="269447"/>
      </dsp:txXfrm>
    </dsp:sp>
    <dsp:sp modelId="{323F65EE-6D13-4DEE-97E2-022E793012B5}">
      <dsp:nvSpPr>
        <dsp:cNvPr id="0" name=""/>
        <dsp:cNvSpPr/>
      </dsp:nvSpPr>
      <dsp:spPr>
        <a:xfrm>
          <a:off x="3008618" y="1196956"/>
          <a:ext cx="421012" cy="42101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05F79-C659-4367-8880-E50030307BE9}">
      <dsp:nvSpPr>
        <dsp:cNvPr id="0" name=""/>
        <dsp:cNvSpPr/>
      </dsp:nvSpPr>
      <dsp:spPr>
        <a:xfrm>
          <a:off x="3008618" y="1196956"/>
          <a:ext cx="421012" cy="42101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2FE5D-CD87-4973-B874-EDEC15629DB4}">
      <dsp:nvSpPr>
        <dsp:cNvPr id="0" name=""/>
        <dsp:cNvSpPr/>
      </dsp:nvSpPr>
      <dsp:spPr>
        <a:xfrm>
          <a:off x="2798112" y="1272738"/>
          <a:ext cx="842024" cy="2694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раздел</a:t>
          </a:r>
        </a:p>
      </dsp:txBody>
      <dsp:txXfrm>
        <a:off x="2798112" y="1272738"/>
        <a:ext cx="842024" cy="269447"/>
      </dsp:txXfrm>
    </dsp:sp>
    <dsp:sp modelId="{D4D1F72C-54BA-4E5F-88B8-743ECE9AFA10}">
      <dsp:nvSpPr>
        <dsp:cNvPr id="0" name=""/>
        <dsp:cNvSpPr/>
      </dsp:nvSpPr>
      <dsp:spPr>
        <a:xfrm>
          <a:off x="1480344" y="599118"/>
          <a:ext cx="421012" cy="42101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F44D1-C9A0-4CD2-9B24-3D47F18ADE6E}">
      <dsp:nvSpPr>
        <dsp:cNvPr id="0" name=""/>
        <dsp:cNvSpPr/>
      </dsp:nvSpPr>
      <dsp:spPr>
        <a:xfrm>
          <a:off x="1480344" y="599118"/>
          <a:ext cx="421012" cy="42101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19CE0-85E3-4CAA-B66F-ECA0FD73E38E}">
      <dsp:nvSpPr>
        <dsp:cNvPr id="0" name=""/>
        <dsp:cNvSpPr/>
      </dsp:nvSpPr>
      <dsp:spPr>
        <a:xfrm>
          <a:off x="1269838" y="674901"/>
          <a:ext cx="842024" cy="2694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рубеж</a:t>
          </a:r>
        </a:p>
      </dsp:txBody>
      <dsp:txXfrm>
        <a:off x="1269838" y="674901"/>
        <a:ext cx="842024" cy="269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21</cp:revision>
  <dcterms:created xsi:type="dcterms:W3CDTF">2023-09-14T13:51:00Z</dcterms:created>
  <dcterms:modified xsi:type="dcterms:W3CDTF">2023-10-26T13:47:00Z</dcterms:modified>
</cp:coreProperties>
</file>