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Карманова Е. Д.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Case study: прошлое, настоящее и будущее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Образование в XXI веке играет важную роль в жизни общества. Постиндустриальна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эпоха, в которую активно вступает все больше стран, диктует множество требовании к знаниям, умениям и навыкам специалистов различных сфер. Конкуренция, глобализация и рост населения  являются главными причинами развития образовательных моделей и их активного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финансировани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я как государством, так и бизнесом (национальным и международным). Педагогические технологии также переживают маленькую и победоносную революцию. Второе дыхание получила case study (кейс-стади), которая ранее использовалась лишь в университетах Лиги Плюща.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История данного метода берет корни в XIX веке. Родиной кейсов являются Соединенные Штаты Америки, а малой родиной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highlight w:val="white"/>
        </w:rPr>
        <w:t xml:space="preserve">—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школа права Гарвардского университета. Именно там в 1870 г. преподаватели представили студентам первый кейс, однако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это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ыла разовая акция. Официально кейс-технология была внедрена в обучение студентов Гарварда в 1920-е гг. Советские педагоги тоже интересовались обучением через кейсы, но пришли к выводу, что они не соответствуют советским принципам обучения и воспитания [1].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годня case study активно применяется как в изучении технических, так и  естественно-научных и гуманитарных дисциплин. Ее суть состоит в применении проблемного подхода при анализе определенного явления, события или процесса [2]. Студенты получают информацию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о 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итуации, которая произошла или могла произойти. На основе полученных данных им необходимо изучить причины процесса/явления, выявить его черты и результаты [3].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При этом информация кейса не является исчерпывающей, и студентам приходиться использовать разные источники для решения проблем, обозначенных в кейсе. В итоге ребята представляют преподавателю и другим учащимся свое видение ситуации (кейса) и ее решение.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Приведем пример применения кейса в гуманитарных дисциплинах. На уроке истории ученики 11 класса изучают Февральскую и Октябрьскую революции. Преподаватель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может построить изучение этих политических явлении в виде кейс-технологии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highlight w:val="white"/>
        </w:rPr>
        <w:t xml:space="preserve">—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одного или нескольких кейсов. Школьники проанализируют информацию, познакомятся с воспоминаниями участников тех событий и сделают выводы о роли революции и их неизбежности/случайн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ости. Хорошо подходит кейс-технология и для изучения обществознания. На занятиях ученики могут изучить ситуацию на рынке труда в 2010-е гг., проанализирова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ь изменение спроса на рабочую силу и понять, какие тенденции ждут рынок труда в 2020-е гг. В учреждениях среднего профессионального образования кейсы также можно использовать и в процессе изучения материала, и в качестве экзаменационного задания.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Кейс по предмету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highlight w:val="white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Архивоведение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highlight w:val="white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, использованный как экзаменационный билет для заочников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99010" cy="1898687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850211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4599009" cy="1898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2.13pt;height:149.50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 достоинствам кейс-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стади как педагогической технологии можно отнести следующие обстоятельства. Во-первых, кейсы обычно являются групповым заданием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highlight w:val="white"/>
        </w:rPr>
        <w:t xml:space="preserve">—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следовательно, в процессе их выполнения студенты учатся работать в команде, выдвигать и отстаивать свое мнение. Во-вторых, ана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лиз кейса предполагает рассмотрение ситуации с разных точек зрения и поиск лучшего решения проблемы, что формирует нестандартное мышление. В-третьих, кейсы знакомят учеников с реальными проблемами, с которыми они уже сталкиваются или будут через 3-5 лет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highlight w:val="white"/>
        </w:rPr>
        <w:t xml:space="preserve">—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кейсы показывают им, как функционирует реальный мир. Таким образом, кейс-технология способствует формированию как личностных, так и профессиональных компетенции, что и требуется в современном мире от образования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highlight w:val="white"/>
        </w:rPr>
        <w:t xml:space="preserve">—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как обществом, так и государством через ФГОСы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[3]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Однако кейс-стади имеет опредленные особенности. Создание кейсов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highlight w:val="white"/>
        </w:rPr>
        <w:t xml:space="preserve">—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это сложная методическая работа, поэтому, если не учитывать все правила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их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разработки, можно создать некачественный педагогический материал, который не принесет ожидаемого результата. Также вполне возможно, что ученики не сразу адаптируются к такому формату обучения. В России кейс-стади только начинает развиваться: длительность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его применения не составит и 30 лет. Обучение в российских школах часто носит репродуктивный характер, и только сейчас стали активно применяться иные подходы. Нам предстоит большая работа по созданию кейсов и внедрению их в педагогическую деятельность.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Большую эффективность применение кейсов показывает в среднем профессиональном и высшем образовании. В этом жизненном периоде студенты имеют больше знаний и умении, а также большую психологическую зрелость, чем школьники 10-11 классов, и они готовы к решен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ию 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жных ситуации, обозначенных в кейсе. Однако критическое мышление нужно формировать уже в школьный период, поэтому и в основном, и среднем общем образовании кейсы можно и нужно использовать, только необходимо учитывать психо-возрастные особенности учеников.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Таким образом, кейс-стади имеет большие перспективы развития. Она позволяет формировать важные профессиональные и личностные компетенции: умение работать в команде, критическое и креативное мышление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 Нуждается в совершенствовании технология создания кейсов для учеников разных возрастных групп, однако эта задача не является непреодолимой. Кейс-стади занимает достойное место в ряду педагогических методов и  ее ждет активное развитие.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Источники и литература: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contextualSpacing w:val="0"/>
        <w:ind w:firstLine="709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8"/>
        <w:numPr>
          <w:ilvl w:val="0"/>
          <w:numId w:val="2"/>
        </w:numPr>
        <w:contextualSpacing w:val="0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КЕЙС-СТАДИ: принципы создания и использования. – Тверь: Изд-во «СКФ-офис», 2015. – 114 с.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8"/>
        <w:numPr>
          <w:ilvl w:val="0"/>
          <w:numId w:val="2"/>
        </w:numPr>
        <w:contextualSpacing w:val="0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Плотников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М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., 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Чернявская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., 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Кузнецова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Ю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. 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Технология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case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-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study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 / 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учебно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-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методическое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пособие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. — Нижний Новгород, 2014 — 208 c.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8"/>
        <w:numPr>
          <w:ilvl w:val="0"/>
          <w:numId w:val="2"/>
        </w:numPr>
        <w:contextualSpacing w:val="0"/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Что такое кейс-стади обучение.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URL: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hyperlink r:id="rId10" w:tooltip="https://enjoy-job.ru/edu/chto-takoe-case-study-obuchenie/" w:history="1">
        <w:r>
          <w:rPr>
            <w:rStyle w:val="819"/>
            <w:rFonts w:ascii="Times New Roman" w:hAnsi="Times New Roman" w:eastAsia="Times New Roman" w:cs="Times New Roman"/>
            <w:sz w:val="24"/>
            <w:szCs w:val="24"/>
            <w:highlight w:val="none"/>
          </w:rPr>
          <w:t xml:space="preserve">https://enjoy-job.ru/edu/chto-takoe-case-study-obuchenie/</w:t>
        </w:r>
        <w:r>
          <w:rPr>
            <w:rStyle w:val="819"/>
            <w:rFonts w:ascii="Times New Roman" w:hAnsi="Times New Roman" w:eastAsia="Times New Roman" w:cs="Times New Roman"/>
            <w:sz w:val="24"/>
            <w:szCs w:val="24"/>
            <w:highlight w:val="none"/>
          </w:rPr>
        </w:r>
      </w:hyperlink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(дата обращения: 26.11.2023).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link w:val="839"/>
    <w:uiPriority w:val="9"/>
    <w:rPr>
      <w:rFonts w:ascii="Arial" w:hAnsi="Arial" w:eastAsia="Arial" w:cs="Arial"/>
      <w:sz w:val="40"/>
      <w:szCs w:val="40"/>
    </w:rPr>
  </w:style>
  <w:style w:type="character" w:styleId="667">
    <w:name w:val="Heading 2 Char"/>
    <w:link w:val="840"/>
    <w:uiPriority w:val="9"/>
    <w:rPr>
      <w:rFonts w:ascii="Arial" w:hAnsi="Arial" w:eastAsia="Arial" w:cs="Arial"/>
      <w:sz w:val="34"/>
    </w:rPr>
  </w:style>
  <w:style w:type="character" w:styleId="668">
    <w:name w:val="Heading 3 Char"/>
    <w:link w:val="841"/>
    <w:uiPriority w:val="9"/>
    <w:rPr>
      <w:rFonts w:ascii="Arial" w:hAnsi="Arial" w:eastAsia="Arial" w:cs="Arial"/>
      <w:sz w:val="30"/>
      <w:szCs w:val="30"/>
    </w:rPr>
  </w:style>
  <w:style w:type="character" w:styleId="669">
    <w:name w:val="Heading 4 Char"/>
    <w:link w:val="842"/>
    <w:uiPriority w:val="9"/>
    <w:rPr>
      <w:rFonts w:ascii="Arial" w:hAnsi="Arial" w:eastAsia="Arial" w:cs="Arial"/>
      <w:b/>
      <w:bCs/>
      <w:sz w:val="26"/>
      <w:szCs w:val="26"/>
    </w:rPr>
  </w:style>
  <w:style w:type="character" w:styleId="670">
    <w:name w:val="Heading 5 Char"/>
    <w:link w:val="843"/>
    <w:uiPriority w:val="9"/>
    <w:rPr>
      <w:rFonts w:ascii="Arial" w:hAnsi="Arial" w:eastAsia="Arial" w:cs="Arial"/>
      <w:b/>
      <w:bCs/>
      <w:sz w:val="24"/>
      <w:szCs w:val="24"/>
    </w:rPr>
  </w:style>
  <w:style w:type="character" w:styleId="671">
    <w:name w:val="Heading 6 Char"/>
    <w:link w:val="844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7"/>
    <w:uiPriority w:val="34"/>
    <w:qFormat/>
    <w:pPr>
      <w:contextualSpacing/>
      <w:ind w:left="720"/>
    </w:pPr>
  </w:style>
  <w:style w:type="table" w:styleId="679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80">
    <w:name w:val="No Spacing"/>
    <w:uiPriority w:val="1"/>
    <w:qFormat/>
    <w:pPr>
      <w:spacing w:before="0" w:after="0" w:line="240" w:lineRule="auto"/>
    </w:pPr>
  </w:style>
  <w:style w:type="character" w:styleId="681">
    <w:name w:val="Title Char"/>
    <w:link w:val="845"/>
    <w:uiPriority w:val="10"/>
    <w:rPr>
      <w:sz w:val="48"/>
      <w:szCs w:val="48"/>
    </w:rPr>
  </w:style>
  <w:style w:type="character" w:styleId="682">
    <w:name w:val="Subtitle Char"/>
    <w:link w:val="846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</w:style>
  <w:style w:type="table" w:styleId="838" w:default="1">
    <w:name w:val="Table Normal"/>
    <w:tblPr/>
  </w:style>
  <w:style w:type="paragraph" w:styleId="839">
    <w:name w:val="Heading 1"/>
    <w:basedOn w:val="837"/>
    <w:next w:val="837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840">
    <w:name w:val="Heading 2"/>
    <w:basedOn w:val="837"/>
    <w:next w:val="837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841">
    <w:name w:val="Heading 3"/>
    <w:basedOn w:val="837"/>
    <w:next w:val="837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842">
    <w:name w:val="Heading 4"/>
    <w:basedOn w:val="837"/>
    <w:next w:val="837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843">
    <w:name w:val="Heading 5"/>
    <w:basedOn w:val="837"/>
    <w:next w:val="837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844">
    <w:name w:val="Heading 6"/>
    <w:basedOn w:val="837"/>
    <w:next w:val="837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845">
    <w:name w:val="Title"/>
    <w:basedOn w:val="837"/>
    <w:next w:val="837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846">
    <w:name w:val="Subtitle"/>
    <w:basedOn w:val="837"/>
    <w:next w:val="837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enjoy-job.ru/edu/chto-takoe-case-study-obuchenie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Карманова</cp:lastModifiedBy>
  <cp:revision>2</cp:revision>
  <dcterms:modified xsi:type="dcterms:W3CDTF">2023-11-26T11:03:21Z</dcterms:modified>
</cp:coreProperties>
</file>