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AE" w:rsidRPr="001C27E1" w:rsidRDefault="00AE54AE" w:rsidP="001D43DC">
      <w:pPr>
        <w:pStyle w:val="Default"/>
        <w:spacing w:line="276" w:lineRule="auto"/>
        <w:jc w:val="center"/>
        <w:rPr>
          <w:sz w:val="28"/>
          <w:szCs w:val="28"/>
        </w:rPr>
      </w:pPr>
      <w:r w:rsidRPr="001C27E1">
        <w:rPr>
          <w:b/>
          <w:bCs/>
          <w:sz w:val="28"/>
          <w:szCs w:val="28"/>
        </w:rPr>
        <w:t>ИННОВАЦИОННАЯ ДЕЯТЕЛЬНОСТЬ ПРЕПОДАВАТЕЛЯ ФИЗ</w:t>
      </w:r>
      <w:r w:rsidR="002110B9">
        <w:rPr>
          <w:b/>
          <w:bCs/>
          <w:sz w:val="28"/>
          <w:szCs w:val="28"/>
        </w:rPr>
        <w:t>ИЧЕСКОЙ КУЛЬТУРЫ В УСЛОВИЯХ</w:t>
      </w:r>
      <w:r w:rsidR="001D43DC">
        <w:rPr>
          <w:b/>
          <w:bCs/>
          <w:sz w:val="28"/>
          <w:szCs w:val="28"/>
        </w:rPr>
        <w:t xml:space="preserve"> </w:t>
      </w:r>
      <w:r w:rsidR="002110B9">
        <w:rPr>
          <w:b/>
          <w:bCs/>
          <w:sz w:val="28"/>
          <w:szCs w:val="28"/>
        </w:rPr>
        <w:t xml:space="preserve">СРЕДНЕГО </w:t>
      </w:r>
      <w:r w:rsidR="001D43DC">
        <w:rPr>
          <w:b/>
          <w:bCs/>
          <w:sz w:val="28"/>
          <w:szCs w:val="28"/>
        </w:rPr>
        <w:t>ПРОФЕССИОНАЛ</w:t>
      </w:r>
      <w:r w:rsidR="002110B9">
        <w:rPr>
          <w:b/>
          <w:bCs/>
          <w:sz w:val="28"/>
          <w:szCs w:val="28"/>
        </w:rPr>
        <w:t xml:space="preserve">ЬНОГО ОБРАЗОВАНИЯ </w:t>
      </w:r>
    </w:p>
    <w:p w:rsidR="00AE54AE" w:rsidRPr="001C27E1" w:rsidRDefault="00AE54AE" w:rsidP="00051729">
      <w:pPr>
        <w:pStyle w:val="Default"/>
        <w:spacing w:line="276" w:lineRule="auto"/>
        <w:jc w:val="both"/>
        <w:rPr>
          <w:sz w:val="28"/>
          <w:szCs w:val="28"/>
        </w:rPr>
      </w:pPr>
    </w:p>
    <w:p w:rsidR="00AE54AE" w:rsidRPr="001C27E1" w:rsidRDefault="00AE54AE" w:rsidP="00051729">
      <w:pPr>
        <w:pStyle w:val="Default"/>
        <w:spacing w:line="276" w:lineRule="auto"/>
        <w:jc w:val="both"/>
        <w:rPr>
          <w:sz w:val="28"/>
          <w:szCs w:val="28"/>
        </w:rPr>
      </w:pPr>
      <w:r w:rsidRPr="001C27E1">
        <w:rPr>
          <w:sz w:val="28"/>
          <w:szCs w:val="28"/>
        </w:rPr>
        <w:t xml:space="preserve">     На современном производстве отмечается рост интенсивности производственных процессов, усложнение технологий, внедрение новейших образцов техники. Все это требует большего количества психических и физических сил, повышенной координации, высокой концентрации внимания у лиц выполняющих эту работу. Недостаточная работа в развитии этих качеств создает предпосылки к развитию профессиональных заболеваний или является непосредственной причиной их возникновения. </w:t>
      </w:r>
    </w:p>
    <w:p w:rsidR="00AE54AE" w:rsidRPr="001C27E1" w:rsidRDefault="00AE54AE" w:rsidP="00051729">
      <w:pPr>
        <w:pStyle w:val="Default"/>
        <w:spacing w:line="276" w:lineRule="auto"/>
        <w:jc w:val="both"/>
        <w:rPr>
          <w:sz w:val="28"/>
          <w:szCs w:val="28"/>
        </w:rPr>
      </w:pPr>
      <w:r w:rsidRPr="001C27E1">
        <w:rPr>
          <w:sz w:val="28"/>
          <w:szCs w:val="28"/>
        </w:rPr>
        <w:t xml:space="preserve">     Однако полноценное использование профессиональных знаний и умений возможно только при хорошем состоянии здоровья, высокой работоспособности молодых специалистов, которые могут быть приобретены ими при регулярных и специально организованных занятиях физической культурой и спортом. Следовательно, качество подготовки, в том числе и физической, к предстоящей профессиональной деятельности для каждого молодого специалиста приобретает не только личное, но и социально- экономическое значение. </w:t>
      </w:r>
    </w:p>
    <w:p w:rsidR="00AE54AE" w:rsidRPr="001C27E1" w:rsidRDefault="00023737" w:rsidP="00051729">
      <w:pPr>
        <w:pStyle w:val="Default"/>
        <w:spacing w:line="276" w:lineRule="auto"/>
        <w:jc w:val="both"/>
        <w:rPr>
          <w:rFonts w:ascii="Arial Unicode MS" w:eastAsia="Arial Unicode MS" w:cs="Arial Unicode MS"/>
          <w:sz w:val="28"/>
          <w:szCs w:val="28"/>
        </w:rPr>
      </w:pPr>
      <w:r>
        <w:rPr>
          <w:sz w:val="28"/>
          <w:szCs w:val="28"/>
        </w:rPr>
        <w:t xml:space="preserve">     Дисциплины</w:t>
      </w:r>
      <w:r w:rsidR="00AE54AE" w:rsidRPr="001C27E1">
        <w:rPr>
          <w:sz w:val="28"/>
          <w:szCs w:val="28"/>
        </w:rPr>
        <w:t xml:space="preserve"> учебного плана профессиональных образовательных организаций (ПОО) должны быть направлены на профессиональную подготовку будущего специалиста. Физическая культура в ПОО представлена как учебная дисциплина и важнейший компонент формирования общей профессиональной культуры обучаемого. </w:t>
      </w:r>
    </w:p>
    <w:p w:rsidR="00AE54AE" w:rsidRPr="001C27E1" w:rsidRDefault="00AE54AE" w:rsidP="0022523A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     В нашем техникуме</w:t>
      </w:r>
      <w:r w:rsidR="00023737">
        <w:rPr>
          <w:rFonts w:eastAsia="Arial Unicode MS"/>
          <w:sz w:val="28"/>
          <w:szCs w:val="28"/>
        </w:rPr>
        <w:t xml:space="preserve"> юноши обучаются по специальности</w:t>
      </w:r>
      <w:r w:rsidRPr="001C27E1">
        <w:rPr>
          <w:rFonts w:eastAsia="Arial Unicode MS"/>
          <w:sz w:val="28"/>
          <w:szCs w:val="28"/>
        </w:rPr>
        <w:t>: эксплуатация с/производства</w:t>
      </w:r>
      <w:r w:rsidR="00023737">
        <w:rPr>
          <w:rFonts w:eastAsia="Arial Unicode MS"/>
          <w:sz w:val="28"/>
          <w:szCs w:val="28"/>
        </w:rPr>
        <w:t xml:space="preserve">, </w:t>
      </w:r>
      <w:r w:rsidR="006048E8">
        <w:rPr>
          <w:rFonts w:eastAsia="Arial Unicode MS"/>
          <w:sz w:val="28"/>
          <w:szCs w:val="28"/>
        </w:rPr>
        <w:t xml:space="preserve">механизация сельского хозяйства. </w:t>
      </w:r>
      <w:r w:rsidRPr="001C27E1">
        <w:rPr>
          <w:rFonts w:eastAsia="Arial Unicode MS"/>
          <w:sz w:val="28"/>
          <w:szCs w:val="28"/>
        </w:rPr>
        <w:t xml:space="preserve"> Как видим, вс</w:t>
      </w:r>
      <w:r w:rsidR="006048E8">
        <w:rPr>
          <w:rFonts w:eastAsia="Arial Unicode MS"/>
          <w:sz w:val="28"/>
          <w:szCs w:val="28"/>
        </w:rPr>
        <w:t>е они</w:t>
      </w:r>
      <w:r w:rsidRPr="001C27E1">
        <w:rPr>
          <w:rFonts w:eastAsia="Arial Unicode MS"/>
          <w:sz w:val="28"/>
          <w:szCs w:val="28"/>
        </w:rPr>
        <w:t xml:space="preserve"> связаны с</w:t>
      </w:r>
      <w:r w:rsidRPr="001C27E1">
        <w:rPr>
          <w:sz w:val="28"/>
          <w:szCs w:val="28"/>
        </w:rPr>
        <w:t xml:space="preserve"> эксплуатацией, обслуживанием и ремонтом сельскохозяйственной техники</w:t>
      </w:r>
      <w:r w:rsidRPr="001C27E1">
        <w:rPr>
          <w:rFonts w:eastAsia="Arial Unicode MS"/>
          <w:sz w:val="28"/>
          <w:szCs w:val="28"/>
        </w:rPr>
        <w:t xml:space="preserve"> и если проанализировать профессиограмму, то можно выделить общие требования к индивидуальным особенностям специалиста:</w:t>
      </w:r>
    </w:p>
    <w:p w:rsidR="00AE54AE" w:rsidRPr="00AE54AE" w:rsidRDefault="00AE54AE" w:rsidP="0022523A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склад ума;</w:t>
      </w:r>
    </w:p>
    <w:p w:rsidR="00AE54AE" w:rsidRPr="00AE54AE" w:rsidRDefault="00AE54AE" w:rsidP="0022523A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мышление;</w:t>
      </w:r>
    </w:p>
    <w:p w:rsidR="00AE54AE" w:rsidRPr="00AE54AE" w:rsidRDefault="00AE54AE" w:rsidP="0022523A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наблюдательность;</w:t>
      </w:r>
    </w:p>
    <w:p w:rsidR="00AE54AE" w:rsidRPr="00AE54AE" w:rsidRDefault="00AE54AE" w:rsidP="0022523A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на слух определять неисправность;</w:t>
      </w:r>
    </w:p>
    <w:p w:rsidR="00AE54AE" w:rsidRPr="00AE54AE" w:rsidRDefault="00AE54AE" w:rsidP="0022523A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развитый глазомер;</w:t>
      </w:r>
    </w:p>
    <w:p w:rsidR="00AE54AE" w:rsidRPr="00AE54AE" w:rsidRDefault="00AE54AE" w:rsidP="0022523A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54A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умелые руки</w:t>
      </w:r>
      <w:r w:rsidRPr="001C27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54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4AE" w:rsidRPr="00AE54AE" w:rsidRDefault="00AE54AE" w:rsidP="0022523A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выносливость;</w:t>
      </w:r>
    </w:p>
    <w:p w:rsidR="00AE54AE" w:rsidRPr="00AE54AE" w:rsidRDefault="00AE54AE" w:rsidP="0022523A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ответственность;</w:t>
      </w:r>
    </w:p>
    <w:p w:rsidR="00AE54AE" w:rsidRPr="001C27E1" w:rsidRDefault="00AE54AE" w:rsidP="0022523A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организаторские способности</w:t>
      </w:r>
    </w:p>
    <w:p w:rsidR="00051729" w:rsidRPr="001C27E1" w:rsidRDefault="007F4503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lastRenderedPageBreak/>
        <w:t xml:space="preserve">      </w:t>
      </w:r>
      <w:r w:rsidR="006048E8">
        <w:rPr>
          <w:rFonts w:eastAsia="Arial Unicode MS"/>
          <w:sz w:val="28"/>
          <w:szCs w:val="28"/>
        </w:rPr>
        <w:t>Эти специальности</w:t>
      </w:r>
      <w:r w:rsidR="00AE54AE" w:rsidRPr="001C27E1">
        <w:rPr>
          <w:rFonts w:eastAsia="Arial Unicode MS"/>
          <w:sz w:val="28"/>
          <w:szCs w:val="28"/>
        </w:rPr>
        <w:t xml:space="preserve"> относятся к смешенным видам труда. Смешанные виды труда (в современном производстве таких подавляющее большинство) предъявляют к организму человека различные требования в зависимости от потребления компонентов физической тяжести или нервно-психической напряженности. Специфичностью этих специальностей </w:t>
      </w:r>
      <w:r w:rsidRPr="001C27E1">
        <w:rPr>
          <w:rFonts w:eastAsia="Arial Unicode MS"/>
          <w:sz w:val="28"/>
          <w:szCs w:val="28"/>
        </w:rPr>
        <w:t>так же является работы</w:t>
      </w:r>
      <w:r w:rsidR="00AE54AE" w:rsidRPr="001C27E1">
        <w:rPr>
          <w:rFonts w:eastAsia="Arial Unicode MS"/>
          <w:sz w:val="28"/>
          <w:szCs w:val="28"/>
        </w:rPr>
        <w:t xml:space="preserve"> на открытом воздухе при разли</w:t>
      </w:r>
      <w:r w:rsidRPr="001C27E1">
        <w:rPr>
          <w:rFonts w:eastAsia="Arial Unicode MS"/>
          <w:sz w:val="28"/>
          <w:szCs w:val="28"/>
        </w:rPr>
        <w:t>чных метеорологических условиях</w:t>
      </w:r>
      <w:r w:rsidR="00AE54AE" w:rsidRPr="001C27E1">
        <w:rPr>
          <w:rFonts w:eastAsia="Arial Unicode MS"/>
          <w:sz w:val="28"/>
          <w:szCs w:val="28"/>
        </w:rPr>
        <w:t>. Условия труда этих специалистов требуют: хорошей разносторонней физической подготовленности; развития силы основных мышечных групп; выносливости, особенно специальной, позволяющей длительное время выполнять специфическую работу. Сегодня в физической культуре предлагается принцип оценки деятельности преподавателя по оздоровительной направленности занятий физической культурой и формированию здорового образа жизни будущих специалистов. Для теоретических и технологических инновационных преобразований в физическом воспитании студентов значительную роль играет мониторинг качества физкультурного образования</w:t>
      </w:r>
      <w:r w:rsidR="00AE54AE" w:rsidRPr="001C27E1">
        <w:rPr>
          <w:rFonts w:eastAsia="Arial Unicode MS"/>
          <w:bCs/>
          <w:sz w:val="28"/>
          <w:szCs w:val="28"/>
        </w:rPr>
        <w:t xml:space="preserve">. </w:t>
      </w:r>
      <w:r w:rsidRPr="001C27E1">
        <w:rPr>
          <w:rFonts w:eastAsia="Arial Unicode MS"/>
          <w:bCs/>
          <w:sz w:val="28"/>
          <w:szCs w:val="28"/>
        </w:rPr>
        <w:t xml:space="preserve"> В процессе</w:t>
      </w:r>
      <w:r w:rsidRPr="001C27E1">
        <w:rPr>
          <w:rFonts w:eastAsia="Arial Unicode MS"/>
          <w:b/>
          <w:bCs/>
          <w:sz w:val="28"/>
          <w:szCs w:val="28"/>
        </w:rPr>
        <w:t xml:space="preserve"> </w:t>
      </w:r>
      <w:r w:rsidRPr="001C27E1">
        <w:rPr>
          <w:rFonts w:eastAsia="Arial Unicode MS"/>
          <w:bCs/>
          <w:sz w:val="28"/>
          <w:szCs w:val="28"/>
        </w:rPr>
        <w:t xml:space="preserve">мониторинга анализу </w:t>
      </w:r>
      <w:r w:rsidRPr="001C27E1">
        <w:rPr>
          <w:rFonts w:eastAsia="Arial Unicode MS"/>
          <w:sz w:val="28"/>
          <w:szCs w:val="28"/>
        </w:rPr>
        <w:t>были подвержены следующие показатели: теоретических и технологических инновационных преобразований в физическом воспитании студентов значительную роль играет мониторинг качества физкультурного образования. В процессе мониторинга анализу были подвержены следующие показатели:</w:t>
      </w:r>
      <w:r w:rsidR="00051729" w:rsidRPr="001C27E1">
        <w:rPr>
          <w:rFonts w:eastAsia="Arial Unicode MS"/>
          <w:sz w:val="28"/>
          <w:szCs w:val="28"/>
        </w:rPr>
        <w:t xml:space="preserve"> </w:t>
      </w:r>
    </w:p>
    <w:p w:rsidR="00AE54AE" w:rsidRPr="001C27E1" w:rsidRDefault="00051729" w:rsidP="0022523A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>уровень знаний, умений, навыков;</w:t>
      </w:r>
    </w:p>
    <w:p w:rsidR="007F4503" w:rsidRPr="001C27E1" w:rsidRDefault="007F4503" w:rsidP="0022523A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отношение к здоровью и физической культуре личности. </w:t>
      </w:r>
    </w:p>
    <w:p w:rsidR="0022523A" w:rsidRPr="001C27E1" w:rsidRDefault="0022523A" w:rsidP="0022523A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      Инновационной является система оценки качества физкультурного образования. Для достижения полной успеваемости, посещаемости и повышения активности на уроках физической культуры в техникуме используется рейтинговая (балловая) система оценивания студентов. Ее сущность сводится к следующему: студент за определенный период (за месяц, за семестр, учебный год) набирает в совокупности определенное количество баллов, соответствующее той или иной оценке его деятельности. Такой подход в оценивании действительно позволяет играть оценке стимулирующую роль, адекватно усваивать предъявляемые к студентам требования. Она позволяет повысить заинтересованность студентов в самом учебном процессе, а преподавателю позволяет широко варьировать стимулы в процессе обучения. Рейтинговая система имеет огромные преимущества перед </w:t>
      </w:r>
      <w:proofErr w:type="gramStart"/>
      <w:r w:rsidRPr="001C27E1">
        <w:rPr>
          <w:rFonts w:eastAsia="Arial Unicode MS"/>
          <w:sz w:val="28"/>
          <w:szCs w:val="28"/>
        </w:rPr>
        <w:t>пятибалльной</w:t>
      </w:r>
      <w:proofErr w:type="gramEnd"/>
      <w:r w:rsidRPr="001C27E1">
        <w:rPr>
          <w:rFonts w:eastAsia="Arial Unicode MS"/>
          <w:sz w:val="28"/>
          <w:szCs w:val="28"/>
        </w:rPr>
        <w:t xml:space="preserve">. Она позволяет повысить заинтересованность студентов в самом учебном процессе, а преподавателю позволяет широко варьировать стимулы в процессе обучения. Рейтинговая система имеет огромные преимущества перед </w:t>
      </w:r>
      <w:proofErr w:type="gramStart"/>
      <w:r w:rsidRPr="001C27E1">
        <w:rPr>
          <w:rFonts w:eastAsia="Arial Unicode MS"/>
          <w:sz w:val="28"/>
          <w:szCs w:val="28"/>
        </w:rPr>
        <w:t>пятибалльной</w:t>
      </w:r>
      <w:proofErr w:type="gramEnd"/>
      <w:r w:rsidRPr="001C27E1">
        <w:rPr>
          <w:rFonts w:eastAsia="Arial Unicode MS"/>
          <w:sz w:val="28"/>
          <w:szCs w:val="28"/>
        </w:rPr>
        <w:t xml:space="preserve">. </w:t>
      </w:r>
    </w:p>
    <w:p w:rsidR="007F4503" w:rsidRPr="001C27E1" w:rsidRDefault="007F4503" w:rsidP="00051729">
      <w:pPr>
        <w:pStyle w:val="Default"/>
        <w:pageBreakBefore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lastRenderedPageBreak/>
        <w:t xml:space="preserve">      Она позволяет повысить заинтересованность студентов в самом учебном процессе, а преподавателю позволяет широко варьировать стимулы в процессе обучения. Рейтинговая система имеет огромные преимущества перед </w:t>
      </w:r>
      <w:proofErr w:type="gramStart"/>
      <w:r w:rsidRPr="001C27E1">
        <w:rPr>
          <w:rFonts w:eastAsia="Arial Unicode MS"/>
          <w:sz w:val="28"/>
          <w:szCs w:val="28"/>
        </w:rPr>
        <w:t>пятибалльной</w:t>
      </w:r>
      <w:proofErr w:type="gramEnd"/>
      <w:r w:rsidRPr="001C27E1">
        <w:rPr>
          <w:rFonts w:eastAsia="Arial Unicode MS"/>
          <w:sz w:val="28"/>
          <w:szCs w:val="28"/>
        </w:rPr>
        <w:t xml:space="preserve">. Она позволяет с большей эффективностью оценивать знания и умения студентов, расставить на разные ступеньки неуспевающего и злостного прогульщика, а из десятка отличников, возможно, выделить одаренную личность. На основании разработанных критериев студенты сами могут объективно оценивать свои достижения. Научить студентов самооценке и </w:t>
      </w:r>
      <w:proofErr w:type="spellStart"/>
      <w:r w:rsidRPr="001C27E1">
        <w:rPr>
          <w:rFonts w:eastAsia="Arial Unicode MS"/>
          <w:sz w:val="28"/>
          <w:szCs w:val="28"/>
        </w:rPr>
        <w:t>взаимооценке</w:t>
      </w:r>
      <w:proofErr w:type="spellEnd"/>
      <w:r w:rsidRPr="001C27E1">
        <w:rPr>
          <w:rFonts w:eastAsia="Arial Unicode MS"/>
          <w:sz w:val="28"/>
          <w:szCs w:val="28"/>
        </w:rPr>
        <w:t xml:space="preserve"> – важное условие их подготовки к самостоятельным занятиям. В качестве основного критерия итоговой оценки успеваемости по дисциплине избрана посещаемость занятий, ориентированных, прежде всего на индивидуальные темпы развития двигательных способностей студентов, а не на выполнение усредненных учебных нормативов. Также успеваемость по дисциплине определяется и полнотой приобретенных теоретических знаний, работоспособностью на уроке, участием в спортивной жизни колледжа. Рейтинг применяется нами из расчета 5 баллов на одно занятие. </w:t>
      </w:r>
    </w:p>
    <w:p w:rsidR="007F4503" w:rsidRPr="001C27E1" w:rsidRDefault="007F4503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       Например, раздел легкая атлетика- 20 часов, что составляет 10 занятий. Значит, рейтинг этого раздела- 50 баллов. Они распределены так: </w:t>
      </w:r>
    </w:p>
    <w:p w:rsidR="007F4503" w:rsidRPr="001C27E1" w:rsidRDefault="007F4503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1. бег 60 м- 5 б </w:t>
      </w:r>
    </w:p>
    <w:p w:rsidR="007F4503" w:rsidRPr="001C27E1" w:rsidRDefault="007F4503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2. бег 100 м- 5 б </w:t>
      </w:r>
    </w:p>
    <w:p w:rsidR="007F4503" w:rsidRPr="001C27E1" w:rsidRDefault="007F4503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3. прыжки в длину с места- 5 б </w:t>
      </w:r>
    </w:p>
    <w:p w:rsidR="007F4503" w:rsidRPr="001C27E1" w:rsidRDefault="007F4503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4. бег 500 м </w:t>
      </w:r>
      <w:proofErr w:type="gramStart"/>
      <w:r w:rsidRPr="001C27E1">
        <w:rPr>
          <w:rFonts w:eastAsia="Arial Unicode MS"/>
          <w:sz w:val="28"/>
          <w:szCs w:val="28"/>
        </w:rPr>
        <w:t xml:space="preserve">( </w:t>
      </w:r>
      <w:proofErr w:type="gramEnd"/>
      <w:r w:rsidRPr="001C27E1">
        <w:rPr>
          <w:rFonts w:eastAsia="Arial Unicode MS"/>
          <w:sz w:val="28"/>
          <w:szCs w:val="28"/>
        </w:rPr>
        <w:t xml:space="preserve">дев), 1000 м ( юн)- 10 б </w:t>
      </w:r>
    </w:p>
    <w:p w:rsidR="007F4503" w:rsidRPr="001C27E1" w:rsidRDefault="007F4503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5. бег 2000 м </w:t>
      </w:r>
      <w:proofErr w:type="gramStart"/>
      <w:r w:rsidRPr="001C27E1">
        <w:rPr>
          <w:rFonts w:eastAsia="Arial Unicode MS"/>
          <w:sz w:val="28"/>
          <w:szCs w:val="28"/>
        </w:rPr>
        <w:t xml:space="preserve">( </w:t>
      </w:r>
      <w:proofErr w:type="gramEnd"/>
      <w:r w:rsidRPr="001C27E1">
        <w:rPr>
          <w:rFonts w:eastAsia="Arial Unicode MS"/>
          <w:sz w:val="28"/>
          <w:szCs w:val="28"/>
        </w:rPr>
        <w:t xml:space="preserve">дев), 3000 м ( юн)- 10 б </w:t>
      </w:r>
    </w:p>
    <w:p w:rsidR="007F4503" w:rsidRPr="001C27E1" w:rsidRDefault="007F4503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6. кроссовая подготовка- 15 б </w:t>
      </w:r>
    </w:p>
    <w:p w:rsidR="007F4503" w:rsidRPr="001C27E1" w:rsidRDefault="007F4503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     За активность во время урока студент может</w:t>
      </w:r>
      <w:r w:rsidR="00023737">
        <w:rPr>
          <w:rFonts w:eastAsia="Arial Unicode MS"/>
          <w:sz w:val="28"/>
          <w:szCs w:val="28"/>
        </w:rPr>
        <w:t xml:space="preserve"> получить поощрительные баллы (</w:t>
      </w:r>
      <w:r w:rsidR="00B8351E" w:rsidRPr="001C27E1">
        <w:rPr>
          <w:rFonts w:eastAsia="Arial Unicode MS"/>
          <w:sz w:val="28"/>
          <w:szCs w:val="28"/>
        </w:rPr>
        <w:t>1,2 б). Это позволяет студентам</w:t>
      </w:r>
      <w:r w:rsidRPr="001C27E1">
        <w:rPr>
          <w:rFonts w:eastAsia="Arial Unicode MS"/>
          <w:sz w:val="28"/>
          <w:szCs w:val="28"/>
        </w:rPr>
        <w:t>, не име</w:t>
      </w:r>
      <w:r w:rsidR="00023737">
        <w:rPr>
          <w:rFonts w:eastAsia="Arial Unicode MS"/>
          <w:sz w:val="28"/>
          <w:szCs w:val="28"/>
        </w:rPr>
        <w:t>ющим отличных физических данных</w:t>
      </w:r>
      <w:r w:rsidRPr="001C27E1">
        <w:rPr>
          <w:rFonts w:eastAsia="Arial Unicode MS"/>
          <w:sz w:val="28"/>
          <w:szCs w:val="28"/>
        </w:rPr>
        <w:t xml:space="preserve">, но занимающихся добросовестно, систематично, иметь хорошие оценки. Они не избегают занятий по физической культуре, а идут и занимаются. В результате у многих исчезает закомплексованность по отношению к занятиям, студенты чувствуют себя увереннее, довольны своими результатами. В то же время студенты знают, что появление на уроке без спортивной формы, опоздания, нарушение спортивной этики влечет за собой получение штрафных баллов до -5 б за одно занятие. </w:t>
      </w:r>
    </w:p>
    <w:p w:rsidR="00B8351E" w:rsidRPr="001C27E1" w:rsidRDefault="00B8351E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sz w:val="28"/>
          <w:szCs w:val="28"/>
        </w:rPr>
        <w:t xml:space="preserve">    </w:t>
      </w:r>
      <w:r w:rsidRPr="001C27E1">
        <w:rPr>
          <w:rFonts w:eastAsia="Arial Unicode MS"/>
          <w:sz w:val="28"/>
          <w:szCs w:val="28"/>
        </w:rPr>
        <w:t xml:space="preserve">В результате баллы за пройденную тему легко переводятся в оценки: </w:t>
      </w:r>
    </w:p>
    <w:p w:rsidR="0022523A" w:rsidRPr="001C27E1" w:rsidRDefault="00B8351E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«5»- 45 б (90%) </w:t>
      </w:r>
    </w:p>
    <w:p w:rsidR="0022523A" w:rsidRPr="001C27E1" w:rsidRDefault="0022523A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>«</w:t>
      </w:r>
      <w:r w:rsidR="00B8351E" w:rsidRPr="001C27E1">
        <w:rPr>
          <w:rFonts w:eastAsia="Arial Unicode MS"/>
          <w:sz w:val="28"/>
          <w:szCs w:val="28"/>
        </w:rPr>
        <w:t>4»- 37- 44 б</w:t>
      </w:r>
      <w:r w:rsidR="00023737">
        <w:rPr>
          <w:rFonts w:eastAsia="Arial Unicode MS"/>
          <w:sz w:val="28"/>
          <w:szCs w:val="28"/>
        </w:rPr>
        <w:t xml:space="preserve"> (</w:t>
      </w:r>
      <w:r w:rsidR="00B8351E" w:rsidRPr="001C27E1">
        <w:rPr>
          <w:rFonts w:eastAsia="Arial Unicode MS"/>
          <w:sz w:val="28"/>
          <w:szCs w:val="28"/>
        </w:rPr>
        <w:t xml:space="preserve">75 %) </w:t>
      </w:r>
    </w:p>
    <w:p w:rsidR="0022523A" w:rsidRPr="001C27E1" w:rsidRDefault="00023737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«3»- 30- 36 б (</w:t>
      </w:r>
      <w:r w:rsidR="00B8351E" w:rsidRPr="001C27E1">
        <w:rPr>
          <w:rFonts w:eastAsia="Arial Unicode MS"/>
          <w:sz w:val="28"/>
          <w:szCs w:val="28"/>
        </w:rPr>
        <w:t>60 %)</w:t>
      </w:r>
    </w:p>
    <w:p w:rsidR="00B8351E" w:rsidRPr="001C27E1" w:rsidRDefault="00023737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«2»- 29 б (</w:t>
      </w:r>
      <w:r w:rsidR="00B8351E" w:rsidRPr="001C27E1">
        <w:rPr>
          <w:rFonts w:eastAsia="Arial Unicode MS"/>
          <w:sz w:val="28"/>
          <w:szCs w:val="28"/>
        </w:rPr>
        <w:t xml:space="preserve">менее 60 %) </w:t>
      </w:r>
    </w:p>
    <w:p w:rsidR="00B8351E" w:rsidRPr="001C27E1" w:rsidRDefault="00B8351E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lastRenderedPageBreak/>
        <w:t xml:space="preserve">Аналогично выставляется оценки по итогам месяца и семестра: </w:t>
      </w:r>
    </w:p>
    <w:p w:rsidR="00B8351E" w:rsidRPr="001C27E1" w:rsidRDefault="00B8351E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90%- отлично </w:t>
      </w:r>
    </w:p>
    <w:p w:rsidR="00B8351E" w:rsidRPr="001C27E1" w:rsidRDefault="00B8351E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75 %- хорошо </w:t>
      </w:r>
    </w:p>
    <w:p w:rsidR="00B8351E" w:rsidRPr="001C27E1" w:rsidRDefault="00B8351E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60 %- удовлетворительно </w:t>
      </w:r>
    </w:p>
    <w:p w:rsidR="00B8351E" w:rsidRPr="001C27E1" w:rsidRDefault="00B8351E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менее 60 %- неудовлетворительно. </w:t>
      </w:r>
    </w:p>
    <w:p w:rsidR="00B8351E" w:rsidRPr="001C27E1" w:rsidRDefault="0022523A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      </w:t>
      </w:r>
      <w:r w:rsidR="00B8351E" w:rsidRPr="001C27E1">
        <w:rPr>
          <w:rFonts w:eastAsia="Arial Unicode MS"/>
          <w:sz w:val="28"/>
          <w:szCs w:val="28"/>
        </w:rPr>
        <w:t>Рейтинговая система позволяет снять спорные вопросы относительно оценок, т.к. студенты</w:t>
      </w:r>
      <w:r w:rsidRPr="001C27E1">
        <w:rPr>
          <w:rFonts w:eastAsia="Arial Unicode MS"/>
          <w:sz w:val="28"/>
          <w:szCs w:val="28"/>
        </w:rPr>
        <w:t xml:space="preserve"> видят четко,</w:t>
      </w:r>
      <w:r w:rsidR="00B8351E" w:rsidRPr="001C27E1">
        <w:rPr>
          <w:rFonts w:eastAsia="Arial Unicode MS"/>
          <w:sz w:val="28"/>
          <w:szCs w:val="28"/>
        </w:rPr>
        <w:t xml:space="preserve"> в каком случае какую оценку он</w:t>
      </w:r>
      <w:r w:rsidRPr="001C27E1">
        <w:rPr>
          <w:rFonts w:eastAsia="Arial Unicode MS"/>
          <w:sz w:val="28"/>
          <w:szCs w:val="28"/>
        </w:rPr>
        <w:t>и</w:t>
      </w:r>
      <w:r w:rsidR="00B8351E" w:rsidRPr="001C27E1">
        <w:rPr>
          <w:rFonts w:eastAsia="Arial Unicode MS"/>
          <w:sz w:val="28"/>
          <w:szCs w:val="28"/>
        </w:rPr>
        <w:t xml:space="preserve"> получил</w:t>
      </w:r>
      <w:r w:rsidRPr="001C27E1">
        <w:rPr>
          <w:rFonts w:eastAsia="Arial Unicode MS"/>
          <w:sz w:val="28"/>
          <w:szCs w:val="28"/>
        </w:rPr>
        <w:t>и</w:t>
      </w:r>
      <w:r w:rsidR="00B8351E" w:rsidRPr="001C27E1">
        <w:rPr>
          <w:rFonts w:eastAsia="Arial Unicode MS"/>
          <w:sz w:val="28"/>
          <w:szCs w:val="28"/>
        </w:rPr>
        <w:t>. Другим важным фа</w:t>
      </w:r>
      <w:r w:rsidRPr="001C27E1">
        <w:rPr>
          <w:rFonts w:eastAsia="Arial Unicode MS"/>
          <w:sz w:val="28"/>
          <w:szCs w:val="28"/>
        </w:rPr>
        <w:t>ктором спортивной жизни техникума</w:t>
      </w:r>
      <w:r w:rsidR="00B8351E" w:rsidRPr="001C27E1">
        <w:rPr>
          <w:rFonts w:eastAsia="Arial Unicode MS"/>
          <w:sz w:val="28"/>
          <w:szCs w:val="28"/>
        </w:rPr>
        <w:t xml:space="preserve"> является внеурочная работа, которая ведется в двух направлениях: повышение спортивного мастерства и спортивно-массовая работа.</w:t>
      </w:r>
    </w:p>
    <w:p w:rsidR="00B8351E" w:rsidRPr="001C27E1" w:rsidRDefault="00B8351E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 </w:t>
      </w:r>
      <w:r w:rsidR="006E40E0" w:rsidRPr="001C27E1">
        <w:rPr>
          <w:rFonts w:eastAsia="Arial Unicode MS"/>
          <w:sz w:val="28"/>
          <w:szCs w:val="28"/>
        </w:rPr>
        <w:t xml:space="preserve">    </w:t>
      </w:r>
      <w:r w:rsidRPr="001C27E1">
        <w:rPr>
          <w:rFonts w:eastAsia="Arial Unicode MS"/>
          <w:sz w:val="28"/>
          <w:szCs w:val="28"/>
        </w:rPr>
        <w:t xml:space="preserve">Привлечение ребят в спортивные секции – одно из приоритетных направлений работы преподавателя физической культуры. Через работу спортивных секций в техникуме культивированы следующие виды спорта: волейбол, баскетбол, мини-футбол, гиревой спорт и хоккей с мячом. С целью пропаганды физической культуры и спорта, здорового образа жизни, формирования команд для участия в первенствах различного уровня, в техникуме проводятся соревнования среди учебных групп по различным видам спорта. В рамках </w:t>
      </w:r>
      <w:proofErr w:type="spellStart"/>
      <w:r w:rsidRPr="001C27E1">
        <w:rPr>
          <w:rFonts w:eastAsia="Arial Unicode MS"/>
          <w:sz w:val="28"/>
          <w:szCs w:val="28"/>
        </w:rPr>
        <w:t>общетехникумовской</w:t>
      </w:r>
      <w:proofErr w:type="spellEnd"/>
      <w:r w:rsidRPr="001C27E1">
        <w:rPr>
          <w:rFonts w:eastAsia="Arial Unicode MS"/>
          <w:sz w:val="28"/>
          <w:szCs w:val="28"/>
        </w:rPr>
        <w:t xml:space="preserve"> программы, в которой большое внимание уделяется здоровому образу жизни,  проводятся: </w:t>
      </w:r>
      <w:proofErr w:type="gramStart"/>
      <w:r w:rsidRPr="001C27E1">
        <w:rPr>
          <w:rFonts w:eastAsia="Arial Unicode MS"/>
          <w:sz w:val="28"/>
          <w:szCs w:val="28"/>
        </w:rPr>
        <w:t xml:space="preserve">«А, ну-ка, парни!», «А, ну-ка, </w:t>
      </w:r>
      <w:r w:rsidR="00900A8C">
        <w:rPr>
          <w:rFonts w:eastAsia="Arial Unicode MS"/>
          <w:sz w:val="28"/>
          <w:szCs w:val="28"/>
        </w:rPr>
        <w:t xml:space="preserve">девушки!», кросс Нации, соревнования по </w:t>
      </w:r>
      <w:proofErr w:type="spellStart"/>
      <w:r w:rsidR="00900A8C">
        <w:rPr>
          <w:rFonts w:eastAsia="Arial Unicode MS"/>
          <w:sz w:val="28"/>
          <w:szCs w:val="28"/>
        </w:rPr>
        <w:t>полиатлону</w:t>
      </w:r>
      <w:proofErr w:type="spellEnd"/>
      <w:r w:rsidR="00900A8C">
        <w:rPr>
          <w:rFonts w:eastAsia="Arial Unicode MS"/>
          <w:sz w:val="28"/>
          <w:szCs w:val="28"/>
        </w:rPr>
        <w:t xml:space="preserve">,  </w:t>
      </w:r>
      <w:proofErr w:type="spellStart"/>
      <w:r w:rsidR="00900A8C">
        <w:rPr>
          <w:rFonts w:eastAsia="Arial Unicode MS"/>
          <w:sz w:val="28"/>
          <w:szCs w:val="28"/>
        </w:rPr>
        <w:t>флешмобы</w:t>
      </w:r>
      <w:proofErr w:type="spellEnd"/>
      <w:r w:rsidR="00900A8C">
        <w:rPr>
          <w:rFonts w:eastAsia="Arial Unicode MS"/>
          <w:sz w:val="28"/>
          <w:szCs w:val="28"/>
        </w:rPr>
        <w:t xml:space="preserve"> по ЗОЖ</w:t>
      </w:r>
      <w:r w:rsidR="006E40E0" w:rsidRPr="001C27E1">
        <w:rPr>
          <w:rFonts w:eastAsia="Arial Unicode MS"/>
          <w:sz w:val="28"/>
          <w:szCs w:val="28"/>
        </w:rPr>
        <w:t xml:space="preserve"> и т.д.</w:t>
      </w:r>
      <w:proofErr w:type="gramEnd"/>
      <w:r w:rsidR="0022523A" w:rsidRPr="001C27E1">
        <w:rPr>
          <w:rFonts w:eastAsia="Arial Unicode MS"/>
          <w:sz w:val="28"/>
          <w:szCs w:val="28"/>
        </w:rPr>
        <w:t xml:space="preserve"> </w:t>
      </w:r>
      <w:r w:rsidRPr="001C27E1">
        <w:rPr>
          <w:rFonts w:eastAsia="Arial Unicode MS"/>
          <w:sz w:val="28"/>
          <w:szCs w:val="28"/>
        </w:rPr>
        <w:t xml:space="preserve">Количество студентов, принимающих участие во внеурочных мероприятиях, с каждым годом увеличивается, что свидетельствует о возрастании интереса студентов к физической культуре личности, появлению целевой установки на здоровый образ жизни. </w:t>
      </w:r>
    </w:p>
    <w:p w:rsidR="00B8351E" w:rsidRPr="001C27E1" w:rsidRDefault="006E40E0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     На занятиях со студентами выпускных курсов особое место отводится силовой и общей физической подготовке в рамках раздела профессионально-прикладная физи</w:t>
      </w:r>
      <w:r w:rsidR="00023737">
        <w:rPr>
          <w:rFonts w:eastAsia="Arial Unicode MS"/>
          <w:sz w:val="28"/>
          <w:szCs w:val="28"/>
        </w:rPr>
        <w:t>ческая культура, которая подразумевает повышение</w:t>
      </w:r>
      <w:r w:rsidRPr="001C27E1">
        <w:rPr>
          <w:rFonts w:eastAsia="Arial Unicode MS"/>
          <w:sz w:val="28"/>
          <w:szCs w:val="28"/>
        </w:rPr>
        <w:t xml:space="preserve"> физических возможностей человеческого организма (особенно в группах, где учатся в основном юноши). Это означает, что в юношеском организме под воздействием постоянного увеличения нагрузки происходит процесс приспособляемости, т.е. настроя всех функциональных систем организма на работу в максимальном режиме. Занятие построено таким образом, чтобы при высокой плотности оно было эмоционально насыщено и содержало элементы игры. Студенты получают такую физическую нагрузку, которую они способны выдержать без ущерба для здоровья. Такой результат достигается в результате использования всего арсенала методов: метода максимальных усилий, метода динамических усилий, «ударного» метода. В конце занятия ребята получают домашнее задание на освоение техники движений, развитие двигательных качеств, контроль над его выполнением </w:t>
      </w:r>
      <w:r w:rsidRPr="001C27E1">
        <w:rPr>
          <w:rFonts w:eastAsia="Arial Unicode MS"/>
          <w:sz w:val="28"/>
          <w:szCs w:val="28"/>
        </w:rPr>
        <w:lastRenderedPageBreak/>
        <w:t>осуществляется в конце изучения модуля. На занятиях студенты учатся правильному, в полном смысле «культурному» выполнению движений, что влияет не только на собственно физическое, но и личностное развитие студента.</w:t>
      </w:r>
    </w:p>
    <w:p w:rsidR="00EF276C" w:rsidRPr="001C27E1" w:rsidRDefault="00EF276C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    </w:t>
      </w:r>
      <w:r w:rsidR="0022523A" w:rsidRPr="001C27E1">
        <w:rPr>
          <w:rFonts w:eastAsia="Arial Unicode MS"/>
          <w:sz w:val="28"/>
          <w:szCs w:val="28"/>
        </w:rPr>
        <w:t xml:space="preserve">    </w:t>
      </w:r>
      <w:r w:rsidRPr="001C27E1">
        <w:rPr>
          <w:rFonts w:eastAsia="Arial Unicode MS"/>
          <w:sz w:val="28"/>
          <w:szCs w:val="28"/>
        </w:rPr>
        <w:t xml:space="preserve">На занятиях применяется способ круговой тренировки, в основе которого лежат три метода: </w:t>
      </w:r>
    </w:p>
    <w:p w:rsidR="00EF276C" w:rsidRPr="001C27E1" w:rsidRDefault="00EF276C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1. </w:t>
      </w:r>
      <w:proofErr w:type="gramStart"/>
      <w:r w:rsidRPr="001C27E1">
        <w:rPr>
          <w:rFonts w:eastAsia="Arial Unicode MS"/>
          <w:sz w:val="28"/>
          <w:szCs w:val="28"/>
        </w:rPr>
        <w:t>Непрерывно-поточный</w:t>
      </w:r>
      <w:proofErr w:type="gramEnd"/>
      <w:r w:rsidRPr="001C27E1">
        <w:rPr>
          <w:rFonts w:eastAsia="Arial Unicode MS"/>
          <w:sz w:val="28"/>
          <w:szCs w:val="28"/>
        </w:rPr>
        <w:t xml:space="preserve">, который заключается в выполнении заданий одного за другим, с небольшим интервалом времени. Этот метод способствует комплексному развитию двигательных качеств. </w:t>
      </w:r>
    </w:p>
    <w:p w:rsidR="00EF276C" w:rsidRPr="001C27E1" w:rsidRDefault="00EF276C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2. </w:t>
      </w:r>
      <w:proofErr w:type="gramStart"/>
      <w:r w:rsidRPr="001C27E1">
        <w:rPr>
          <w:rFonts w:eastAsia="Arial Unicode MS"/>
          <w:sz w:val="28"/>
          <w:szCs w:val="28"/>
        </w:rPr>
        <w:t>Поточно-интервальный</w:t>
      </w:r>
      <w:proofErr w:type="gramEnd"/>
      <w:r w:rsidRPr="001C27E1">
        <w:rPr>
          <w:rFonts w:eastAsia="Arial Unicode MS"/>
          <w:sz w:val="28"/>
          <w:szCs w:val="28"/>
        </w:rPr>
        <w:t xml:space="preserve"> базируется на краткосрочном (20-40 с) выполнении простых по технике упражнений с минимальным отдыхом, что способствует развитию общей силовой выносливости. </w:t>
      </w:r>
    </w:p>
    <w:p w:rsidR="00EF276C" w:rsidRPr="001C27E1" w:rsidRDefault="00EF276C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3. </w:t>
      </w:r>
      <w:proofErr w:type="gramStart"/>
      <w:r w:rsidRPr="001C27E1">
        <w:rPr>
          <w:rFonts w:eastAsia="Arial Unicode MS"/>
          <w:sz w:val="28"/>
          <w:szCs w:val="28"/>
        </w:rPr>
        <w:t>Интенсивно-интервальный</w:t>
      </w:r>
      <w:proofErr w:type="gramEnd"/>
      <w:r w:rsidRPr="001C27E1">
        <w:rPr>
          <w:rFonts w:eastAsia="Arial Unicode MS"/>
          <w:sz w:val="28"/>
          <w:szCs w:val="28"/>
        </w:rPr>
        <w:t xml:space="preserve"> используется с ростом уровня физической подготовленности студентов. </w:t>
      </w:r>
    </w:p>
    <w:p w:rsidR="00EF276C" w:rsidRPr="001C27E1" w:rsidRDefault="00EF276C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      Совместно со студентами разработан комплекс общей физической подготовки способом кругов</w:t>
      </w:r>
      <w:r w:rsidR="00023737">
        <w:rPr>
          <w:rFonts w:eastAsia="Arial Unicode MS"/>
          <w:sz w:val="28"/>
          <w:szCs w:val="28"/>
        </w:rPr>
        <w:t xml:space="preserve">ой тренировки. </w:t>
      </w:r>
      <w:proofErr w:type="gramStart"/>
      <w:r w:rsidR="00023737">
        <w:rPr>
          <w:rFonts w:eastAsia="Arial Unicode MS"/>
          <w:sz w:val="28"/>
          <w:szCs w:val="28"/>
        </w:rPr>
        <w:t>Большинство юношей</w:t>
      </w:r>
      <w:r w:rsidRPr="001C27E1">
        <w:rPr>
          <w:rFonts w:eastAsia="Arial Unicode MS"/>
          <w:sz w:val="28"/>
          <w:szCs w:val="28"/>
        </w:rPr>
        <w:t xml:space="preserve"> им пользуется для</w:t>
      </w:r>
      <w:proofErr w:type="gramEnd"/>
      <w:r w:rsidRPr="001C27E1">
        <w:rPr>
          <w:rFonts w:eastAsia="Arial Unicode MS"/>
          <w:sz w:val="28"/>
          <w:szCs w:val="28"/>
        </w:rPr>
        <w:t xml:space="preserve"> поддерж</w:t>
      </w:r>
      <w:r w:rsidR="00023737">
        <w:rPr>
          <w:rFonts w:eastAsia="Arial Unicode MS"/>
          <w:sz w:val="28"/>
          <w:szCs w:val="28"/>
        </w:rPr>
        <w:t>ания спортивной формы в самостоятельных занятиях</w:t>
      </w:r>
      <w:r w:rsidRPr="001C27E1">
        <w:rPr>
          <w:rFonts w:eastAsia="Arial Unicode MS"/>
          <w:sz w:val="28"/>
          <w:szCs w:val="28"/>
        </w:rPr>
        <w:t>. У студентов появился живой интерес к систематическим занятиям физической культурой. Им стало небезразлично, сколько раз они подтянутся на перекладине, сколько раз сделают подъем переворотом, сколько времени продержат угол в висе на перекладине, сколько раз отожмутся. У них постоянно идет соперничество между собой, группами, они стали жить в соревновательном движении. На занятиях физической культурой юноши приобретают не только технические навыки, но и навыки организатора, руководителя. С этой целью ребята самостоятельно подготавливают комплексы общих развивающих упражнений для разминки, выстраивают индивидуальную траекторию обучения. У ребят воспитываются те качества, которые характеризуют их отношение к делу: целеустремленность, трудолюбие, добросовестность, настойчивость, самостоятельность, изобретательность.</w:t>
      </w:r>
    </w:p>
    <w:p w:rsidR="00EF276C" w:rsidRPr="001C27E1" w:rsidRDefault="00EF276C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     Также развиваются и обязательные специфические волевые качества: решительность и смелость, выдержка и самообладание, настойчивость и упорство, которые необходимы им в будущей трудовой деятельности и способствуют карьерному росту. </w:t>
      </w:r>
    </w:p>
    <w:p w:rsidR="00EF276C" w:rsidRPr="001C27E1" w:rsidRDefault="00EF276C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     К сожалению, в настоящее время увеличивается количество ребят, которые по состоянию своего здоровья не могут заниматься физкультурой в основной группе. Наша задача не оттолкнуть их, а сделать все возможное для того, чтобы студент мог поверить в себя и не боялся разрешенных физических нагрузок, тем самым, улучшая и поддерживая свое здоровье. К </w:t>
      </w:r>
      <w:r w:rsidRPr="001C27E1">
        <w:rPr>
          <w:rFonts w:eastAsia="Arial Unicode MS"/>
          <w:sz w:val="28"/>
          <w:szCs w:val="28"/>
        </w:rPr>
        <w:lastRenderedPageBreak/>
        <w:t>сожалению, все увеличивается число студентов, освобожденных от занятий физической культурой. Таким студентам итоговая оценка выставляется на основании сведений о посещаемости занятий и текущих оценок за знание теоретических и методико-практических аспектов дисциплины. Студенты этой категории в течени</w:t>
      </w:r>
      <w:proofErr w:type="gramStart"/>
      <w:r w:rsidRPr="001C27E1">
        <w:rPr>
          <w:rFonts w:eastAsia="Arial Unicode MS"/>
          <w:sz w:val="28"/>
          <w:szCs w:val="28"/>
        </w:rPr>
        <w:t>и</w:t>
      </w:r>
      <w:proofErr w:type="gramEnd"/>
      <w:r w:rsidRPr="001C27E1">
        <w:rPr>
          <w:rFonts w:eastAsia="Arial Unicode MS"/>
          <w:sz w:val="28"/>
          <w:szCs w:val="28"/>
        </w:rPr>
        <w:t xml:space="preserve"> семестра выполняют работу по написанию рефератов с составлением презентаций по теме реферата. Презентации и рефераты они представляют в течени</w:t>
      </w:r>
      <w:proofErr w:type="gramStart"/>
      <w:r w:rsidRPr="001C27E1">
        <w:rPr>
          <w:rFonts w:eastAsia="Arial Unicode MS"/>
          <w:sz w:val="28"/>
          <w:szCs w:val="28"/>
        </w:rPr>
        <w:t>и</w:t>
      </w:r>
      <w:proofErr w:type="gramEnd"/>
      <w:r w:rsidRPr="001C27E1">
        <w:rPr>
          <w:rFonts w:eastAsia="Arial Unicode MS"/>
          <w:sz w:val="28"/>
          <w:szCs w:val="28"/>
        </w:rPr>
        <w:t xml:space="preserve"> семестра в группе во время изучению теоретических разделов.</w:t>
      </w:r>
    </w:p>
    <w:p w:rsidR="00EF276C" w:rsidRPr="001C27E1" w:rsidRDefault="00EF276C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      </w:t>
      </w:r>
      <w:r w:rsidR="0022523A" w:rsidRPr="001C27E1">
        <w:rPr>
          <w:rFonts w:eastAsia="Arial Unicode MS"/>
          <w:sz w:val="28"/>
          <w:szCs w:val="28"/>
        </w:rPr>
        <w:t>Таким образом,  в</w:t>
      </w:r>
      <w:r w:rsidRPr="001C27E1">
        <w:rPr>
          <w:rFonts w:eastAsia="Arial Unicode MS"/>
          <w:sz w:val="28"/>
          <w:szCs w:val="28"/>
        </w:rPr>
        <w:t xml:space="preserve"> представленной концепции </w:t>
      </w:r>
      <w:r w:rsidR="0022523A" w:rsidRPr="001C27E1">
        <w:rPr>
          <w:rFonts w:eastAsia="Arial Unicode MS"/>
          <w:sz w:val="28"/>
          <w:szCs w:val="28"/>
        </w:rPr>
        <w:t>инновационным можно назвать следующие подходы в преподавании физической культуры</w:t>
      </w:r>
      <w:r w:rsidRPr="001C27E1">
        <w:rPr>
          <w:rFonts w:eastAsia="Arial Unicode MS"/>
          <w:sz w:val="28"/>
          <w:szCs w:val="28"/>
        </w:rPr>
        <w:t>:</w:t>
      </w:r>
    </w:p>
    <w:p w:rsidR="00EF276C" w:rsidRPr="001C27E1" w:rsidRDefault="00D2335D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1. </w:t>
      </w:r>
      <w:r w:rsidR="00EF276C" w:rsidRPr="001C27E1">
        <w:rPr>
          <w:rFonts w:eastAsia="Arial Unicode MS"/>
          <w:sz w:val="28"/>
          <w:szCs w:val="28"/>
        </w:rPr>
        <w:t xml:space="preserve">Использование информационно-коммуникационных технологий в образовательном процессе и внеурочной работе; </w:t>
      </w:r>
    </w:p>
    <w:p w:rsidR="00EF276C" w:rsidRPr="001C27E1" w:rsidRDefault="00D2335D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</w:t>
      </w:r>
      <w:r w:rsidR="00EF276C" w:rsidRPr="001C27E1">
        <w:rPr>
          <w:rFonts w:eastAsia="Arial Unicode MS"/>
          <w:sz w:val="28"/>
          <w:szCs w:val="28"/>
        </w:rPr>
        <w:t xml:space="preserve">Рейтинговая система оценивания, способствующая активизации деятельности студентов; </w:t>
      </w:r>
    </w:p>
    <w:p w:rsidR="00EF276C" w:rsidRPr="001C27E1" w:rsidRDefault="00EF276C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3. </w:t>
      </w:r>
      <w:r w:rsidR="00D2335D">
        <w:rPr>
          <w:rFonts w:eastAsia="Arial Unicode MS"/>
          <w:sz w:val="28"/>
          <w:szCs w:val="28"/>
        </w:rPr>
        <w:t xml:space="preserve">  </w:t>
      </w:r>
      <w:r w:rsidRPr="001C27E1">
        <w:rPr>
          <w:rFonts w:eastAsia="Arial Unicode MS"/>
          <w:sz w:val="28"/>
          <w:szCs w:val="28"/>
        </w:rPr>
        <w:t>Применение личностно-ориентированного подхода (пут</w:t>
      </w:r>
      <w:r w:rsidR="00051729" w:rsidRPr="001C27E1">
        <w:rPr>
          <w:rFonts w:eastAsia="Arial Unicode MS"/>
          <w:sz w:val="28"/>
          <w:szCs w:val="28"/>
        </w:rPr>
        <w:t>ем использования метода</w:t>
      </w:r>
      <w:r w:rsidRPr="001C27E1">
        <w:rPr>
          <w:rFonts w:eastAsia="Arial Unicode MS"/>
          <w:sz w:val="28"/>
          <w:szCs w:val="28"/>
        </w:rPr>
        <w:t xml:space="preserve"> </w:t>
      </w:r>
      <w:proofErr w:type="spellStart"/>
      <w:r w:rsidRPr="001C27E1">
        <w:rPr>
          <w:rFonts w:eastAsia="Arial Unicode MS"/>
          <w:sz w:val="28"/>
          <w:szCs w:val="28"/>
        </w:rPr>
        <w:t>здоровьесберегающие</w:t>
      </w:r>
      <w:proofErr w:type="spellEnd"/>
      <w:r w:rsidRPr="001C27E1">
        <w:rPr>
          <w:rFonts w:eastAsia="Arial Unicode MS"/>
          <w:sz w:val="28"/>
          <w:szCs w:val="28"/>
        </w:rPr>
        <w:t xml:space="preserve"> технологии). </w:t>
      </w:r>
    </w:p>
    <w:p w:rsidR="00EF276C" w:rsidRPr="001C27E1" w:rsidRDefault="00EF276C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    </w:t>
      </w:r>
      <w:r w:rsidR="0022523A" w:rsidRPr="001C27E1">
        <w:rPr>
          <w:rFonts w:eastAsia="Arial Unicode MS"/>
          <w:sz w:val="28"/>
          <w:szCs w:val="28"/>
        </w:rPr>
        <w:t xml:space="preserve"> </w:t>
      </w:r>
      <w:r w:rsidRPr="001C27E1">
        <w:rPr>
          <w:rFonts w:eastAsia="Arial Unicode MS"/>
          <w:sz w:val="28"/>
          <w:szCs w:val="28"/>
        </w:rPr>
        <w:t xml:space="preserve"> О правильности избранной технологии позволяют судить следующие </w:t>
      </w:r>
      <w:r w:rsidRPr="001C27E1">
        <w:rPr>
          <w:rFonts w:eastAsia="Arial Unicode MS"/>
          <w:bCs/>
          <w:sz w:val="28"/>
          <w:szCs w:val="28"/>
        </w:rPr>
        <w:t>результаты</w:t>
      </w:r>
      <w:r w:rsidRPr="001C27E1">
        <w:rPr>
          <w:rFonts w:eastAsia="Arial Unicode MS"/>
          <w:sz w:val="28"/>
          <w:szCs w:val="28"/>
        </w:rPr>
        <w:t xml:space="preserve">: </w:t>
      </w:r>
    </w:p>
    <w:p w:rsidR="00EF276C" w:rsidRPr="001C27E1" w:rsidRDefault="00EF276C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1. У студентов возникает устойчивый учебно-познавательный интерес к изучению дисциплины; </w:t>
      </w:r>
    </w:p>
    <w:p w:rsidR="00EF276C" w:rsidRPr="001C27E1" w:rsidRDefault="00EF276C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2. Успеваемость по дисциплине составляет 98%; </w:t>
      </w:r>
    </w:p>
    <w:p w:rsidR="00EF276C" w:rsidRPr="001C27E1" w:rsidRDefault="00023737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3. 80</w:t>
      </w:r>
      <w:r w:rsidR="00EF276C" w:rsidRPr="001C27E1">
        <w:rPr>
          <w:rFonts w:eastAsia="Arial Unicode MS"/>
          <w:sz w:val="28"/>
          <w:szCs w:val="28"/>
        </w:rPr>
        <w:t xml:space="preserve">% студенческой аудитории принимают участие в тех или иных спортивных мероприятиях (каждому найдется дело по душе). </w:t>
      </w:r>
    </w:p>
    <w:p w:rsidR="00EF276C" w:rsidRPr="001C27E1" w:rsidRDefault="00EF276C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     </w:t>
      </w:r>
      <w:r w:rsidR="0022523A" w:rsidRPr="001C27E1">
        <w:rPr>
          <w:rFonts w:eastAsia="Arial Unicode MS"/>
          <w:sz w:val="28"/>
          <w:szCs w:val="28"/>
        </w:rPr>
        <w:t xml:space="preserve"> </w:t>
      </w:r>
      <w:r w:rsidRPr="001C27E1">
        <w:rPr>
          <w:rFonts w:eastAsia="Arial Unicode MS"/>
          <w:sz w:val="28"/>
          <w:szCs w:val="28"/>
        </w:rPr>
        <w:t xml:space="preserve">Особое место в педагогической деятельности занимает повышение профессионального мастерства, поэтому большое внимание уделяется участию в семинарах, совещаниях, обучению на курсах. </w:t>
      </w:r>
      <w:r w:rsidR="00051729" w:rsidRPr="001C27E1">
        <w:rPr>
          <w:rFonts w:eastAsia="Arial Unicode MS"/>
          <w:sz w:val="28"/>
          <w:szCs w:val="28"/>
        </w:rPr>
        <w:t xml:space="preserve">В целях обмена опытом и повышения профессионального мастерства посещаются уроки коллег. Эффективной формой повышения квалификации является самообразование. Все это позволяет вести педагогическую деятельность на достаточно высоком уровне, внедрять в образовательный процесс современные педагогические технологии. </w:t>
      </w:r>
    </w:p>
    <w:p w:rsidR="0022523A" w:rsidRDefault="00051729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    </w:t>
      </w:r>
      <w:r w:rsidR="0022523A" w:rsidRPr="001C27E1">
        <w:rPr>
          <w:rFonts w:eastAsia="Arial Unicode MS"/>
          <w:sz w:val="28"/>
          <w:szCs w:val="28"/>
        </w:rPr>
        <w:t xml:space="preserve"> </w:t>
      </w:r>
      <w:r w:rsidRPr="001C27E1">
        <w:rPr>
          <w:rFonts w:eastAsia="Arial Unicode MS"/>
          <w:sz w:val="28"/>
          <w:szCs w:val="28"/>
        </w:rPr>
        <w:t xml:space="preserve"> В заключение хочется привести слова М.И. Калинина «Почему же я поставил физкультуру на одну линию с русским языком и математикой? Почему я считаю ее одним из основных предметов обучения и воспитания? В первую очередь потому, что я хочу, чтобы все были здоровыми гражданами... Какое же может быть счастье без хорошего, крепкого здоровья? Мы должны готовить себе здоровую смену – здоровых мужчин и здоровых женщин…». </w:t>
      </w:r>
    </w:p>
    <w:p w:rsidR="0007792F" w:rsidRPr="001C27E1" w:rsidRDefault="0007792F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bookmarkStart w:id="0" w:name="_GoBack"/>
      <w:bookmarkEnd w:id="0"/>
    </w:p>
    <w:p w:rsidR="0022523A" w:rsidRPr="001C27E1" w:rsidRDefault="0022523A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</w:p>
    <w:p w:rsidR="00EF276C" w:rsidRPr="001C27E1" w:rsidRDefault="00EF276C" w:rsidP="00051729">
      <w:pPr>
        <w:pStyle w:val="Default"/>
        <w:spacing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b/>
          <w:bCs/>
          <w:sz w:val="28"/>
          <w:szCs w:val="28"/>
        </w:rPr>
        <w:lastRenderedPageBreak/>
        <w:t xml:space="preserve">Литература: </w:t>
      </w:r>
    </w:p>
    <w:p w:rsidR="00EF276C" w:rsidRPr="001C27E1" w:rsidRDefault="00EF276C" w:rsidP="00051729">
      <w:pPr>
        <w:pStyle w:val="Default"/>
        <w:spacing w:after="197"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1. Осокина Т.И. Физическая культура в школе. М.: "Просвещение". 1978 – 170 с. </w:t>
      </w:r>
    </w:p>
    <w:p w:rsidR="00EF276C" w:rsidRPr="001C27E1" w:rsidRDefault="00EF276C" w:rsidP="00051729">
      <w:pPr>
        <w:pStyle w:val="Default"/>
        <w:spacing w:after="197" w:line="276" w:lineRule="auto"/>
        <w:jc w:val="both"/>
        <w:rPr>
          <w:rFonts w:eastAsia="Arial Unicode MS"/>
          <w:sz w:val="28"/>
          <w:szCs w:val="28"/>
        </w:rPr>
      </w:pPr>
      <w:r w:rsidRPr="001C27E1">
        <w:rPr>
          <w:rFonts w:eastAsia="Arial Unicode MS"/>
          <w:sz w:val="28"/>
          <w:szCs w:val="28"/>
        </w:rPr>
        <w:t xml:space="preserve">2. </w:t>
      </w:r>
      <w:proofErr w:type="spellStart"/>
      <w:r w:rsidRPr="001C27E1">
        <w:rPr>
          <w:rFonts w:eastAsia="Arial Unicode MS"/>
          <w:sz w:val="28"/>
          <w:szCs w:val="28"/>
        </w:rPr>
        <w:t>Арагофская</w:t>
      </w:r>
      <w:proofErr w:type="spellEnd"/>
      <w:r w:rsidRPr="001C27E1">
        <w:rPr>
          <w:rFonts w:eastAsia="Arial Unicode MS"/>
          <w:sz w:val="28"/>
          <w:szCs w:val="28"/>
        </w:rPr>
        <w:t xml:space="preserve"> Э.И., </w:t>
      </w:r>
      <w:proofErr w:type="spellStart"/>
      <w:r w:rsidRPr="001C27E1">
        <w:rPr>
          <w:rFonts w:eastAsia="Arial Unicode MS"/>
          <w:sz w:val="28"/>
          <w:szCs w:val="28"/>
        </w:rPr>
        <w:t>Резанова</w:t>
      </w:r>
      <w:proofErr w:type="spellEnd"/>
      <w:r w:rsidRPr="001C27E1">
        <w:rPr>
          <w:rFonts w:eastAsia="Arial Unicode MS"/>
          <w:sz w:val="28"/>
          <w:szCs w:val="28"/>
        </w:rPr>
        <w:t xml:space="preserve"> В.Д. Физиология и физкультура. М.: "Просвещение". 1968 – 215 с. </w:t>
      </w:r>
    </w:p>
    <w:p w:rsidR="00EF276C" w:rsidRPr="001C27E1" w:rsidRDefault="00EF276C" w:rsidP="00051729">
      <w:pPr>
        <w:jc w:val="both"/>
        <w:rPr>
          <w:rFonts w:ascii="Times New Roman" w:hAnsi="Times New Roman" w:cs="Times New Roman"/>
          <w:sz w:val="28"/>
          <w:szCs w:val="28"/>
        </w:rPr>
      </w:pPr>
      <w:r w:rsidRPr="001C27E1">
        <w:rPr>
          <w:rFonts w:ascii="Times New Roman" w:eastAsia="Arial Unicode MS" w:hAnsi="Times New Roman" w:cs="Times New Roman"/>
          <w:sz w:val="28"/>
          <w:szCs w:val="28"/>
        </w:rPr>
        <w:t>3. Настольная книга учителя физической культуры</w:t>
      </w:r>
      <w:proofErr w:type="gramStart"/>
      <w:r w:rsidRPr="001C27E1">
        <w:rPr>
          <w:rFonts w:ascii="Times New Roman" w:eastAsia="Arial Unicode MS" w:hAnsi="Times New Roman" w:cs="Times New Roman"/>
          <w:sz w:val="28"/>
          <w:szCs w:val="28"/>
        </w:rPr>
        <w:t xml:space="preserve"> /П</w:t>
      </w:r>
      <w:proofErr w:type="gramEnd"/>
      <w:r w:rsidRPr="001C27E1">
        <w:rPr>
          <w:rFonts w:ascii="Times New Roman" w:eastAsia="Arial Unicode MS" w:hAnsi="Times New Roman" w:cs="Times New Roman"/>
          <w:sz w:val="28"/>
          <w:szCs w:val="28"/>
        </w:rPr>
        <w:t xml:space="preserve">од ред. проф. </w:t>
      </w:r>
      <w:proofErr w:type="spellStart"/>
      <w:r w:rsidRPr="001C27E1">
        <w:rPr>
          <w:rFonts w:ascii="Times New Roman" w:eastAsia="Arial Unicode MS" w:hAnsi="Times New Roman" w:cs="Times New Roman"/>
          <w:sz w:val="28"/>
          <w:szCs w:val="28"/>
        </w:rPr>
        <w:t>Л.Б.Кофмана</w:t>
      </w:r>
      <w:proofErr w:type="spellEnd"/>
      <w:r w:rsidRPr="001C27E1">
        <w:rPr>
          <w:rFonts w:ascii="Times New Roman" w:eastAsia="Arial Unicode MS" w:hAnsi="Times New Roman" w:cs="Times New Roman"/>
          <w:sz w:val="28"/>
          <w:szCs w:val="28"/>
        </w:rPr>
        <w:t xml:space="preserve">; Авт.-сост. </w:t>
      </w:r>
      <w:proofErr w:type="spellStart"/>
      <w:r w:rsidRPr="001C27E1">
        <w:rPr>
          <w:rFonts w:ascii="Times New Roman" w:eastAsia="Arial Unicode MS" w:hAnsi="Times New Roman" w:cs="Times New Roman"/>
          <w:sz w:val="28"/>
          <w:szCs w:val="28"/>
        </w:rPr>
        <w:t>Г.И.Погадаев</w:t>
      </w:r>
      <w:proofErr w:type="spellEnd"/>
      <w:r w:rsidRPr="001C27E1">
        <w:rPr>
          <w:rFonts w:ascii="Times New Roman" w:eastAsia="Arial Unicode MS" w:hAnsi="Times New Roman" w:cs="Times New Roman"/>
          <w:sz w:val="28"/>
          <w:szCs w:val="28"/>
        </w:rPr>
        <w:t xml:space="preserve">; Предисл. В.В.Кузина, Н.Д.Никандрова. - М.: Физкультура и спорт, 1998.-496 </w:t>
      </w:r>
      <w:proofErr w:type="gramStart"/>
      <w:r w:rsidRPr="001C27E1">
        <w:rPr>
          <w:rFonts w:ascii="Times New Roman" w:eastAsia="Arial Unicode MS" w:hAnsi="Times New Roman" w:cs="Times New Roman"/>
          <w:sz w:val="28"/>
          <w:szCs w:val="28"/>
        </w:rPr>
        <w:t>с</w:t>
      </w:r>
      <w:proofErr w:type="gramEnd"/>
    </w:p>
    <w:p w:rsidR="00B24C56" w:rsidRPr="001C27E1" w:rsidRDefault="00B24C56" w:rsidP="000517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4C56" w:rsidRPr="001C27E1" w:rsidSect="00AE54AE">
      <w:pgSz w:w="11907" w:h="16840" w:code="9"/>
      <w:pgMar w:top="1134" w:right="850" w:bottom="1134" w:left="1701" w:header="454" w:footer="45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0926"/>
    <w:multiLevelType w:val="hybridMultilevel"/>
    <w:tmpl w:val="4F0A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E2B53"/>
    <w:multiLevelType w:val="hybridMultilevel"/>
    <w:tmpl w:val="901E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21873"/>
    <w:multiLevelType w:val="multilevel"/>
    <w:tmpl w:val="6F16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54AE"/>
    <w:rsid w:val="00023737"/>
    <w:rsid w:val="00051729"/>
    <w:rsid w:val="0007792F"/>
    <w:rsid w:val="001C27E1"/>
    <w:rsid w:val="001D43DC"/>
    <w:rsid w:val="002110B9"/>
    <w:rsid w:val="0022523A"/>
    <w:rsid w:val="002774A5"/>
    <w:rsid w:val="005D1BF5"/>
    <w:rsid w:val="006048E8"/>
    <w:rsid w:val="006E40E0"/>
    <w:rsid w:val="007F4503"/>
    <w:rsid w:val="00806CAF"/>
    <w:rsid w:val="00900A8C"/>
    <w:rsid w:val="00AE54AE"/>
    <w:rsid w:val="00B24C56"/>
    <w:rsid w:val="00B76DE0"/>
    <w:rsid w:val="00B8351E"/>
    <w:rsid w:val="00D2335D"/>
    <w:rsid w:val="00E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fizra</dc:creator>
  <cp:keywords/>
  <dc:description/>
  <cp:lastModifiedBy>Пользователь</cp:lastModifiedBy>
  <cp:revision>9</cp:revision>
  <dcterms:created xsi:type="dcterms:W3CDTF">2022-10-13T03:07:00Z</dcterms:created>
  <dcterms:modified xsi:type="dcterms:W3CDTF">2022-10-14T03:00:00Z</dcterms:modified>
</cp:coreProperties>
</file>