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597" w:rsidRPr="00714411" w:rsidRDefault="00714411" w:rsidP="00714411">
      <w:pPr>
        <w:jc w:val="center"/>
        <w:rPr>
          <w:bCs/>
          <w:sz w:val="28"/>
          <w:szCs w:val="28"/>
        </w:rPr>
      </w:pPr>
      <w:r w:rsidRPr="00714411">
        <w:rPr>
          <w:bCs/>
          <w:sz w:val="28"/>
          <w:szCs w:val="28"/>
        </w:rPr>
        <w:t>МБДОУ « Детский сад компенсирующего вида 12» г. Иваново</w:t>
      </w: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Default="00714411" w:rsidP="00126597">
      <w:pPr>
        <w:rPr>
          <w:b/>
          <w:bCs/>
          <w:sz w:val="28"/>
          <w:szCs w:val="28"/>
        </w:rPr>
      </w:pPr>
    </w:p>
    <w:p w:rsidR="00714411" w:rsidRPr="00714411" w:rsidRDefault="00AC2615" w:rsidP="00714411">
      <w:pPr>
        <w:jc w:val="center"/>
        <w:rPr>
          <w:b/>
          <w:bCs/>
          <w:sz w:val="32"/>
          <w:szCs w:val="28"/>
        </w:rPr>
      </w:pPr>
      <w:r w:rsidRPr="00714411">
        <w:rPr>
          <w:b/>
          <w:bCs/>
          <w:sz w:val="32"/>
          <w:szCs w:val="28"/>
        </w:rPr>
        <w:t>«</w:t>
      </w:r>
      <w:proofErr w:type="spellStart"/>
      <w:r w:rsidRPr="00714411">
        <w:rPr>
          <w:b/>
          <w:bCs/>
          <w:sz w:val="32"/>
          <w:szCs w:val="28"/>
        </w:rPr>
        <w:t>Бизиборд</w:t>
      </w:r>
      <w:proofErr w:type="spellEnd"/>
      <w:r w:rsidRPr="00714411">
        <w:rPr>
          <w:b/>
          <w:bCs/>
          <w:sz w:val="32"/>
          <w:szCs w:val="28"/>
        </w:rPr>
        <w:t xml:space="preserve">  - как средство развития познавательной активности у</w:t>
      </w:r>
    </w:p>
    <w:p w:rsidR="00AC2615" w:rsidRPr="00714411" w:rsidRDefault="00AC2615" w:rsidP="00714411">
      <w:pPr>
        <w:jc w:val="center"/>
        <w:rPr>
          <w:b/>
          <w:bCs/>
          <w:sz w:val="32"/>
          <w:szCs w:val="28"/>
        </w:rPr>
      </w:pPr>
      <w:r w:rsidRPr="00714411">
        <w:rPr>
          <w:b/>
          <w:bCs/>
          <w:sz w:val="32"/>
          <w:szCs w:val="28"/>
        </w:rPr>
        <w:t>дошкольников с ОВЗ»</w:t>
      </w:r>
    </w:p>
    <w:p w:rsidR="00714411" w:rsidRPr="00714411" w:rsidRDefault="00714411" w:rsidP="00714411">
      <w:pPr>
        <w:jc w:val="center"/>
        <w:rPr>
          <w:b/>
          <w:bCs/>
          <w:sz w:val="32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Выполнили: Учитель – дефектолог Салова Наталья Алексеевна</w:t>
      </w:r>
    </w:p>
    <w:p w:rsidR="00714411" w:rsidRDefault="00714411" w:rsidP="00714411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 Максимова Марина Павловна</w:t>
      </w:r>
    </w:p>
    <w:p w:rsidR="00714411" w:rsidRDefault="00714411" w:rsidP="00714411">
      <w:pPr>
        <w:jc w:val="right"/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2022 г.</w:t>
      </w:r>
    </w:p>
    <w:p w:rsidR="00714411" w:rsidRPr="00700FAD" w:rsidRDefault="00714411" w:rsidP="00714411">
      <w:pPr>
        <w:rPr>
          <w:b/>
          <w:bCs/>
          <w:sz w:val="28"/>
          <w:szCs w:val="28"/>
        </w:rPr>
      </w:pPr>
    </w:p>
    <w:p w:rsidR="00AC2615" w:rsidRPr="00700FAD" w:rsidRDefault="00AC2615" w:rsidP="00AC2615">
      <w:pPr>
        <w:rPr>
          <w:sz w:val="28"/>
          <w:szCs w:val="28"/>
        </w:rPr>
      </w:pPr>
      <w:r w:rsidRPr="00700FAD">
        <w:rPr>
          <w:b/>
          <w:bCs/>
          <w:sz w:val="28"/>
          <w:szCs w:val="28"/>
        </w:rPr>
        <w:lastRenderedPageBreak/>
        <w:t>Актуальность</w:t>
      </w:r>
      <w:r w:rsidR="00714411">
        <w:rPr>
          <w:b/>
          <w:bCs/>
          <w:sz w:val="28"/>
          <w:szCs w:val="28"/>
        </w:rPr>
        <w:t xml:space="preserve"> темы</w:t>
      </w:r>
      <w:r w:rsidRPr="00700FAD">
        <w:rPr>
          <w:b/>
          <w:bCs/>
          <w:sz w:val="28"/>
          <w:szCs w:val="28"/>
        </w:rPr>
        <w:t>.</w:t>
      </w:r>
      <w:r w:rsidRPr="00700FAD">
        <w:rPr>
          <w:sz w:val="28"/>
          <w:szCs w:val="28"/>
        </w:rPr>
        <w:t xml:space="preserve"> </w:t>
      </w:r>
    </w:p>
    <w:p w:rsidR="00AC2615" w:rsidRPr="00700FAD" w:rsidRDefault="00AC2615" w:rsidP="00700FAD">
      <w:pPr>
        <w:spacing w:line="240" w:lineRule="auto"/>
        <w:jc w:val="both"/>
        <w:rPr>
          <w:sz w:val="28"/>
          <w:szCs w:val="28"/>
        </w:rPr>
      </w:pPr>
      <w:r w:rsidRPr="00700FAD">
        <w:rPr>
          <w:bCs/>
          <w:sz w:val="28"/>
          <w:szCs w:val="28"/>
        </w:rPr>
        <w:t xml:space="preserve">Дети с ограниченными возможностями здоровья – это определенная группа, требующая особого внимания и подхода к обучению и воспитанию. У них наблюдаются отклонения в физическом или психическом развитии.  Поэтому для них обучения нужно создавать специальные условия. В настоящее время для детей с ограниченными возможностями здоровья разработаны технологии </w:t>
      </w:r>
      <w:proofErr w:type="spellStart"/>
      <w:r w:rsidRPr="00700FAD">
        <w:rPr>
          <w:bCs/>
          <w:sz w:val="28"/>
          <w:szCs w:val="28"/>
        </w:rPr>
        <w:t>психокоррекционной</w:t>
      </w:r>
      <w:proofErr w:type="spellEnd"/>
      <w:r w:rsidRPr="00700FAD">
        <w:rPr>
          <w:bCs/>
          <w:sz w:val="28"/>
          <w:szCs w:val="28"/>
        </w:rPr>
        <w:t xml:space="preserve"> работы, интегрирующие достижения отечественных и зарубежных исследователей. Одним из эффективных и результативных вариантов, который позволяет учесть как общие, так и специфические закономерности развития ребенка с ОВЗ, является использование материалов Марии </w:t>
      </w:r>
      <w:proofErr w:type="spellStart"/>
      <w:r w:rsidRPr="00700FAD">
        <w:rPr>
          <w:bCs/>
          <w:sz w:val="28"/>
          <w:szCs w:val="28"/>
        </w:rPr>
        <w:t>Монтессори</w:t>
      </w:r>
      <w:proofErr w:type="spellEnd"/>
      <w:r w:rsidRPr="00700FAD">
        <w:rPr>
          <w:bCs/>
          <w:sz w:val="28"/>
          <w:szCs w:val="28"/>
        </w:rPr>
        <w:t xml:space="preserve">. Одной из ее разработок является – </w:t>
      </w:r>
      <w:proofErr w:type="spellStart"/>
      <w:r w:rsidRPr="00700FAD">
        <w:rPr>
          <w:bCs/>
          <w:sz w:val="28"/>
          <w:szCs w:val="28"/>
        </w:rPr>
        <w:t>бизиборд</w:t>
      </w:r>
      <w:proofErr w:type="spellEnd"/>
      <w:r w:rsidRPr="00700FAD">
        <w:rPr>
          <w:bCs/>
          <w:sz w:val="28"/>
          <w:szCs w:val="28"/>
        </w:rPr>
        <w:t xml:space="preserve"> (развивающая доска для ребенка) Поэтому, организуя игровую деятельность наших воспитанников, мы используем идею создания </w:t>
      </w:r>
      <w:proofErr w:type="spellStart"/>
      <w:r w:rsidRPr="00700FAD">
        <w:rPr>
          <w:bCs/>
          <w:sz w:val="28"/>
          <w:szCs w:val="28"/>
        </w:rPr>
        <w:t>бизиборда</w:t>
      </w:r>
      <w:proofErr w:type="spellEnd"/>
      <w:r w:rsidRPr="00700FAD">
        <w:rPr>
          <w:bCs/>
          <w:sz w:val="28"/>
          <w:szCs w:val="28"/>
        </w:rPr>
        <w:t xml:space="preserve">. </w:t>
      </w:r>
    </w:p>
    <w:p w:rsidR="00AC2615" w:rsidRPr="00700FAD" w:rsidRDefault="00AC2615" w:rsidP="00AC2615">
      <w:pPr>
        <w:rPr>
          <w:sz w:val="28"/>
          <w:szCs w:val="28"/>
        </w:rPr>
      </w:pPr>
      <w:r w:rsidRPr="00700FAD">
        <w:rPr>
          <w:b/>
          <w:bCs/>
          <w:sz w:val="28"/>
          <w:szCs w:val="28"/>
        </w:rPr>
        <w:t xml:space="preserve">Рассуждая о пользе </w:t>
      </w:r>
      <w:proofErr w:type="spellStart"/>
      <w:r w:rsidRPr="00700FAD">
        <w:rPr>
          <w:b/>
          <w:bCs/>
          <w:sz w:val="28"/>
          <w:szCs w:val="28"/>
        </w:rPr>
        <w:t>бизиборда</w:t>
      </w:r>
      <w:proofErr w:type="spellEnd"/>
      <w:r w:rsidRPr="00700FAD">
        <w:rPr>
          <w:b/>
          <w:bCs/>
          <w:sz w:val="28"/>
          <w:szCs w:val="28"/>
        </w:rPr>
        <w:t>, можно отметить положительные моменты:</w:t>
      </w:r>
    </w:p>
    <w:p w:rsidR="00950394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Включение воспитателя в деятельность наравне с детьми,</w:t>
      </w:r>
    </w:p>
    <w:p w:rsidR="00950394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Основной формой работы с детьми дошкольного возраста и ведущим  видом деятельности является игра,</w:t>
      </w:r>
    </w:p>
    <w:p w:rsidR="00950394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Свободное общение и перемещение детей во время деятельности (при соответствии организации рабочего пространства),</w:t>
      </w:r>
    </w:p>
    <w:p w:rsidR="00950394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 xml:space="preserve">Увлекательные игры помогают вырабатывать усидчивость у </w:t>
      </w:r>
      <w:proofErr w:type="spellStart"/>
      <w:r w:rsidRPr="00700FAD">
        <w:rPr>
          <w:sz w:val="28"/>
          <w:szCs w:val="28"/>
        </w:rPr>
        <w:t>гиперактивных</w:t>
      </w:r>
      <w:proofErr w:type="spellEnd"/>
      <w:r w:rsidRPr="00700FAD">
        <w:rPr>
          <w:sz w:val="28"/>
          <w:szCs w:val="28"/>
        </w:rPr>
        <w:t xml:space="preserve"> детей.</w:t>
      </w:r>
    </w:p>
    <w:p w:rsidR="00950394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Открытый временной конец деятельности (каждый  работает в своем темпе),</w:t>
      </w:r>
    </w:p>
    <w:p w:rsidR="00950394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Добровольное присоединение дошкольников  к деятельности (без психического и дисциплинарного принуждения),</w:t>
      </w:r>
    </w:p>
    <w:p w:rsidR="00AC2615" w:rsidRPr="00700FAD" w:rsidRDefault="00236942" w:rsidP="00700FAD">
      <w:pPr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 xml:space="preserve">Получение любых новых ощущений однозначно стимулирует работу мозга, который должен переваривать, систематизировать и запомнить полученную информацию. С таких простых упражнений начинается развитие человеческого мышления, которое значительно ускоряется благодаря </w:t>
      </w:r>
      <w:proofErr w:type="spellStart"/>
      <w:r w:rsidRPr="00700FAD">
        <w:rPr>
          <w:sz w:val="28"/>
          <w:szCs w:val="28"/>
        </w:rPr>
        <w:t>бизиборду</w:t>
      </w:r>
      <w:proofErr w:type="spellEnd"/>
      <w:r w:rsidRPr="00700FAD">
        <w:rPr>
          <w:sz w:val="28"/>
          <w:szCs w:val="28"/>
        </w:rPr>
        <w:t>.</w:t>
      </w:r>
    </w:p>
    <w:p w:rsidR="00236942" w:rsidRPr="00700FAD" w:rsidRDefault="00236942" w:rsidP="00700FAD">
      <w:p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  <w:u w:val="single"/>
        </w:rPr>
        <w:t>Используя познавательную доску, ребенок не только познает бытовые вещи</w:t>
      </w:r>
      <w:proofErr w:type="gramStart"/>
      <w:r w:rsidRPr="00700FAD">
        <w:rPr>
          <w:sz w:val="28"/>
          <w:szCs w:val="28"/>
          <w:u w:val="single"/>
        </w:rPr>
        <w:t xml:space="preserve"> ,</w:t>
      </w:r>
      <w:proofErr w:type="gramEnd"/>
      <w:r w:rsidRPr="00700FAD">
        <w:rPr>
          <w:sz w:val="28"/>
          <w:szCs w:val="28"/>
          <w:u w:val="single"/>
        </w:rPr>
        <w:t xml:space="preserve"> которые есть у  него дома, но и развивается:</w:t>
      </w:r>
    </w:p>
    <w:p w:rsidR="00950394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lastRenderedPageBreak/>
        <w:t xml:space="preserve">Координация движений. Этому способствуют дверные цепочки  и защелки, шнуровки. Благодаря </w:t>
      </w:r>
      <w:proofErr w:type="spellStart"/>
      <w:r w:rsidRPr="00700FAD">
        <w:rPr>
          <w:sz w:val="28"/>
          <w:szCs w:val="28"/>
        </w:rPr>
        <w:t>Бизиборду</w:t>
      </w:r>
      <w:proofErr w:type="spellEnd"/>
      <w:r w:rsidRPr="00700FAD">
        <w:rPr>
          <w:sz w:val="28"/>
          <w:szCs w:val="28"/>
        </w:rPr>
        <w:t>, ребенок учиться управлять своими руками;</w:t>
      </w:r>
    </w:p>
    <w:p w:rsidR="00950394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 xml:space="preserve">Усидчивость. Маленький ребенок неспособен долго концентрироваться на одном предмете, а </w:t>
      </w:r>
      <w:proofErr w:type="spellStart"/>
      <w:r w:rsidRPr="00700FAD">
        <w:rPr>
          <w:sz w:val="28"/>
          <w:szCs w:val="28"/>
        </w:rPr>
        <w:t>бизиборд</w:t>
      </w:r>
      <w:proofErr w:type="spellEnd"/>
      <w:r w:rsidRPr="00700FAD">
        <w:rPr>
          <w:sz w:val="28"/>
          <w:szCs w:val="28"/>
        </w:rPr>
        <w:t xml:space="preserve"> дает возможность выполнять и планировать множество действий.</w:t>
      </w:r>
    </w:p>
    <w:p w:rsidR="00950394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Логику. Малыш начинает сознавать, что сначала крутим ручку, а только потом нажимаем и открываем;</w:t>
      </w:r>
    </w:p>
    <w:p w:rsidR="00950394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proofErr w:type="spellStart"/>
      <w:r w:rsidRPr="00700FAD">
        <w:rPr>
          <w:sz w:val="28"/>
          <w:szCs w:val="28"/>
        </w:rPr>
        <w:t>Цветовосприятие</w:t>
      </w:r>
      <w:proofErr w:type="spellEnd"/>
      <w:r w:rsidRPr="00700FAD">
        <w:rPr>
          <w:sz w:val="28"/>
          <w:szCs w:val="28"/>
        </w:rPr>
        <w:t>. Часто, при изготовлении доски используются разные цвета радуги: разноцветные бусинки и ленточки;</w:t>
      </w:r>
    </w:p>
    <w:p w:rsidR="00950394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 xml:space="preserve">Изучение слов и знакомство с миром. Часто за дверцами скрыты картинки с изображением животных, фруктов, транспорта, </w:t>
      </w:r>
      <w:proofErr w:type="spellStart"/>
      <w:r w:rsidRPr="00700FAD">
        <w:rPr>
          <w:sz w:val="28"/>
          <w:szCs w:val="28"/>
        </w:rPr>
        <w:t>растений</w:t>
      </w:r>
      <w:proofErr w:type="gramStart"/>
      <w:r w:rsidRPr="00700FAD">
        <w:rPr>
          <w:sz w:val="28"/>
          <w:szCs w:val="28"/>
        </w:rPr>
        <w:t>.К</w:t>
      </w:r>
      <w:proofErr w:type="gramEnd"/>
      <w:r w:rsidRPr="00700FAD">
        <w:rPr>
          <w:sz w:val="28"/>
          <w:szCs w:val="28"/>
        </w:rPr>
        <w:t>огда</w:t>
      </w:r>
      <w:proofErr w:type="spellEnd"/>
      <w:r w:rsidRPr="00700FAD">
        <w:rPr>
          <w:sz w:val="28"/>
          <w:szCs w:val="28"/>
        </w:rPr>
        <w:t xml:space="preserve"> ребенок открывает дверцу, его ждет сюрприз. А если взрослые при этом будут проговаривать это изображение, то ребенок быстрее запомнит его.</w:t>
      </w:r>
    </w:p>
    <w:p w:rsidR="00950394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700FAD">
        <w:rPr>
          <w:sz w:val="28"/>
          <w:szCs w:val="28"/>
        </w:rPr>
        <w:t>Воображение. Малыш сам может придумать новое применение для той или иной детали;</w:t>
      </w:r>
    </w:p>
    <w:p w:rsidR="00236942" w:rsidRPr="00700FAD" w:rsidRDefault="00236942" w:rsidP="00700FAD">
      <w:pPr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proofErr w:type="spellStart"/>
      <w:r w:rsidRPr="00700FAD">
        <w:rPr>
          <w:sz w:val="28"/>
          <w:szCs w:val="28"/>
        </w:rPr>
        <w:t>Память</w:t>
      </w:r>
      <w:proofErr w:type="gramStart"/>
      <w:r w:rsidRPr="00700FAD">
        <w:rPr>
          <w:sz w:val="28"/>
          <w:szCs w:val="28"/>
        </w:rPr>
        <w:t>.Н</w:t>
      </w:r>
      <w:proofErr w:type="gramEnd"/>
      <w:r w:rsidRPr="00700FAD">
        <w:rPr>
          <w:sz w:val="28"/>
          <w:szCs w:val="28"/>
        </w:rPr>
        <w:t>ейроные</w:t>
      </w:r>
      <w:proofErr w:type="spellEnd"/>
      <w:r w:rsidRPr="00700FAD">
        <w:rPr>
          <w:sz w:val="28"/>
          <w:szCs w:val="28"/>
        </w:rPr>
        <w:t xml:space="preserve"> сигналы от маленьких пальчиков поступают в мозг  и обогащают впечатлениями память дошкольников. </w:t>
      </w:r>
    </w:p>
    <w:p w:rsidR="00236942" w:rsidRPr="00700FAD" w:rsidRDefault="00236942" w:rsidP="00700FAD">
      <w:pPr>
        <w:spacing w:line="240" w:lineRule="auto"/>
        <w:ind w:left="720"/>
        <w:jc w:val="both"/>
        <w:rPr>
          <w:bCs/>
          <w:sz w:val="28"/>
          <w:szCs w:val="28"/>
        </w:rPr>
      </w:pPr>
      <w:r w:rsidRPr="00700FAD">
        <w:rPr>
          <w:bCs/>
          <w:sz w:val="28"/>
          <w:szCs w:val="28"/>
        </w:rPr>
        <w:t xml:space="preserve">В процессе игры с </w:t>
      </w:r>
      <w:proofErr w:type="spellStart"/>
      <w:r w:rsidRPr="00700FAD">
        <w:rPr>
          <w:bCs/>
          <w:sz w:val="28"/>
          <w:szCs w:val="28"/>
        </w:rPr>
        <w:t>бизибордом</w:t>
      </w:r>
      <w:proofErr w:type="spellEnd"/>
      <w:r w:rsidRPr="00700FAD">
        <w:rPr>
          <w:bCs/>
          <w:sz w:val="28"/>
          <w:szCs w:val="28"/>
        </w:rPr>
        <w:t>, наши воспитанники учатся самостоятельно решать различные задачи и проблемные ситуации, видят свои ошибки, стараются их справить или помогают это сделать своим друзьям. Часто можно наблюдать ситуации, когда малыши совместно ищут различные способы решения возникшей проблемы. Поэтому</w:t>
      </w:r>
      <w:proofErr w:type="gramStart"/>
      <w:r w:rsidRPr="00700FAD">
        <w:rPr>
          <w:bCs/>
          <w:sz w:val="28"/>
          <w:szCs w:val="28"/>
        </w:rPr>
        <w:t xml:space="preserve"> ,</w:t>
      </w:r>
      <w:proofErr w:type="gramEnd"/>
      <w:r w:rsidRPr="00700FAD">
        <w:rPr>
          <w:bCs/>
          <w:sz w:val="28"/>
          <w:szCs w:val="28"/>
        </w:rPr>
        <w:t xml:space="preserve"> здесь мы видим роль </w:t>
      </w:r>
      <w:proofErr w:type="spellStart"/>
      <w:r w:rsidRPr="00700FAD">
        <w:rPr>
          <w:bCs/>
          <w:sz w:val="28"/>
          <w:szCs w:val="28"/>
        </w:rPr>
        <w:t>бизиборда</w:t>
      </w:r>
      <w:proofErr w:type="spellEnd"/>
      <w:r w:rsidRPr="00700FAD">
        <w:rPr>
          <w:bCs/>
          <w:sz w:val="28"/>
          <w:szCs w:val="28"/>
        </w:rPr>
        <w:t xml:space="preserve"> и как формы развития </w:t>
      </w:r>
      <w:proofErr w:type="spellStart"/>
      <w:r w:rsidRPr="00700FAD">
        <w:rPr>
          <w:bCs/>
          <w:sz w:val="28"/>
          <w:szCs w:val="28"/>
        </w:rPr>
        <w:t>коммуникативности</w:t>
      </w:r>
      <w:proofErr w:type="spellEnd"/>
      <w:r w:rsidRPr="00700FAD">
        <w:rPr>
          <w:bCs/>
          <w:sz w:val="28"/>
          <w:szCs w:val="28"/>
        </w:rPr>
        <w:t>. Воспитания чувства сотрудничества и взаимопомощи дошкольников.</w:t>
      </w:r>
    </w:p>
    <w:p w:rsidR="00700FAD" w:rsidRDefault="00700FAD" w:rsidP="00236942">
      <w:pPr>
        <w:ind w:left="720"/>
        <w:rPr>
          <w:b/>
          <w:bCs/>
          <w:sz w:val="28"/>
          <w:szCs w:val="28"/>
        </w:rPr>
      </w:pPr>
    </w:p>
    <w:p w:rsidR="00700FAD" w:rsidRDefault="00700FAD" w:rsidP="00236942">
      <w:pPr>
        <w:ind w:left="720"/>
        <w:rPr>
          <w:b/>
          <w:bCs/>
          <w:sz w:val="28"/>
          <w:szCs w:val="28"/>
        </w:rPr>
      </w:pPr>
    </w:p>
    <w:p w:rsidR="00700FAD" w:rsidRDefault="00700FAD" w:rsidP="00236942">
      <w:pPr>
        <w:ind w:left="720"/>
        <w:rPr>
          <w:b/>
          <w:bCs/>
          <w:sz w:val="28"/>
          <w:szCs w:val="28"/>
        </w:rPr>
      </w:pPr>
    </w:p>
    <w:p w:rsidR="00700FAD" w:rsidRDefault="00700FAD" w:rsidP="00236942">
      <w:pPr>
        <w:ind w:left="720"/>
        <w:rPr>
          <w:b/>
          <w:bCs/>
          <w:sz w:val="28"/>
          <w:szCs w:val="28"/>
        </w:rPr>
      </w:pPr>
    </w:p>
    <w:p w:rsidR="00700FAD" w:rsidRDefault="00700FAD" w:rsidP="00714411">
      <w:pPr>
        <w:rPr>
          <w:b/>
          <w:bCs/>
          <w:sz w:val="28"/>
          <w:szCs w:val="28"/>
        </w:rPr>
      </w:pPr>
    </w:p>
    <w:p w:rsidR="00714411" w:rsidRDefault="00714411" w:rsidP="00714411">
      <w:pPr>
        <w:rPr>
          <w:b/>
          <w:bCs/>
          <w:sz w:val="28"/>
          <w:szCs w:val="28"/>
        </w:rPr>
      </w:pPr>
    </w:p>
    <w:p w:rsidR="00236942" w:rsidRPr="00714411" w:rsidRDefault="00236942" w:rsidP="00700FAD">
      <w:pPr>
        <w:ind w:left="720"/>
        <w:jc w:val="center"/>
        <w:rPr>
          <w:b/>
          <w:bCs/>
          <w:sz w:val="36"/>
          <w:szCs w:val="28"/>
        </w:rPr>
      </w:pPr>
      <w:r w:rsidRPr="00714411">
        <w:rPr>
          <w:b/>
          <w:bCs/>
          <w:sz w:val="36"/>
          <w:szCs w:val="28"/>
        </w:rPr>
        <w:lastRenderedPageBreak/>
        <w:t xml:space="preserve">Виды </w:t>
      </w:r>
      <w:proofErr w:type="spellStart"/>
      <w:r w:rsidRPr="00714411">
        <w:rPr>
          <w:b/>
          <w:bCs/>
          <w:sz w:val="36"/>
          <w:szCs w:val="28"/>
        </w:rPr>
        <w:t>бизибордов</w:t>
      </w:r>
      <w:proofErr w:type="spellEnd"/>
    </w:p>
    <w:p w:rsidR="00236942" w:rsidRPr="00714411" w:rsidRDefault="00236942" w:rsidP="00236942">
      <w:pPr>
        <w:ind w:left="720"/>
        <w:rPr>
          <w:b/>
          <w:bCs/>
          <w:i/>
          <w:sz w:val="28"/>
          <w:szCs w:val="28"/>
        </w:rPr>
      </w:pPr>
      <w:r w:rsidRPr="00714411">
        <w:rPr>
          <w:b/>
          <w:bCs/>
          <w:i/>
          <w:sz w:val="28"/>
          <w:szCs w:val="28"/>
        </w:rPr>
        <w:t>Прямоугольная доска</w:t>
      </w:r>
    </w:p>
    <w:p w:rsidR="00A85296" w:rsidRPr="00700FAD" w:rsidRDefault="00A85296" w:rsidP="00700FAD">
      <w:pPr>
        <w:ind w:left="720"/>
        <w:rPr>
          <w:b/>
          <w:bCs/>
          <w:sz w:val="28"/>
          <w:szCs w:val="28"/>
        </w:rPr>
      </w:pPr>
      <w:r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4124325" cy="3217685"/>
            <wp:effectExtent l="19050" t="0" r="9525" b="0"/>
            <wp:docPr id="2" name="Рисунок 1" descr="E:\xreesI6aW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reesI6aW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73" cy="321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96" w:rsidRPr="00714411" w:rsidRDefault="00236942" w:rsidP="00700FAD">
      <w:pPr>
        <w:ind w:left="720"/>
        <w:rPr>
          <w:b/>
          <w:bCs/>
          <w:i/>
          <w:sz w:val="28"/>
          <w:szCs w:val="28"/>
        </w:rPr>
      </w:pPr>
      <w:r w:rsidRPr="00714411">
        <w:rPr>
          <w:b/>
          <w:bCs/>
          <w:i/>
          <w:sz w:val="28"/>
          <w:szCs w:val="28"/>
        </w:rPr>
        <w:t>Фигурная доска</w:t>
      </w:r>
      <w:r w:rsidR="00714411"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3174206" cy="4232275"/>
            <wp:effectExtent l="552450" t="0" r="521494" b="0"/>
            <wp:docPr id="1" name="Рисунок 2" descr="E:\GWd73-zdH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Wd73-zdH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433" cy="42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96" w:rsidRPr="00700FAD" w:rsidRDefault="00A85296" w:rsidP="00126597">
      <w:pPr>
        <w:ind w:left="720"/>
        <w:rPr>
          <w:b/>
          <w:bCs/>
          <w:sz w:val="28"/>
          <w:szCs w:val="28"/>
        </w:rPr>
      </w:pPr>
    </w:p>
    <w:p w:rsidR="00A85296" w:rsidRPr="00714411" w:rsidRDefault="00236942" w:rsidP="00A85296">
      <w:pPr>
        <w:ind w:left="720"/>
        <w:rPr>
          <w:b/>
          <w:bCs/>
          <w:i/>
          <w:sz w:val="28"/>
          <w:szCs w:val="28"/>
        </w:rPr>
      </w:pPr>
      <w:r w:rsidRPr="00714411">
        <w:rPr>
          <w:b/>
          <w:bCs/>
          <w:i/>
          <w:sz w:val="28"/>
          <w:szCs w:val="28"/>
        </w:rPr>
        <w:lastRenderedPageBreak/>
        <w:t xml:space="preserve">Мягкие </w:t>
      </w:r>
      <w:proofErr w:type="spellStart"/>
      <w:r w:rsidRPr="00714411">
        <w:rPr>
          <w:b/>
          <w:bCs/>
          <w:i/>
          <w:sz w:val="28"/>
          <w:szCs w:val="28"/>
        </w:rPr>
        <w:t>бизиборды</w:t>
      </w:r>
      <w:proofErr w:type="spellEnd"/>
    </w:p>
    <w:p w:rsidR="00236942" w:rsidRPr="00714411" w:rsidRDefault="00A85296" w:rsidP="00236942">
      <w:pPr>
        <w:ind w:left="720"/>
        <w:rPr>
          <w:bCs/>
          <w:sz w:val="28"/>
          <w:szCs w:val="28"/>
        </w:rPr>
      </w:pPr>
      <w:r w:rsidRPr="00714411">
        <w:rPr>
          <w:bCs/>
          <w:sz w:val="28"/>
          <w:szCs w:val="28"/>
        </w:rPr>
        <w:t>К</w:t>
      </w:r>
      <w:r w:rsidR="00236942" w:rsidRPr="00714411">
        <w:rPr>
          <w:bCs/>
          <w:sz w:val="28"/>
          <w:szCs w:val="28"/>
        </w:rPr>
        <w:t>оврик</w:t>
      </w:r>
    </w:p>
    <w:p w:rsidR="00A85296" w:rsidRPr="00700FAD" w:rsidRDefault="00A85296" w:rsidP="00236942">
      <w:pPr>
        <w:ind w:left="720"/>
        <w:rPr>
          <w:b/>
          <w:bCs/>
          <w:sz w:val="28"/>
          <w:szCs w:val="28"/>
        </w:rPr>
      </w:pPr>
      <w:r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4464050" cy="3348038"/>
            <wp:effectExtent l="19050" t="0" r="0" b="0"/>
            <wp:docPr id="4" name="Рисунок 3" descr="E:\JzBbgjsh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zBbgjshVy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42" w:rsidRPr="00714411" w:rsidRDefault="00A85296" w:rsidP="00236942">
      <w:pPr>
        <w:ind w:left="720"/>
        <w:rPr>
          <w:bCs/>
          <w:sz w:val="28"/>
          <w:szCs w:val="28"/>
        </w:rPr>
      </w:pPr>
      <w:r w:rsidRPr="00714411">
        <w:rPr>
          <w:bCs/>
          <w:sz w:val="28"/>
          <w:szCs w:val="28"/>
        </w:rPr>
        <w:t>К</w:t>
      </w:r>
      <w:r w:rsidR="00236942" w:rsidRPr="00714411">
        <w:rPr>
          <w:bCs/>
          <w:sz w:val="28"/>
          <w:szCs w:val="28"/>
        </w:rPr>
        <w:t>нига</w:t>
      </w:r>
    </w:p>
    <w:p w:rsidR="00A85296" w:rsidRPr="00700FAD" w:rsidRDefault="00A85296" w:rsidP="00236942">
      <w:pPr>
        <w:ind w:left="720"/>
        <w:rPr>
          <w:b/>
          <w:bCs/>
          <w:sz w:val="28"/>
          <w:szCs w:val="28"/>
        </w:rPr>
      </w:pPr>
      <w:r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4264025" cy="3198019"/>
            <wp:effectExtent l="19050" t="0" r="3175" b="0"/>
            <wp:docPr id="5" name="Рисунок 4" descr="E:\LFNJFsJvX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FNJFsJvX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96" w:rsidRPr="00700FAD" w:rsidRDefault="00A85296" w:rsidP="00236942">
      <w:pPr>
        <w:ind w:left="720"/>
        <w:rPr>
          <w:b/>
          <w:bCs/>
          <w:sz w:val="28"/>
          <w:szCs w:val="28"/>
        </w:rPr>
      </w:pPr>
    </w:p>
    <w:p w:rsidR="00A85296" w:rsidRPr="00700FAD" w:rsidRDefault="00A85296" w:rsidP="00236942">
      <w:pPr>
        <w:ind w:left="720"/>
        <w:rPr>
          <w:b/>
          <w:bCs/>
          <w:sz w:val="28"/>
          <w:szCs w:val="28"/>
        </w:rPr>
      </w:pPr>
    </w:p>
    <w:p w:rsidR="00700FAD" w:rsidRDefault="00700FAD" w:rsidP="00700FAD">
      <w:pPr>
        <w:rPr>
          <w:b/>
          <w:bCs/>
          <w:sz w:val="28"/>
          <w:szCs w:val="28"/>
        </w:rPr>
      </w:pPr>
    </w:p>
    <w:p w:rsidR="00236942" w:rsidRPr="00700FAD" w:rsidRDefault="00236942" w:rsidP="00714411">
      <w:pPr>
        <w:rPr>
          <w:b/>
          <w:bCs/>
          <w:sz w:val="28"/>
          <w:szCs w:val="28"/>
        </w:rPr>
      </w:pPr>
      <w:r w:rsidRPr="00700FAD">
        <w:rPr>
          <w:b/>
          <w:bCs/>
          <w:sz w:val="28"/>
          <w:szCs w:val="28"/>
        </w:rPr>
        <w:lastRenderedPageBreak/>
        <w:t xml:space="preserve">Формы работы с </w:t>
      </w:r>
      <w:proofErr w:type="spellStart"/>
      <w:r w:rsidRPr="00700FAD">
        <w:rPr>
          <w:b/>
          <w:bCs/>
          <w:sz w:val="28"/>
          <w:szCs w:val="28"/>
        </w:rPr>
        <w:t>бизибордом</w:t>
      </w:r>
      <w:proofErr w:type="spellEnd"/>
    </w:p>
    <w:p w:rsidR="00236942" w:rsidRPr="00714411" w:rsidRDefault="00041DD4" w:rsidP="00236942">
      <w:pPr>
        <w:ind w:left="720"/>
        <w:rPr>
          <w:b/>
          <w:bCs/>
          <w:i/>
          <w:sz w:val="28"/>
          <w:szCs w:val="28"/>
        </w:rPr>
      </w:pPr>
      <w:r w:rsidRPr="00714411">
        <w:rPr>
          <w:b/>
          <w:bCs/>
          <w:i/>
          <w:sz w:val="28"/>
          <w:szCs w:val="28"/>
        </w:rPr>
        <w:t>И</w:t>
      </w:r>
      <w:r w:rsidR="00236942" w:rsidRPr="00714411">
        <w:rPr>
          <w:b/>
          <w:bCs/>
          <w:i/>
          <w:sz w:val="28"/>
          <w:szCs w:val="28"/>
        </w:rPr>
        <w:t>ндивидуальная</w:t>
      </w:r>
    </w:p>
    <w:p w:rsidR="00A85296" w:rsidRPr="00700FAD" w:rsidRDefault="00A85296" w:rsidP="00236942">
      <w:pPr>
        <w:ind w:left="720"/>
        <w:rPr>
          <w:b/>
          <w:bCs/>
          <w:sz w:val="28"/>
          <w:szCs w:val="28"/>
        </w:rPr>
      </w:pPr>
      <w:r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3724275" cy="4324350"/>
            <wp:effectExtent l="19050" t="0" r="9525" b="0"/>
            <wp:docPr id="8" name="Рисунок 1" descr="E:\rc81z_oa-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c81z_oa-w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79" cy="432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42" w:rsidRPr="00714411" w:rsidRDefault="00236942" w:rsidP="00700FAD">
      <w:pPr>
        <w:rPr>
          <w:b/>
          <w:bCs/>
          <w:i/>
          <w:sz w:val="28"/>
          <w:szCs w:val="28"/>
        </w:rPr>
      </w:pPr>
      <w:r w:rsidRPr="00714411">
        <w:rPr>
          <w:b/>
          <w:bCs/>
          <w:i/>
          <w:sz w:val="28"/>
          <w:szCs w:val="28"/>
        </w:rPr>
        <w:t>В паре</w:t>
      </w:r>
    </w:p>
    <w:p w:rsidR="00A85296" w:rsidRPr="00700FAD" w:rsidRDefault="00A85296" w:rsidP="00236942">
      <w:pPr>
        <w:ind w:left="720"/>
        <w:rPr>
          <w:b/>
          <w:bCs/>
          <w:sz w:val="28"/>
          <w:szCs w:val="28"/>
        </w:rPr>
      </w:pPr>
      <w:r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4648200" cy="3486150"/>
            <wp:effectExtent l="19050" t="0" r="0" b="0"/>
            <wp:docPr id="6" name="Рисунок 5" descr="E:\vDqCHEHxz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DqCHEHxz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42" w:rsidRPr="00714411" w:rsidRDefault="00236942" w:rsidP="00236942">
      <w:pPr>
        <w:ind w:left="720"/>
        <w:rPr>
          <w:b/>
          <w:bCs/>
          <w:i/>
          <w:sz w:val="28"/>
          <w:szCs w:val="28"/>
        </w:rPr>
      </w:pPr>
      <w:r w:rsidRPr="00714411">
        <w:rPr>
          <w:b/>
          <w:bCs/>
          <w:i/>
          <w:sz w:val="28"/>
          <w:szCs w:val="28"/>
        </w:rPr>
        <w:lastRenderedPageBreak/>
        <w:t xml:space="preserve">подгрупповая </w:t>
      </w:r>
    </w:p>
    <w:p w:rsidR="00236942" w:rsidRPr="00700FAD" w:rsidRDefault="00A85296" w:rsidP="00700FAD">
      <w:pPr>
        <w:ind w:left="720"/>
        <w:rPr>
          <w:b/>
          <w:bCs/>
          <w:sz w:val="28"/>
          <w:szCs w:val="28"/>
        </w:rPr>
      </w:pPr>
      <w:r w:rsidRPr="00700FAD">
        <w:rPr>
          <w:b/>
          <w:bCs/>
          <w:noProof/>
          <w:sz w:val="28"/>
          <w:szCs w:val="28"/>
        </w:rPr>
        <w:drawing>
          <wp:inline distT="0" distB="0" distL="0" distR="0">
            <wp:extent cx="4835525" cy="3626644"/>
            <wp:effectExtent l="19050" t="0" r="3175" b="0"/>
            <wp:docPr id="7" name="Рисунок 6" descr="E:\fi6fxoe5s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6fxoe5sw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D" w:rsidRPr="00700FAD" w:rsidRDefault="00700FAD" w:rsidP="00700FAD">
      <w:pPr>
        <w:ind w:left="720"/>
        <w:rPr>
          <w:b/>
          <w:bCs/>
          <w:sz w:val="28"/>
          <w:szCs w:val="28"/>
        </w:rPr>
      </w:pPr>
    </w:p>
    <w:p w:rsidR="00236942" w:rsidRPr="00700FAD" w:rsidRDefault="00236942" w:rsidP="00126597">
      <w:pPr>
        <w:ind w:left="720"/>
        <w:jc w:val="both"/>
        <w:rPr>
          <w:sz w:val="28"/>
          <w:szCs w:val="28"/>
        </w:rPr>
      </w:pPr>
      <w:r w:rsidRPr="00700FAD">
        <w:rPr>
          <w:bCs/>
          <w:sz w:val="28"/>
          <w:szCs w:val="28"/>
        </w:rPr>
        <w:t xml:space="preserve">Положительные отзывы родителей и наблюдаемая динамика в развитии детей говорят о необходимости продолжения использования данного дидактического пособия.  Используя в работе </w:t>
      </w:r>
      <w:proofErr w:type="spellStart"/>
      <w:r w:rsidRPr="00700FAD">
        <w:rPr>
          <w:bCs/>
          <w:sz w:val="28"/>
          <w:szCs w:val="28"/>
        </w:rPr>
        <w:t>бизиборд</w:t>
      </w:r>
      <w:proofErr w:type="spellEnd"/>
      <w:r w:rsidRPr="00700FAD">
        <w:rPr>
          <w:bCs/>
          <w:sz w:val="28"/>
          <w:szCs w:val="28"/>
        </w:rPr>
        <w:t>,  мы даем возможность каждому малышу проявить свою индивидуальность и личностные качества, а педагогу включиться в активное сотворчеств</w:t>
      </w:r>
      <w:r w:rsidR="00126597">
        <w:rPr>
          <w:bCs/>
          <w:sz w:val="28"/>
          <w:szCs w:val="28"/>
        </w:rPr>
        <w:t>о и содействие с воспитанниками</w:t>
      </w:r>
      <w:r w:rsidRPr="00700FAD">
        <w:rPr>
          <w:bCs/>
          <w:sz w:val="28"/>
          <w:szCs w:val="28"/>
        </w:rPr>
        <w:t xml:space="preserve">, тем самым, расширять и пополнять свои профессиональные компетенции. </w:t>
      </w:r>
    </w:p>
    <w:p w:rsidR="00236942" w:rsidRPr="00700FAD" w:rsidRDefault="00236942" w:rsidP="00236942">
      <w:pPr>
        <w:ind w:left="720"/>
        <w:rPr>
          <w:sz w:val="28"/>
          <w:szCs w:val="28"/>
        </w:rPr>
      </w:pPr>
    </w:p>
    <w:p w:rsidR="00236942" w:rsidRPr="00700FAD" w:rsidRDefault="00236942" w:rsidP="00AC2615">
      <w:pPr>
        <w:rPr>
          <w:sz w:val="28"/>
          <w:szCs w:val="28"/>
        </w:rPr>
      </w:pPr>
    </w:p>
    <w:p w:rsidR="00950394" w:rsidRPr="00700FAD" w:rsidRDefault="00950394">
      <w:pPr>
        <w:rPr>
          <w:sz w:val="28"/>
          <w:szCs w:val="28"/>
        </w:rPr>
      </w:pPr>
    </w:p>
    <w:sectPr w:rsidR="00950394" w:rsidRPr="00700FAD" w:rsidSect="00950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41F4C"/>
    <w:multiLevelType w:val="hybridMultilevel"/>
    <w:tmpl w:val="CA50FE5E"/>
    <w:lvl w:ilvl="0" w:tplc="223A6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6637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CA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C7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E5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064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148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A9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83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01215C4"/>
    <w:multiLevelType w:val="hybridMultilevel"/>
    <w:tmpl w:val="AD807410"/>
    <w:lvl w:ilvl="0" w:tplc="F8CC7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9C2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26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CD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C7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88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CE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E7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8C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2615"/>
    <w:rsid w:val="00041DD4"/>
    <w:rsid w:val="00126597"/>
    <w:rsid w:val="00236942"/>
    <w:rsid w:val="005A5B00"/>
    <w:rsid w:val="00700FAD"/>
    <w:rsid w:val="00714411"/>
    <w:rsid w:val="00950394"/>
    <w:rsid w:val="00A85296"/>
    <w:rsid w:val="00AC2615"/>
    <w:rsid w:val="00E7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9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8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4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1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5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5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8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MBDOU</cp:lastModifiedBy>
  <cp:revision>5</cp:revision>
  <dcterms:created xsi:type="dcterms:W3CDTF">2022-02-21T08:37:00Z</dcterms:created>
  <dcterms:modified xsi:type="dcterms:W3CDTF">2022-03-05T07:16:00Z</dcterms:modified>
</cp:coreProperties>
</file>