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A8" w:rsidRPr="00675FA8" w:rsidRDefault="00675FA8" w:rsidP="00675FA8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75FA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Муниципальное автономное дошкольное образовательное учреждение «Детский сад №418» г. Перми</w:t>
      </w:r>
    </w:p>
    <w:p w:rsidR="00675FA8" w:rsidRPr="00675FA8" w:rsidRDefault="00675FA8" w:rsidP="00675FA8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5F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Согласовано</w:t>
      </w: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5F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методист</w:t>
      </w: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5F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МАДОУ «Детский сад №418» г. Перми</w:t>
      </w: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М.А. Маркина</w:t>
      </w:r>
    </w:p>
    <w:p w:rsidR="00675FA8" w:rsidRPr="00675FA8" w:rsidRDefault="00675FA8" w:rsidP="00675FA8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675FA8" w:rsidRDefault="00675FA8" w:rsidP="00675FA8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6"/>
          <w:szCs w:val="36"/>
          <w:lang w:eastAsia="ru-RU"/>
        </w:rPr>
      </w:pPr>
      <w:r w:rsidRPr="00675FA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6"/>
          <w:szCs w:val="36"/>
          <w:lang w:eastAsia="ru-RU"/>
        </w:rPr>
        <w:t>Онлайн-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6"/>
          <w:szCs w:val="36"/>
          <w:lang w:eastAsia="ru-RU"/>
        </w:rPr>
        <w:t>пазлы</w:t>
      </w:r>
      <w:proofErr w:type="spellEnd"/>
    </w:p>
    <w:p w:rsidR="00675FA8" w:rsidRDefault="00675FA8" w:rsidP="00675FA8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6"/>
          <w:szCs w:val="36"/>
          <w:lang w:eastAsia="ru-RU"/>
        </w:rPr>
        <w:t>«Космос»</w:t>
      </w:r>
    </w:p>
    <w:p w:rsidR="00675FA8" w:rsidRPr="00675FA8" w:rsidRDefault="00675FA8" w:rsidP="00675FA8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6"/>
          <w:szCs w:val="36"/>
          <w:lang w:eastAsia="ru-RU"/>
        </w:rPr>
        <w:t>От 4х лет</w:t>
      </w:r>
    </w:p>
    <w:p w:rsidR="00675FA8" w:rsidRPr="00675FA8" w:rsidRDefault="00675FA8" w:rsidP="00675FA8">
      <w:pPr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Игру подготовили</w:t>
      </w: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воспитатели</w:t>
      </w:r>
      <w:r w:rsidRPr="00675F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5F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О.В. </w:t>
      </w:r>
      <w:proofErr w:type="spellStart"/>
      <w:r w:rsidRPr="00675F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Чупина</w:t>
      </w:r>
      <w:proofErr w:type="spellEnd"/>
    </w:p>
    <w:p w:rsid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Н.Н. Богданова</w:t>
      </w: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Шардина</w:t>
      </w:r>
      <w:proofErr w:type="spellEnd"/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75FA8" w:rsidRPr="00675FA8" w:rsidRDefault="00675FA8" w:rsidP="00675FA8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2024</w:t>
      </w:r>
      <w:bookmarkStart w:id="0" w:name="_GoBack"/>
      <w:bookmarkEnd w:id="0"/>
      <w:r w:rsidRPr="00675F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уч. г.</w:t>
      </w:r>
    </w:p>
    <w:p w:rsidR="00675FA8" w:rsidRPr="00675FA8" w:rsidRDefault="00675FA8" w:rsidP="00F5250B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5631D2" w:rsidRPr="00675FA8" w:rsidRDefault="00F5250B" w:rsidP="00F5250B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75FA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Интерактивная игра «Онлайн-</w:t>
      </w:r>
      <w:proofErr w:type="spellStart"/>
      <w:r w:rsidRPr="00675FA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пазлы</w:t>
      </w:r>
      <w:proofErr w:type="spellEnd"/>
      <w:r w:rsidRPr="00675FA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»</w:t>
      </w:r>
    </w:p>
    <w:p w:rsidR="00F5250B" w:rsidRPr="00EC0BE4" w:rsidRDefault="00F5250B" w:rsidP="00F5250B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детей от 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C0BE4" w:rsidRPr="00EC0BE4" w:rsidTr="00F5250B">
        <w:tc>
          <w:tcPr>
            <w:tcW w:w="2518" w:type="dxa"/>
          </w:tcPr>
          <w:p w:rsidR="00F5250B" w:rsidRPr="00EC0BE4" w:rsidRDefault="00F5250B" w:rsidP="00F5250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Структурный компонент</w:t>
            </w:r>
          </w:p>
        </w:tc>
        <w:tc>
          <w:tcPr>
            <w:tcW w:w="7053" w:type="dxa"/>
          </w:tcPr>
          <w:p w:rsidR="00F5250B" w:rsidRPr="00EC0BE4" w:rsidRDefault="00F5250B" w:rsidP="00F5250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Содержание</w:t>
            </w:r>
          </w:p>
        </w:tc>
      </w:tr>
      <w:tr w:rsidR="00EC0BE4" w:rsidRPr="00EC0BE4" w:rsidTr="00F5250B">
        <w:tc>
          <w:tcPr>
            <w:tcW w:w="2518" w:type="dxa"/>
          </w:tcPr>
          <w:p w:rsidR="00F5250B" w:rsidRPr="00EC0BE4" w:rsidRDefault="00F5250B" w:rsidP="00F5250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Цель</w:t>
            </w:r>
          </w:p>
        </w:tc>
        <w:tc>
          <w:tcPr>
            <w:tcW w:w="7053" w:type="dxa"/>
          </w:tcPr>
          <w:p w:rsidR="00F5250B" w:rsidRPr="00EC0BE4" w:rsidRDefault="00F5250B" w:rsidP="008A751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Обучение навыку соединения частей в единое целое</w:t>
            </w:r>
          </w:p>
        </w:tc>
      </w:tr>
      <w:tr w:rsidR="00F5250B" w:rsidRPr="00EC0BE4" w:rsidTr="00F5250B">
        <w:tc>
          <w:tcPr>
            <w:tcW w:w="2518" w:type="dxa"/>
          </w:tcPr>
          <w:p w:rsidR="00F5250B" w:rsidRPr="00EC0BE4" w:rsidRDefault="00F5250B" w:rsidP="00F5250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Задачи педагога</w:t>
            </w:r>
          </w:p>
        </w:tc>
        <w:tc>
          <w:tcPr>
            <w:tcW w:w="7053" w:type="dxa"/>
          </w:tcPr>
          <w:p w:rsidR="00F5250B" w:rsidRPr="00EC0BE4" w:rsidRDefault="00F5250B" w:rsidP="006C590F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Дидактическая: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Формировать представление о разнообразии окружающего мира</w:t>
            </w:r>
          </w:p>
          <w:p w:rsidR="00F5250B" w:rsidRPr="00EC0BE4" w:rsidRDefault="006C590F" w:rsidP="006C590F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Развивающая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: Развивать память, </w:t>
            </w:r>
            <w:r w:rsidR="00605C1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связную речь,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способность анализировать, сопоставля</w:t>
            </w:r>
            <w:r w:rsidR="00605C1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ть, логически мыслить.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605C16" w:rsidRPr="00EC0BE4" w:rsidRDefault="00605C16" w:rsidP="006C590F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Развивать взаимодействие между взрослым и ребенком.</w:t>
            </w:r>
          </w:p>
          <w:p w:rsidR="006C590F" w:rsidRPr="00EC0BE4" w:rsidRDefault="006C590F" w:rsidP="006C590F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Воспитательная</w:t>
            </w:r>
            <w:proofErr w:type="gramStart"/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:</w:t>
            </w:r>
            <w:proofErr w:type="gram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Воспитывать стремление к познанию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окр</w:t>
            </w:r>
            <w:proofErr w:type="gram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.м</w:t>
            </w:r>
            <w:proofErr w:type="gram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ира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 усидчивости, нацеленности на результат.</w:t>
            </w:r>
          </w:p>
        </w:tc>
      </w:tr>
    </w:tbl>
    <w:p w:rsidR="00F5250B" w:rsidRPr="00EC0BE4" w:rsidRDefault="00F5250B" w:rsidP="00F5250B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C590F" w:rsidRPr="00EC0BE4" w:rsidRDefault="006C590F" w:rsidP="00F5250B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C0BE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Варианты игры: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5499"/>
        <w:gridCol w:w="1459"/>
        <w:gridCol w:w="2191"/>
      </w:tblGrid>
      <w:tr w:rsidR="00EC0BE4" w:rsidRPr="00EC0BE4" w:rsidTr="001C5758">
        <w:tc>
          <w:tcPr>
            <w:tcW w:w="534" w:type="dxa"/>
          </w:tcPr>
          <w:p w:rsidR="001C5758" w:rsidRPr="00EC0BE4" w:rsidRDefault="001C575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C5758" w:rsidRPr="00EC0BE4" w:rsidRDefault="001C5758" w:rsidP="001C575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Название</w:t>
            </w:r>
          </w:p>
        </w:tc>
        <w:tc>
          <w:tcPr>
            <w:tcW w:w="3420" w:type="dxa"/>
          </w:tcPr>
          <w:p w:rsidR="001C5758" w:rsidRPr="00EC0BE4" w:rsidRDefault="001C5758" w:rsidP="001C575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Зада</w:t>
            </w:r>
            <w:r w:rsidR="002331B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чи</w:t>
            </w:r>
          </w:p>
        </w:tc>
        <w:tc>
          <w:tcPr>
            <w:tcW w:w="2499" w:type="dxa"/>
          </w:tcPr>
          <w:p w:rsidR="001C5758" w:rsidRPr="00EC0BE4" w:rsidRDefault="002331B6" w:rsidP="001C5758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Содержание</w:t>
            </w:r>
          </w:p>
        </w:tc>
      </w:tr>
      <w:tr w:rsidR="00EC0BE4" w:rsidRPr="00EC0BE4" w:rsidTr="001C5758">
        <w:tc>
          <w:tcPr>
            <w:tcW w:w="534" w:type="dxa"/>
          </w:tcPr>
          <w:p w:rsidR="001C5758" w:rsidRPr="00EC0BE4" w:rsidRDefault="001C575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C5758" w:rsidRPr="00EC0BE4" w:rsidRDefault="001C575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«Новичок» </w:t>
            </w:r>
            <w:r w:rsidR="006F398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-9 элементов </w:t>
            </w:r>
            <w:proofErr w:type="spellStart"/>
            <w:r w:rsidR="006F398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пазла+образец</w:t>
            </w:r>
            <w:proofErr w:type="spellEnd"/>
          </w:p>
          <w:p w:rsidR="007F44B5" w:rsidRPr="00EC0BE4" w:rsidRDefault="00675FA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hyperlink r:id="rId7" w:history="1">
              <w:r w:rsidR="007F44B5" w:rsidRPr="00EC0BE4">
                <w:rPr>
                  <w:rStyle w:val="a5"/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https://www.jigsawplanet.com/?rc=play&amp;pid=29d521af2061</w:t>
              </w:r>
            </w:hyperlink>
            <w:r w:rsidR="007F44B5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</w:t>
            </w:r>
          </w:p>
          <w:p w:rsidR="007F44B5" w:rsidRPr="00EC0BE4" w:rsidRDefault="007F44B5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20" w:type="dxa"/>
          </w:tcPr>
          <w:p w:rsidR="001C5758" w:rsidRPr="00EC0BE4" w:rsidRDefault="001C575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Формировать способность соотносить </w:t>
            </w:r>
            <w:r w:rsidR="006F398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нужный элемент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 образцом.</w:t>
            </w:r>
          </w:p>
        </w:tc>
        <w:tc>
          <w:tcPr>
            <w:tcW w:w="2499" w:type="dxa"/>
          </w:tcPr>
          <w:p w:rsidR="003460E3" w:rsidRPr="00EC0BE4" w:rsidRDefault="002331B6" w:rsidP="00277893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Ребенок проходит по ссылке (самостоятельно или с помощью родителя»</w:t>
            </w:r>
            <w:r w:rsidR="00674B6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. Перед ним открывается </w:t>
            </w:r>
            <w:proofErr w:type="gramStart"/>
            <w:r w:rsidR="00674B6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игровое</w:t>
            </w:r>
            <w:proofErr w:type="gramEnd"/>
            <w:r w:rsidR="00674B6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. </w:t>
            </w:r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Для начала игры нажать в левом нижнем углу поля «Перемешать». Также</w:t>
            </w:r>
            <w:r w:rsidR="00674B6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в нижнем левом углу иконку «изображение», для появления образца. 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Ребенок кликает на </w:t>
            </w:r>
            <w:r w:rsidR="006F398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элемент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</w:t>
            </w:r>
            <w:r w:rsidR="006F398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 xml:space="preserve">перетягивает </w:t>
            </w:r>
            <w:r w:rsidR="003460E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его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в рабочую область (на образец). </w:t>
            </w:r>
            <w:proofErr w:type="spellStart"/>
            <w:r w:rsidR="003460E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Пазлы</w:t>
            </w:r>
            <w:proofErr w:type="spellEnd"/>
            <w:r w:rsidR="003460E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соединяются между собой, к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огда они правильно </w:t>
            </w:r>
            <w:r w:rsidR="003460E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подобраны (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сложены</w:t>
            </w:r>
            <w:r w:rsidR="003460E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)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3460E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Игра, закончена, </w:t>
            </w:r>
            <w:r w:rsidR="009F445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когда на игровом поле появ</w:t>
            </w:r>
            <w:r w:rsidR="003460E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ляется целостная картинка.</w:t>
            </w:r>
          </w:p>
          <w:p w:rsidR="00743C1E" w:rsidRPr="00EC0BE4" w:rsidRDefault="00743C1E" w:rsidP="00743C1E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ть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EC0BE4" w:rsidRPr="00EC0BE4" w:rsidTr="001C5758">
        <w:tc>
          <w:tcPr>
            <w:tcW w:w="534" w:type="dxa"/>
          </w:tcPr>
          <w:p w:rsidR="001C5758" w:rsidRPr="00EC0BE4" w:rsidRDefault="002331B6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720706" w:rsidRPr="00EC0BE4" w:rsidRDefault="009A06D9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«З</w:t>
            </w:r>
            <w:r w:rsidR="00C95659"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наток</w:t>
            </w: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»</w:t>
            </w:r>
            <w:r w:rsidR="00C95659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35486E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-20</w:t>
            </w:r>
            <w:r w:rsidR="006F398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элементов</w:t>
            </w:r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, </w:t>
            </w:r>
          </w:p>
          <w:p w:rsidR="001C5758" w:rsidRPr="00EC0BE4" w:rsidRDefault="0035486E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gramStart"/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–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</w:t>
            </w:r>
            <w:proofErr w:type="gram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бразец</w:t>
            </w:r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7F44B5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7F44B5" w:rsidRPr="00EC0BE4" w:rsidRDefault="007F44B5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35486E" w:rsidRPr="00EC0BE4" w:rsidRDefault="00675FA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hyperlink r:id="rId8" w:history="1">
              <w:r w:rsidR="007F44B5" w:rsidRPr="00EC0BE4">
                <w:rPr>
                  <w:rStyle w:val="a5"/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https://www.jigsawplanet.com/?rc=play&amp;pid=3fbaa323021e</w:t>
              </w:r>
            </w:hyperlink>
            <w:r w:rsidR="007F44B5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35486E" w:rsidRPr="00EC0BE4" w:rsidRDefault="0035486E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20" w:type="dxa"/>
          </w:tcPr>
          <w:p w:rsidR="001C5758" w:rsidRPr="00EC0BE4" w:rsidRDefault="0035486E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Формировать способность соотносить нужный элемент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 образцом</w:t>
            </w:r>
            <w:r w:rsidR="009F445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2499" w:type="dxa"/>
          </w:tcPr>
          <w:p w:rsidR="001C5758" w:rsidRPr="00EC0BE4" w:rsidRDefault="0035486E" w:rsidP="007C4CE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Ребенок проходит по ссылке (самостоятельно или с помощью родителя». </w:t>
            </w:r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Перед ним открывается игровое поле с образцом картинки. Для начала игры нажать в левом нижнем углу поля «Перемешать». </w:t>
            </w:r>
            <w:r w:rsidR="00674B6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Нажать в нижнем левом углу иконку «изображение», для появления образца.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Ребенок кликает на элемент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 перетягивает</w:t>
            </w:r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его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в рабочую область (на образец).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Пазлы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соединяются между собой, </w:t>
            </w:r>
            <w:r w:rsidR="009F445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огда они правильно сложены.</w:t>
            </w:r>
            <w:r w:rsidR="003460E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Игра, закончена, когда на игровом поле появляется целостная картинка.</w:t>
            </w:r>
          </w:p>
        </w:tc>
      </w:tr>
      <w:tr w:rsidR="00EC0BE4" w:rsidRPr="00EC0BE4" w:rsidTr="001C5758">
        <w:tc>
          <w:tcPr>
            <w:tcW w:w="534" w:type="dxa"/>
          </w:tcPr>
          <w:p w:rsidR="001C5758" w:rsidRPr="00EC0BE4" w:rsidRDefault="002331B6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1C5758" w:rsidRPr="00EC0BE4" w:rsidRDefault="009A06D9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«</w:t>
            </w:r>
            <w:r w:rsidR="00C95659"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Мыслитель</w:t>
            </w: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»-</w:t>
            </w:r>
            <w:r w:rsidR="00C95659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20 </w:t>
            </w:r>
            <w:proofErr w:type="spellStart"/>
            <w:r w:rsidR="00C95659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пазлов</w:t>
            </w:r>
            <w:proofErr w:type="spellEnd"/>
            <w:r w:rsidR="00C95659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без образца</w:t>
            </w:r>
            <w:r w:rsidR="007F44B5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185F90" w:rsidRPr="00EC0BE4" w:rsidRDefault="00675FA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hyperlink r:id="rId9" w:history="1">
              <w:r w:rsidR="00185F90" w:rsidRPr="00EC0BE4">
                <w:rPr>
                  <w:rStyle w:val="a5"/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https://www.jigsawplanet.com/?rc=play&amp;pid=20b6e19212f4</w:t>
              </w:r>
            </w:hyperlink>
            <w:r w:rsidR="00185F90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</w:t>
            </w:r>
          </w:p>
          <w:p w:rsidR="00185F90" w:rsidRPr="00EC0BE4" w:rsidRDefault="00185F90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C95659" w:rsidRPr="00EC0BE4" w:rsidRDefault="00C95659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C95659" w:rsidRPr="00EC0BE4" w:rsidRDefault="00C95659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C95659" w:rsidRPr="00EC0BE4" w:rsidRDefault="00C95659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20" w:type="dxa"/>
          </w:tcPr>
          <w:p w:rsidR="00720706" w:rsidRPr="00EC0BE4" w:rsidRDefault="00720706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Развивать </w:t>
            </w:r>
            <w:r w:rsidR="0035486E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умение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соотносить</w:t>
            </w:r>
            <w:r w:rsidR="0035486E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элементы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 для получения целостной картинки.</w:t>
            </w:r>
          </w:p>
          <w:p w:rsidR="00720706" w:rsidRPr="00EC0BE4" w:rsidRDefault="00720706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720706" w:rsidRPr="00EC0BE4" w:rsidRDefault="00720706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1C5758" w:rsidRPr="00EC0BE4" w:rsidRDefault="001C575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499" w:type="dxa"/>
          </w:tcPr>
          <w:p w:rsidR="001C5758" w:rsidRPr="00EC0BE4" w:rsidRDefault="006F398F" w:rsidP="00720706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Ребенок проходит по ссылке (самостоятельно или с помощью родителя». </w:t>
            </w:r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Для начала игры нажать в левом нижнем углу поля «</w:t>
            </w:r>
            <w:proofErr w:type="spellStart"/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Перемешать</w:t>
            </w:r>
            <w:proofErr w:type="gramStart"/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»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</w:t>
            </w:r>
            <w:proofErr w:type="gram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еред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ним открывается игровое поле  </w:t>
            </w:r>
            <w:r w:rsidR="00C95659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из 20 отдельных элементов. Ребено</w:t>
            </w:r>
            <w:r w:rsidR="002211A7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</w:t>
            </w:r>
            <w:r w:rsidR="0072070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</w:t>
            </w:r>
            <w:r w:rsidR="002211A7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не видя образца,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кликает на элемент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 перетягивает </w:t>
            </w:r>
            <w:r w:rsidR="0072070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его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 рабочую область</w:t>
            </w:r>
            <w:proofErr w:type="gramStart"/>
            <w:r w:rsidR="0072070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,</w:t>
            </w:r>
            <w:proofErr w:type="gramEnd"/>
            <w:r w:rsidR="0072070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оставляя </w:t>
            </w:r>
            <w:r w:rsidR="0072070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картинку. Игра, закончена, когда на игровом поле появляется целостная </w:t>
            </w:r>
            <w:r w:rsidR="00720706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картинка.</w:t>
            </w:r>
          </w:p>
        </w:tc>
      </w:tr>
      <w:tr w:rsidR="00EC0BE4" w:rsidRPr="00EC0BE4" w:rsidTr="00737CB0">
        <w:trPr>
          <w:trHeight w:val="5940"/>
        </w:trPr>
        <w:tc>
          <w:tcPr>
            <w:tcW w:w="534" w:type="dxa"/>
          </w:tcPr>
          <w:p w:rsidR="00737CB0" w:rsidRPr="00EC0BE4" w:rsidRDefault="00737CB0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737CB0" w:rsidRPr="00EC0BE4" w:rsidRDefault="009A06D9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«</w:t>
            </w:r>
            <w:r w:rsidR="00737CB0"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Мастер</w:t>
            </w: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»</w:t>
            </w:r>
            <w:r w:rsidR="005E7904"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-</w:t>
            </w:r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20 вращающихся </w:t>
            </w:r>
            <w:proofErr w:type="spellStart"/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пазлов</w:t>
            </w:r>
            <w:proofErr w:type="spellEnd"/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 картинка – образец.</w:t>
            </w:r>
          </w:p>
          <w:p w:rsidR="0042070E" w:rsidRPr="00EC0BE4" w:rsidRDefault="00675FA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hyperlink r:id="rId10" w:history="1">
              <w:r w:rsidR="000362F1" w:rsidRPr="00EC0BE4">
                <w:rPr>
                  <w:rStyle w:val="a5"/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https://www.jigsawplanet.com/?rc=play&amp;pid=29c8315d6b8e</w:t>
              </w:r>
            </w:hyperlink>
            <w:r w:rsidR="000362F1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720706" w:rsidRPr="00EC0BE4" w:rsidRDefault="00737CB0" w:rsidP="002211A7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Формировать способность соотносить нужный элемент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 образцом</w:t>
            </w:r>
            <w:r w:rsidR="00BF27E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путем вращения.</w:t>
            </w:r>
          </w:p>
          <w:p w:rsidR="00737CB0" w:rsidRPr="00EC0BE4" w:rsidRDefault="00737CB0" w:rsidP="00720706">
            <w:pPr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499" w:type="dxa"/>
          </w:tcPr>
          <w:p w:rsidR="00737CB0" w:rsidRPr="00EC0BE4" w:rsidRDefault="00737CB0" w:rsidP="005631D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Ребенок проходит по ссылке (самостоятельно или с помощью родителя». Перед ним открывается игровое поле</w:t>
            </w:r>
            <w:r w:rsidR="00674B6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. </w:t>
            </w:r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Для начала игры нажать в левом нижнем углу поля «Перемешать». </w:t>
            </w:r>
            <w:r w:rsidR="00674B6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Нажать в нижнем левом углу иконку «изображение», для появления образца. 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20 элементов </w:t>
            </w:r>
            <w:proofErr w:type="spellStart"/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Ребенок кликает на элемент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 с помощью мышки </w:t>
            </w:r>
            <w:r w:rsidR="005E790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или стрелок на клавиатуре перево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рачивает элемент, а затем перетягивает в рабочую область (на образец). </w:t>
            </w:r>
          </w:p>
          <w:p w:rsidR="00AA634F" w:rsidRPr="00EC0BE4" w:rsidRDefault="00AA634F" w:rsidP="00AA634F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Пазлы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соединяются между собой, когда они правильно </w:t>
            </w:r>
          </w:p>
          <w:p w:rsidR="00BF27E4" w:rsidRPr="00EC0BE4" w:rsidRDefault="00AA634F" w:rsidP="00AA634F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сложены.</w:t>
            </w:r>
            <w:r w:rsidR="00BF27E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AA634F" w:rsidRPr="00EC0BE4" w:rsidRDefault="00BF27E4" w:rsidP="005631D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Игра, закончена, когда на 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игровом поле появляется целостная картинка.</w:t>
            </w:r>
          </w:p>
        </w:tc>
      </w:tr>
      <w:tr w:rsidR="00277893" w:rsidRPr="00EC0BE4" w:rsidTr="00737CB0">
        <w:trPr>
          <w:trHeight w:val="495"/>
        </w:trPr>
        <w:tc>
          <w:tcPr>
            <w:tcW w:w="534" w:type="dxa"/>
          </w:tcPr>
          <w:p w:rsidR="00737CB0" w:rsidRPr="00EC0BE4" w:rsidRDefault="00AA634F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737CB0" w:rsidRPr="00EC0BE4" w:rsidRDefault="009A06D9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«</w:t>
            </w:r>
            <w:r w:rsidR="00AA634F"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Эксперт</w:t>
            </w: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»</w:t>
            </w:r>
            <w:r w:rsidR="000A2E93"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EC0BE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-</w:t>
            </w:r>
            <w:r w:rsidR="00AA634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(родитель</w:t>
            </w:r>
            <w:r w:rsidR="000A2E9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AA634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+</w:t>
            </w:r>
            <w:r w:rsidR="000A2E9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AA634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ребенок) 25 вращающихся элементов </w:t>
            </w:r>
            <w:proofErr w:type="spellStart"/>
            <w:r w:rsidR="007C24C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="001F69A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, </w:t>
            </w:r>
            <w:r w:rsidR="00AA634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без образца</w:t>
            </w:r>
            <w:r w:rsidR="007C24C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0F1AD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0F1AD8" w:rsidRPr="00EC0BE4" w:rsidRDefault="00675FA8" w:rsidP="00F5250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hyperlink r:id="rId11" w:history="1">
              <w:r w:rsidR="000F1AD8" w:rsidRPr="00EC0BE4">
                <w:rPr>
                  <w:rStyle w:val="a5"/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https://www.jigsawplanet.com/?rc=play&amp;pid=07147b371b5f</w:t>
              </w:r>
            </w:hyperlink>
            <w:r w:rsidR="000F1AD8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720706" w:rsidRPr="00EC0BE4" w:rsidRDefault="00720706" w:rsidP="00720706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Развивать умение соотносить элементы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="00AD0C5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</w:t>
            </w:r>
            <w:r w:rsidR="00FD645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путем их вращения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, д</w:t>
            </w:r>
            <w:r w:rsidR="00AD0C5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ля получения целостной картинки.</w:t>
            </w:r>
            <w:r w:rsidR="00FD645F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737CB0" w:rsidRPr="00EC0BE4" w:rsidRDefault="00737CB0" w:rsidP="00AC40A5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7C24C4" w:rsidRPr="00EC0BE4" w:rsidRDefault="007C24C4" w:rsidP="00AC40A5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7C24C4" w:rsidRPr="00EC0BE4" w:rsidRDefault="007C24C4" w:rsidP="00AC40A5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7C24C4" w:rsidRPr="00EC0BE4" w:rsidRDefault="007C24C4" w:rsidP="00AC40A5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7C24C4" w:rsidRPr="00EC0BE4" w:rsidRDefault="007C24C4" w:rsidP="00AC40A5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7C24C4" w:rsidRPr="00EC0BE4" w:rsidRDefault="007C24C4" w:rsidP="00AC40A5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AC40A5" w:rsidRPr="00EC0BE4" w:rsidRDefault="00AC40A5" w:rsidP="00AC40A5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Ребенок проходит по ссылке (самост</w:t>
            </w:r>
            <w:r w:rsidR="00DF19AA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оятельно или с помощью родителя)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. </w:t>
            </w:r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Для начала игры нажать в левом нижнем углу поля «</w:t>
            </w:r>
            <w:proofErr w:type="spellStart"/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Перемешать»</w:t>
            </w:r>
            <w:proofErr w:type="gramStart"/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</w:t>
            </w:r>
            <w:proofErr w:type="gram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еред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ним откр</w:t>
            </w:r>
            <w:r w:rsidR="00DF19AA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ывается игровое поле и</w:t>
            </w:r>
            <w:r w:rsidR="001F69A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25</w:t>
            </w:r>
            <w:r w:rsidR="007C4CED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перевернутых</w:t>
            </w:r>
            <w:r w:rsidR="001F69A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элементов </w:t>
            </w:r>
            <w:proofErr w:type="spellStart"/>
            <w:r w:rsidR="001F69A3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 Ребенок</w:t>
            </w:r>
            <w:r w:rsidR="00DF19AA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либо</w:t>
            </w:r>
            <w:r w:rsidR="00636332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родитель кликают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на элемент </w:t>
            </w: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и с помощью мышки или стрелок на к</w:t>
            </w:r>
            <w:r w:rsidR="00636332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лавиатуре </w:t>
            </w:r>
            <w:r w:rsidR="00636332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переворачивают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элемент</w:t>
            </w:r>
            <w:r w:rsidR="001546AB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ы </w:t>
            </w:r>
            <w:proofErr w:type="spellStart"/>
            <w:r w:rsidR="001546AB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пазла</w:t>
            </w:r>
            <w:proofErr w:type="spellEnd"/>
            <w:r w:rsidR="001546AB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, а затем перетягивают </w:t>
            </w:r>
            <w:r w:rsidR="00636332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 рабочую область.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AC40A5" w:rsidRPr="00EC0BE4" w:rsidRDefault="00AC40A5" w:rsidP="00AC40A5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Пазл</w:t>
            </w:r>
            <w:r w:rsidR="00AD0C5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ы</w:t>
            </w:r>
            <w:proofErr w:type="spellEnd"/>
            <w:r w:rsidR="00AD0C54"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соединяются между собой, если</w:t>
            </w: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они правильно </w:t>
            </w:r>
          </w:p>
          <w:p w:rsidR="00AD0C54" w:rsidRPr="00EC0BE4" w:rsidRDefault="00AC40A5" w:rsidP="005631D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сложены.</w:t>
            </w:r>
          </w:p>
          <w:p w:rsidR="00737CB0" w:rsidRPr="00EC0BE4" w:rsidRDefault="00636332" w:rsidP="005631D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C0BE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Игра, закончена, когда на игровом поле появляется целостная картинка.</w:t>
            </w:r>
          </w:p>
        </w:tc>
      </w:tr>
    </w:tbl>
    <w:p w:rsidR="00F5250B" w:rsidRPr="00EC0BE4" w:rsidRDefault="00F5250B" w:rsidP="00F5250B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96253D" w:rsidRPr="00EC0BE4" w:rsidRDefault="0096253D" w:rsidP="0096253D">
      <w:pPr>
        <w:pStyle w:val="a4"/>
        <w:ind w:left="108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* </w:t>
      </w:r>
      <w:r w:rsidR="003736BF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</w:t>
      </w:r>
      <w:r w:rsidR="00024F0D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нлайн </w:t>
      </w:r>
      <w:proofErr w:type="spellStart"/>
      <w:r w:rsidR="00024F0D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пазлы</w:t>
      </w:r>
      <w:proofErr w:type="spellEnd"/>
      <w:r w:rsidR="00024F0D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можно использовать </w:t>
      </w: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как закрепление </w:t>
      </w:r>
      <w:r w:rsidR="00024F0D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пройденного материала </w:t>
      </w:r>
      <w:r w:rsidR="003736BF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любую тему;</w:t>
      </w:r>
    </w:p>
    <w:p w:rsidR="003736BF" w:rsidRPr="00EC0BE4" w:rsidRDefault="003736BF" w:rsidP="0096253D">
      <w:pPr>
        <w:pStyle w:val="a4"/>
        <w:ind w:left="108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* По целост</w:t>
      </w:r>
      <w:r w:rsidR="00024F0D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ной картинке </w:t>
      </w:r>
      <w:r w:rsidR="00BF6001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ребенок учится составлять</w:t>
      </w: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описательный рассказ;</w:t>
      </w:r>
    </w:p>
    <w:p w:rsidR="003736BF" w:rsidRPr="00EC0BE4" w:rsidRDefault="003736BF" w:rsidP="0096253D">
      <w:pPr>
        <w:pStyle w:val="a4"/>
        <w:ind w:left="108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* В </w:t>
      </w:r>
      <w:r w:rsidR="008A751C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онлайн </w:t>
      </w:r>
      <w:proofErr w:type="spellStart"/>
      <w:r w:rsidR="008A751C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пазлы</w:t>
      </w:r>
      <w:proofErr w:type="spellEnd"/>
      <w:r w:rsidR="008A751C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одновременно могут играть нескол</w:t>
      </w:r>
      <w:r w:rsidR="00024F0D"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ько игроков </w:t>
      </w: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время;</w:t>
      </w:r>
    </w:p>
    <w:p w:rsidR="003736BF" w:rsidRPr="00EC0BE4" w:rsidRDefault="003736BF" w:rsidP="0096253D">
      <w:pPr>
        <w:pStyle w:val="a4"/>
        <w:ind w:left="108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* Усложнять игры можно с помощью увеличения количества элементов </w:t>
      </w:r>
      <w:proofErr w:type="spellStart"/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пазла</w:t>
      </w:r>
      <w:proofErr w:type="spellEnd"/>
      <w:r w:rsidRPr="00EC0BE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sectPr w:rsidR="003736BF" w:rsidRPr="00EC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1849"/>
    <w:multiLevelType w:val="hybridMultilevel"/>
    <w:tmpl w:val="B990503A"/>
    <w:lvl w:ilvl="0" w:tplc="A362844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AF14D6"/>
    <w:multiLevelType w:val="hybridMultilevel"/>
    <w:tmpl w:val="D3E6C29C"/>
    <w:lvl w:ilvl="0" w:tplc="B63A65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9"/>
    <w:rsid w:val="00024F0D"/>
    <w:rsid w:val="000362F1"/>
    <w:rsid w:val="00055389"/>
    <w:rsid w:val="000948A0"/>
    <w:rsid w:val="000A2E93"/>
    <w:rsid w:val="000F1AD8"/>
    <w:rsid w:val="001546AB"/>
    <w:rsid w:val="001676C7"/>
    <w:rsid w:val="00185F90"/>
    <w:rsid w:val="001C5758"/>
    <w:rsid w:val="001F69A3"/>
    <w:rsid w:val="00201EC0"/>
    <w:rsid w:val="002211A7"/>
    <w:rsid w:val="002331B6"/>
    <w:rsid w:val="00277893"/>
    <w:rsid w:val="00300E6F"/>
    <w:rsid w:val="003460E3"/>
    <w:rsid w:val="0035486E"/>
    <w:rsid w:val="003736BF"/>
    <w:rsid w:val="003753DA"/>
    <w:rsid w:val="0042070E"/>
    <w:rsid w:val="004F42FF"/>
    <w:rsid w:val="0050725A"/>
    <w:rsid w:val="005631D2"/>
    <w:rsid w:val="005E7904"/>
    <w:rsid w:val="00602FD3"/>
    <w:rsid w:val="00605C16"/>
    <w:rsid w:val="00636332"/>
    <w:rsid w:val="00674B68"/>
    <w:rsid w:val="00675FA8"/>
    <w:rsid w:val="00686D1C"/>
    <w:rsid w:val="006C590F"/>
    <w:rsid w:val="006D2B09"/>
    <w:rsid w:val="006F398F"/>
    <w:rsid w:val="00720706"/>
    <w:rsid w:val="00737CB0"/>
    <w:rsid w:val="00743C1E"/>
    <w:rsid w:val="007C24C4"/>
    <w:rsid w:val="007C4CED"/>
    <w:rsid w:val="007F44B5"/>
    <w:rsid w:val="008A751C"/>
    <w:rsid w:val="0096253D"/>
    <w:rsid w:val="009A06D9"/>
    <w:rsid w:val="009F4456"/>
    <w:rsid w:val="009F6989"/>
    <w:rsid w:val="00A4732B"/>
    <w:rsid w:val="00A47C3A"/>
    <w:rsid w:val="00AA634F"/>
    <w:rsid w:val="00AC40A5"/>
    <w:rsid w:val="00AD0C54"/>
    <w:rsid w:val="00BF27E4"/>
    <w:rsid w:val="00BF6001"/>
    <w:rsid w:val="00C6402B"/>
    <w:rsid w:val="00C87946"/>
    <w:rsid w:val="00C95659"/>
    <w:rsid w:val="00DD6088"/>
    <w:rsid w:val="00DF19AA"/>
    <w:rsid w:val="00EC0BE4"/>
    <w:rsid w:val="00F5250B"/>
    <w:rsid w:val="00FB0479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5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4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5F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5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4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5F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fbaa32302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jigsawplanet.com/?rc=play&amp;pid=29d521af206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igsawplanet.com/?rc=play&amp;pid=07147b371b5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jigsawplanet.com/?rc=play&amp;pid=29c8315d6b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igsawplanet.com/?rc=play&amp;pid=20b6e19212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EE20-7B1E-4C2C-93D3-9C5B2CA9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50</cp:revision>
  <dcterms:created xsi:type="dcterms:W3CDTF">2024-04-26T08:40:00Z</dcterms:created>
  <dcterms:modified xsi:type="dcterms:W3CDTF">2024-05-19T11:34:00Z</dcterms:modified>
</cp:coreProperties>
</file>