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E11" w:rsidRDefault="00854F57" w:rsidP="00D17E11">
      <w:pPr>
        <w:ind w:firstLine="426"/>
        <w:jc w:val="both"/>
        <w:rPr>
          <w:rFonts w:ascii="Times New Roman" w:hAnsi="Times New Roman" w:cs="Times New Roman"/>
          <w:sz w:val="28"/>
          <w:szCs w:val="28"/>
        </w:rPr>
      </w:pPr>
      <w:r w:rsidRPr="00854F57">
        <w:rPr>
          <w:rFonts w:ascii="Times New Roman" w:hAnsi="Times New Roman" w:cs="Times New Roman"/>
          <w:sz w:val="28"/>
          <w:szCs w:val="28"/>
        </w:rPr>
        <w:t>Я педаг</w:t>
      </w:r>
      <w:r>
        <w:rPr>
          <w:rFonts w:ascii="Times New Roman" w:hAnsi="Times New Roman" w:cs="Times New Roman"/>
          <w:sz w:val="28"/>
          <w:szCs w:val="28"/>
        </w:rPr>
        <w:t>ог дополнительного образования, являюсь руководителем детского объединения</w:t>
      </w:r>
      <w:r w:rsidRPr="00854F57">
        <w:rPr>
          <w:rFonts w:ascii="Times New Roman" w:hAnsi="Times New Roman" w:cs="Times New Roman"/>
          <w:sz w:val="28"/>
          <w:szCs w:val="28"/>
        </w:rPr>
        <w:t xml:space="preserve"> «</w:t>
      </w:r>
      <w:r>
        <w:rPr>
          <w:rFonts w:ascii="Times New Roman" w:hAnsi="Times New Roman" w:cs="Times New Roman"/>
          <w:sz w:val="28"/>
          <w:szCs w:val="28"/>
        </w:rPr>
        <w:t>Веселый английский</w:t>
      </w:r>
      <w:r w:rsidRPr="00854F57">
        <w:rPr>
          <w:rFonts w:ascii="Times New Roman" w:hAnsi="Times New Roman" w:cs="Times New Roman"/>
          <w:sz w:val="28"/>
          <w:szCs w:val="28"/>
        </w:rPr>
        <w:t>»</w:t>
      </w:r>
      <w:r>
        <w:rPr>
          <w:rFonts w:ascii="Times New Roman" w:hAnsi="Times New Roman" w:cs="Times New Roman"/>
          <w:sz w:val="28"/>
          <w:szCs w:val="28"/>
        </w:rPr>
        <w:t xml:space="preserve">. Работаю с детьми младших классов. </w:t>
      </w:r>
    </w:p>
    <w:p w:rsidR="00D17E11" w:rsidRPr="00854F57" w:rsidRDefault="00D17E11" w:rsidP="00D17E11">
      <w:pPr>
        <w:ind w:firstLine="426"/>
        <w:jc w:val="both"/>
        <w:rPr>
          <w:rFonts w:ascii="Times New Roman" w:hAnsi="Times New Roman" w:cs="Times New Roman"/>
          <w:sz w:val="28"/>
          <w:szCs w:val="28"/>
        </w:rPr>
      </w:pPr>
      <w:r w:rsidRPr="00D17E11">
        <w:rPr>
          <w:rFonts w:ascii="Times New Roman" w:hAnsi="Times New Roman" w:cs="Times New Roman"/>
          <w:sz w:val="28"/>
          <w:szCs w:val="28"/>
        </w:rPr>
        <w:t xml:space="preserve">При ознакомлении и тренировки лексического и грамматического материала, при оттачивании произношения </w:t>
      </w:r>
      <w:r>
        <w:rPr>
          <w:rFonts w:ascii="Times New Roman" w:hAnsi="Times New Roman" w:cs="Times New Roman"/>
          <w:sz w:val="28"/>
          <w:szCs w:val="28"/>
        </w:rPr>
        <w:t>и интонации активно использую</w:t>
      </w:r>
      <w:r w:rsidRPr="00D17E11">
        <w:rPr>
          <w:rFonts w:ascii="Times New Roman" w:hAnsi="Times New Roman" w:cs="Times New Roman"/>
          <w:sz w:val="28"/>
          <w:szCs w:val="28"/>
        </w:rPr>
        <w:t xml:space="preserve"> такие методы как речевые и подвижные игры; инсценировки сказок; исполнение песен, стихотворений, поговорок и скороговорок; беседы, рассказы и демонстрации страноведческого материала. Эффективным решением также является применение на уроках творческих заданий по темам, предусмотренные программой, при выполнении которых формируется коммуникативная компетенция учащихся. Большое внимание уделяется воспитательной работе: проводятся конкурсы, викторины, праздники, экскурсии. Все это помогает объединить учащихся в дружный коллектив, помогает </w:t>
      </w:r>
      <w:r w:rsidR="001970F7">
        <w:rPr>
          <w:rFonts w:ascii="Times New Roman" w:hAnsi="Times New Roman" w:cs="Times New Roman"/>
          <w:sz w:val="28"/>
          <w:szCs w:val="28"/>
        </w:rPr>
        <w:t xml:space="preserve">вести занятия в </w:t>
      </w:r>
      <w:r w:rsidR="001970F7" w:rsidRPr="001970F7">
        <w:rPr>
          <w:rFonts w:ascii="Times New Roman" w:hAnsi="Times New Roman" w:cs="Times New Roman"/>
          <w:sz w:val="28"/>
          <w:szCs w:val="28"/>
        </w:rPr>
        <w:t>атмосфере дружелюбия, доверия</w:t>
      </w:r>
      <w:r w:rsidR="001970F7">
        <w:rPr>
          <w:rFonts w:ascii="Times New Roman" w:hAnsi="Times New Roman" w:cs="Times New Roman"/>
          <w:sz w:val="28"/>
          <w:szCs w:val="28"/>
        </w:rPr>
        <w:t>.</w:t>
      </w:r>
    </w:p>
    <w:p w:rsidR="00606DD2" w:rsidRDefault="00606DD2">
      <w:pPr>
        <w:rPr>
          <w:rFonts w:ascii="Times New Roman" w:hAnsi="Times New Roman" w:cs="Times New Roman"/>
          <w:sz w:val="28"/>
          <w:szCs w:val="28"/>
        </w:rPr>
      </w:pPr>
    </w:p>
    <w:p w:rsidR="00854F57" w:rsidRDefault="00D17E11" w:rsidP="00D17E11">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F2FF5E">
            <wp:extent cx="1566545" cy="2084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6545" cy="208470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E814DDE">
            <wp:extent cx="1572895" cy="209740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2895" cy="209740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75A0CD9">
            <wp:extent cx="1562100" cy="20845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856" cy="2104274"/>
                    </a:xfrm>
                    <a:prstGeom prst="rect">
                      <a:avLst/>
                    </a:prstGeom>
                    <a:noFill/>
                  </pic:spPr>
                </pic:pic>
              </a:graphicData>
            </a:graphic>
          </wp:inline>
        </w:drawing>
      </w:r>
    </w:p>
    <w:p w:rsidR="00D17E11" w:rsidRPr="00D17E11" w:rsidRDefault="00D17E11" w:rsidP="00D17E11">
      <w:pPr>
        <w:ind w:firstLine="567"/>
        <w:rPr>
          <w:rFonts w:ascii="Times New Roman" w:hAnsi="Times New Roman" w:cs="Times New Roman"/>
          <w:sz w:val="28"/>
          <w:szCs w:val="28"/>
        </w:rPr>
      </w:pPr>
      <w:r w:rsidRPr="00D17E11">
        <w:rPr>
          <w:rFonts w:ascii="Times New Roman" w:hAnsi="Times New Roman" w:cs="Times New Roman"/>
          <w:sz w:val="28"/>
          <w:szCs w:val="28"/>
        </w:rPr>
        <w:t>На уроках используются различные игры, помогающие учащимся освоить речевой материал занятий; развивающие умение слушать и правильно произносить. Игра способствует более яркому восприятию детьми информации, делает её доступной для них, помогает мотивировать детей к изучению английского языка.</w:t>
      </w:r>
    </w:p>
    <w:p w:rsidR="00D17E11" w:rsidRPr="00C17577" w:rsidRDefault="00D17E11" w:rsidP="00D17E11">
      <w:pPr>
        <w:rPr>
          <w:rFonts w:ascii="Times New Roman" w:hAnsi="Times New Roman" w:cs="Times New Roman"/>
          <w:i/>
          <w:sz w:val="28"/>
          <w:szCs w:val="28"/>
        </w:rPr>
      </w:pPr>
      <w:r w:rsidRPr="00C17577">
        <w:rPr>
          <w:rFonts w:ascii="Times New Roman" w:hAnsi="Times New Roman" w:cs="Times New Roman"/>
          <w:i/>
          <w:sz w:val="28"/>
          <w:szCs w:val="28"/>
        </w:rPr>
        <w:t xml:space="preserve">    </w:t>
      </w:r>
      <w:r w:rsidR="001970F7">
        <w:rPr>
          <w:rFonts w:ascii="Times New Roman" w:hAnsi="Times New Roman" w:cs="Times New Roman"/>
          <w:i/>
          <w:sz w:val="28"/>
          <w:szCs w:val="28"/>
        </w:rPr>
        <w:t>Игра «</w:t>
      </w:r>
      <w:r w:rsidR="001970F7">
        <w:rPr>
          <w:rFonts w:ascii="Times New Roman" w:hAnsi="Times New Roman" w:cs="Times New Roman"/>
          <w:i/>
          <w:sz w:val="28"/>
          <w:szCs w:val="28"/>
          <w:lang w:val="en-US"/>
        </w:rPr>
        <w:t>G</w:t>
      </w:r>
      <w:r w:rsidR="001970F7">
        <w:rPr>
          <w:rFonts w:ascii="Times New Roman" w:hAnsi="Times New Roman" w:cs="Times New Roman"/>
          <w:i/>
          <w:sz w:val="28"/>
          <w:szCs w:val="28"/>
        </w:rPr>
        <w:t xml:space="preserve">uess» </w:t>
      </w:r>
    </w:p>
    <w:p w:rsidR="00D17E11" w:rsidRDefault="00D17E11" w:rsidP="00D17E11">
      <w:pPr>
        <w:ind w:firstLine="284"/>
        <w:rPr>
          <w:rFonts w:ascii="Times New Roman" w:hAnsi="Times New Roman" w:cs="Times New Roman"/>
          <w:sz w:val="28"/>
          <w:szCs w:val="28"/>
        </w:rPr>
      </w:pPr>
      <w:r w:rsidRPr="00D17E11">
        <w:rPr>
          <w:rFonts w:ascii="Times New Roman" w:hAnsi="Times New Roman" w:cs="Times New Roman"/>
          <w:sz w:val="28"/>
          <w:szCs w:val="28"/>
        </w:rPr>
        <w:t xml:space="preserve"> В чемодане спрятаны игрушки, дети вставляют руки в отверстия на дне чемодана и на ощупь угадывают какое животное они держат в руках, необходимо назвать его на английском языке. Это один из способов закрепления лекс</w:t>
      </w:r>
      <w:r w:rsidR="001970F7">
        <w:rPr>
          <w:rFonts w:ascii="Times New Roman" w:hAnsi="Times New Roman" w:cs="Times New Roman"/>
          <w:sz w:val="28"/>
          <w:szCs w:val="28"/>
        </w:rPr>
        <w:t>ики по теме «Animals»</w:t>
      </w:r>
      <w:r w:rsidRPr="00D17E11">
        <w:rPr>
          <w:rFonts w:ascii="Times New Roman" w:hAnsi="Times New Roman" w:cs="Times New Roman"/>
          <w:sz w:val="28"/>
          <w:szCs w:val="28"/>
        </w:rPr>
        <w:t>. Внешняя сторона чемодана обклеена наклейками, марками с символами англоговорящих стран, рассматривая которые дети запоминают названия этих стран, расширяют свой кругозор.</w:t>
      </w:r>
    </w:p>
    <w:p w:rsidR="00D17E11" w:rsidRDefault="00D17E11" w:rsidP="00D17E11">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3B81ECA">
            <wp:extent cx="1390650" cy="1856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6752" cy="1865023"/>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85AEF5A">
            <wp:extent cx="1971675" cy="1858249"/>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391" cy="1869291"/>
                    </a:xfrm>
                    <a:prstGeom prst="rect">
                      <a:avLst/>
                    </a:prstGeom>
                    <a:noFill/>
                  </pic:spPr>
                </pic:pic>
              </a:graphicData>
            </a:graphic>
          </wp:inline>
        </w:drawing>
      </w:r>
    </w:p>
    <w:p w:rsidR="00D17E11" w:rsidRPr="00C17577" w:rsidRDefault="00D17E11" w:rsidP="00D17E11">
      <w:pPr>
        <w:rPr>
          <w:rFonts w:ascii="Times New Roman" w:hAnsi="Times New Roman" w:cs="Times New Roman"/>
          <w:i/>
          <w:sz w:val="28"/>
          <w:szCs w:val="28"/>
        </w:rPr>
      </w:pPr>
      <w:r w:rsidRPr="00C17577">
        <w:rPr>
          <w:rFonts w:ascii="Times New Roman" w:hAnsi="Times New Roman" w:cs="Times New Roman"/>
          <w:i/>
          <w:sz w:val="28"/>
          <w:szCs w:val="28"/>
        </w:rPr>
        <w:t>Игра кубики</w:t>
      </w:r>
    </w:p>
    <w:p w:rsidR="00D17E11" w:rsidRDefault="00D17E11" w:rsidP="00D17E11">
      <w:pPr>
        <w:ind w:firstLine="284"/>
        <w:rPr>
          <w:rFonts w:ascii="Times New Roman" w:hAnsi="Times New Roman" w:cs="Times New Roman"/>
          <w:sz w:val="28"/>
          <w:szCs w:val="28"/>
        </w:rPr>
      </w:pPr>
      <w:r w:rsidRPr="00D17E11">
        <w:rPr>
          <w:rFonts w:ascii="Times New Roman" w:hAnsi="Times New Roman" w:cs="Times New Roman"/>
          <w:sz w:val="28"/>
          <w:szCs w:val="28"/>
        </w:rPr>
        <w:t>Дети делятся на две команды. Каждый ребенок из каждой группы поочередно подкидывает кубик. Он должен назвать на английском языке то, что оказалось на верхней стороне кубика. За каждый правильный ответ команда получает один бал. В конце игры баллы подсчитываются, выигрывает та команда, у кого больше баллов.</w:t>
      </w:r>
    </w:p>
    <w:p w:rsidR="00D17E11" w:rsidRDefault="00D17E11" w:rsidP="00D17E11">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895119">
            <wp:extent cx="2066925" cy="13718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8741" cy="1386328"/>
                    </a:xfrm>
                    <a:prstGeom prst="rect">
                      <a:avLst/>
                    </a:prstGeom>
                    <a:noFill/>
                  </pic:spPr>
                </pic:pic>
              </a:graphicData>
            </a:graphic>
          </wp:inline>
        </w:drawing>
      </w:r>
    </w:p>
    <w:p w:rsidR="00867B49" w:rsidRPr="00C17577" w:rsidRDefault="001970F7" w:rsidP="00867B49">
      <w:pPr>
        <w:ind w:firstLine="284"/>
        <w:rPr>
          <w:rFonts w:ascii="Times New Roman" w:hAnsi="Times New Roman" w:cs="Times New Roman"/>
          <w:i/>
          <w:sz w:val="28"/>
          <w:szCs w:val="28"/>
        </w:rPr>
      </w:pPr>
      <w:r>
        <w:rPr>
          <w:rFonts w:ascii="Times New Roman" w:hAnsi="Times New Roman" w:cs="Times New Roman"/>
          <w:i/>
          <w:sz w:val="28"/>
          <w:szCs w:val="28"/>
        </w:rPr>
        <w:t xml:space="preserve">Игра «Shopping» </w:t>
      </w:r>
    </w:p>
    <w:p w:rsidR="00D17E11" w:rsidRDefault="00867B49" w:rsidP="00867B49">
      <w:pPr>
        <w:ind w:firstLine="284"/>
        <w:rPr>
          <w:rFonts w:ascii="Times New Roman" w:hAnsi="Times New Roman" w:cs="Times New Roman"/>
          <w:sz w:val="28"/>
          <w:szCs w:val="28"/>
        </w:rPr>
      </w:pPr>
      <w:r w:rsidRPr="00867B49">
        <w:rPr>
          <w:rFonts w:ascii="Times New Roman" w:hAnsi="Times New Roman" w:cs="Times New Roman"/>
          <w:sz w:val="28"/>
          <w:szCs w:val="28"/>
        </w:rPr>
        <w:t>Эта игра позволяет отработать фразы вежливого обращения на английском языке, помогает закрепить счет, названия предметов, название магазинов, обучает работать парами и в мини группах.</w:t>
      </w:r>
    </w:p>
    <w:p w:rsidR="00867B49" w:rsidRDefault="00867B49" w:rsidP="00867B49">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56E6E9">
            <wp:extent cx="2181225" cy="1634626"/>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8957" cy="1655409"/>
                    </a:xfrm>
                    <a:prstGeom prst="rect">
                      <a:avLst/>
                    </a:prstGeom>
                    <a:noFill/>
                  </pic:spPr>
                </pic:pic>
              </a:graphicData>
            </a:graphic>
          </wp:inline>
        </w:drawing>
      </w:r>
    </w:p>
    <w:p w:rsidR="00867B49" w:rsidRPr="00C17577" w:rsidRDefault="00867B49" w:rsidP="00C17577">
      <w:pPr>
        <w:ind w:firstLine="284"/>
        <w:rPr>
          <w:rFonts w:ascii="Times New Roman" w:hAnsi="Times New Roman" w:cs="Times New Roman"/>
          <w:i/>
          <w:sz w:val="28"/>
          <w:szCs w:val="28"/>
        </w:rPr>
      </w:pPr>
      <w:r w:rsidRPr="00C17577">
        <w:rPr>
          <w:rFonts w:ascii="Times New Roman" w:hAnsi="Times New Roman" w:cs="Times New Roman"/>
          <w:i/>
          <w:sz w:val="28"/>
          <w:szCs w:val="28"/>
        </w:rPr>
        <w:t>Алиса</w:t>
      </w:r>
    </w:p>
    <w:p w:rsidR="00867B49" w:rsidRDefault="00867B49" w:rsidP="00867B49">
      <w:pPr>
        <w:ind w:firstLine="284"/>
        <w:jc w:val="center"/>
        <w:rPr>
          <w:rFonts w:ascii="Times New Roman" w:hAnsi="Times New Roman" w:cs="Times New Roman"/>
          <w:sz w:val="28"/>
          <w:szCs w:val="28"/>
        </w:rPr>
      </w:pPr>
      <w:r w:rsidRPr="00867B49">
        <w:rPr>
          <w:rFonts w:ascii="Times New Roman" w:hAnsi="Times New Roman" w:cs="Times New Roman"/>
          <w:sz w:val="28"/>
          <w:szCs w:val="28"/>
        </w:rPr>
        <w:t>Кукла Алиса - незаменимая помощница на многих занятиях. Вместе</w:t>
      </w:r>
      <w:r w:rsidRPr="001970F7">
        <w:rPr>
          <w:rFonts w:ascii="Times New Roman" w:hAnsi="Times New Roman" w:cs="Times New Roman"/>
          <w:sz w:val="28"/>
          <w:szCs w:val="28"/>
          <w:lang w:val="en-US"/>
        </w:rPr>
        <w:t xml:space="preserve"> </w:t>
      </w:r>
      <w:r w:rsidRPr="00867B49">
        <w:rPr>
          <w:rFonts w:ascii="Times New Roman" w:hAnsi="Times New Roman" w:cs="Times New Roman"/>
          <w:sz w:val="28"/>
          <w:szCs w:val="28"/>
        </w:rPr>
        <w:t>с</w:t>
      </w:r>
      <w:r w:rsidRPr="001970F7">
        <w:rPr>
          <w:rFonts w:ascii="Times New Roman" w:hAnsi="Times New Roman" w:cs="Times New Roman"/>
          <w:sz w:val="28"/>
          <w:szCs w:val="28"/>
          <w:lang w:val="en-US"/>
        </w:rPr>
        <w:t xml:space="preserve"> </w:t>
      </w:r>
      <w:r w:rsidRPr="00867B49">
        <w:rPr>
          <w:rFonts w:ascii="Times New Roman" w:hAnsi="Times New Roman" w:cs="Times New Roman"/>
          <w:sz w:val="28"/>
          <w:szCs w:val="28"/>
        </w:rPr>
        <w:t>ней</w:t>
      </w:r>
      <w:r w:rsidRPr="001970F7">
        <w:rPr>
          <w:rFonts w:ascii="Times New Roman" w:hAnsi="Times New Roman" w:cs="Times New Roman"/>
          <w:sz w:val="28"/>
          <w:szCs w:val="28"/>
          <w:lang w:val="en-US"/>
        </w:rPr>
        <w:t xml:space="preserve"> </w:t>
      </w:r>
      <w:r w:rsidRPr="00867B49">
        <w:rPr>
          <w:rFonts w:ascii="Times New Roman" w:hAnsi="Times New Roman" w:cs="Times New Roman"/>
          <w:sz w:val="28"/>
          <w:szCs w:val="28"/>
        </w:rPr>
        <w:t>дети</w:t>
      </w:r>
      <w:r w:rsidRPr="001970F7">
        <w:rPr>
          <w:rFonts w:ascii="Times New Roman" w:hAnsi="Times New Roman" w:cs="Times New Roman"/>
          <w:sz w:val="28"/>
          <w:szCs w:val="28"/>
          <w:lang w:val="en-US"/>
        </w:rPr>
        <w:t xml:space="preserve"> </w:t>
      </w:r>
      <w:r w:rsidRPr="00867B49">
        <w:rPr>
          <w:rFonts w:ascii="Times New Roman" w:hAnsi="Times New Roman" w:cs="Times New Roman"/>
          <w:sz w:val="28"/>
          <w:szCs w:val="28"/>
        </w:rPr>
        <w:t>изучают</w:t>
      </w:r>
      <w:r w:rsidRPr="001970F7">
        <w:rPr>
          <w:rFonts w:ascii="Times New Roman" w:hAnsi="Times New Roman" w:cs="Times New Roman"/>
          <w:sz w:val="28"/>
          <w:szCs w:val="28"/>
          <w:lang w:val="en-US"/>
        </w:rPr>
        <w:t xml:space="preserve"> </w:t>
      </w:r>
      <w:r w:rsidRPr="00867B49">
        <w:rPr>
          <w:rFonts w:ascii="Times New Roman" w:hAnsi="Times New Roman" w:cs="Times New Roman"/>
          <w:sz w:val="28"/>
          <w:szCs w:val="28"/>
        </w:rPr>
        <w:t>материал</w:t>
      </w:r>
      <w:r w:rsidRPr="001970F7">
        <w:rPr>
          <w:rFonts w:ascii="Times New Roman" w:hAnsi="Times New Roman" w:cs="Times New Roman"/>
          <w:sz w:val="28"/>
          <w:szCs w:val="28"/>
          <w:lang w:val="en-US"/>
        </w:rPr>
        <w:t xml:space="preserve"> </w:t>
      </w:r>
      <w:r w:rsidRPr="00867B49">
        <w:rPr>
          <w:rFonts w:ascii="Times New Roman" w:hAnsi="Times New Roman" w:cs="Times New Roman"/>
          <w:sz w:val="28"/>
          <w:szCs w:val="28"/>
        </w:rPr>
        <w:t>п</w:t>
      </w:r>
      <w:r w:rsidR="001970F7">
        <w:rPr>
          <w:rFonts w:ascii="Times New Roman" w:hAnsi="Times New Roman" w:cs="Times New Roman"/>
          <w:sz w:val="28"/>
          <w:szCs w:val="28"/>
        </w:rPr>
        <w:t>о</w:t>
      </w:r>
      <w:r w:rsidR="001970F7" w:rsidRPr="001970F7">
        <w:rPr>
          <w:rFonts w:ascii="Times New Roman" w:hAnsi="Times New Roman" w:cs="Times New Roman"/>
          <w:sz w:val="28"/>
          <w:szCs w:val="28"/>
          <w:lang w:val="en-US"/>
        </w:rPr>
        <w:t xml:space="preserve"> </w:t>
      </w:r>
      <w:r w:rsidR="001970F7">
        <w:rPr>
          <w:rFonts w:ascii="Times New Roman" w:hAnsi="Times New Roman" w:cs="Times New Roman"/>
          <w:sz w:val="28"/>
          <w:szCs w:val="28"/>
        </w:rPr>
        <w:t>темам</w:t>
      </w:r>
      <w:r w:rsidR="001970F7" w:rsidRPr="001970F7">
        <w:rPr>
          <w:rFonts w:ascii="Times New Roman" w:hAnsi="Times New Roman" w:cs="Times New Roman"/>
          <w:sz w:val="28"/>
          <w:szCs w:val="28"/>
          <w:lang w:val="en-US"/>
        </w:rPr>
        <w:t xml:space="preserve"> «Greeting», «Parts of body», «Clothes», «At the doctor»</w:t>
      </w:r>
      <w:r w:rsidR="001970F7">
        <w:rPr>
          <w:rFonts w:ascii="Times New Roman" w:hAnsi="Times New Roman" w:cs="Times New Roman"/>
          <w:sz w:val="28"/>
          <w:szCs w:val="28"/>
          <w:lang w:val="en-US"/>
        </w:rPr>
        <w:t>, «My family»</w:t>
      </w:r>
      <w:r w:rsidRPr="001970F7">
        <w:rPr>
          <w:rFonts w:ascii="Times New Roman" w:hAnsi="Times New Roman" w:cs="Times New Roman"/>
          <w:sz w:val="28"/>
          <w:szCs w:val="28"/>
          <w:lang w:val="en-US"/>
        </w:rPr>
        <w:t xml:space="preserve"> </w:t>
      </w:r>
      <w:r w:rsidRPr="00867B49">
        <w:rPr>
          <w:rFonts w:ascii="Times New Roman" w:hAnsi="Times New Roman" w:cs="Times New Roman"/>
          <w:sz w:val="28"/>
          <w:szCs w:val="28"/>
        </w:rPr>
        <w:t>и</w:t>
      </w:r>
      <w:r w:rsidRPr="001970F7">
        <w:rPr>
          <w:rFonts w:ascii="Times New Roman" w:hAnsi="Times New Roman" w:cs="Times New Roman"/>
          <w:sz w:val="28"/>
          <w:szCs w:val="28"/>
          <w:lang w:val="en-US"/>
        </w:rPr>
        <w:t xml:space="preserve"> </w:t>
      </w:r>
      <w:r w:rsidRPr="00867B49">
        <w:rPr>
          <w:rFonts w:ascii="Times New Roman" w:hAnsi="Times New Roman" w:cs="Times New Roman"/>
          <w:sz w:val="28"/>
          <w:szCs w:val="28"/>
        </w:rPr>
        <w:t>др</w:t>
      </w:r>
      <w:r w:rsidRPr="001970F7">
        <w:rPr>
          <w:rFonts w:ascii="Times New Roman" w:hAnsi="Times New Roman" w:cs="Times New Roman"/>
          <w:sz w:val="28"/>
          <w:szCs w:val="28"/>
          <w:lang w:val="en-US"/>
        </w:rPr>
        <w:t xml:space="preserve">. </w:t>
      </w:r>
      <w:r w:rsidRPr="00867B49">
        <w:rPr>
          <w:rFonts w:ascii="Times New Roman" w:hAnsi="Times New Roman" w:cs="Times New Roman"/>
          <w:sz w:val="28"/>
          <w:szCs w:val="28"/>
        </w:rPr>
        <w:t xml:space="preserve">Кукла одета в национальный костюм, что </w:t>
      </w:r>
      <w:r w:rsidRPr="00867B49">
        <w:rPr>
          <w:rFonts w:ascii="Times New Roman" w:hAnsi="Times New Roman" w:cs="Times New Roman"/>
          <w:sz w:val="28"/>
          <w:szCs w:val="28"/>
        </w:rPr>
        <w:lastRenderedPageBreak/>
        <w:t>позволяет детям наглядно соприкоснуться с частичкой истории британского народа.</w:t>
      </w:r>
    </w:p>
    <w:p w:rsidR="00867B49" w:rsidRDefault="00867B49" w:rsidP="00867B49">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949660">
            <wp:extent cx="1104900" cy="1798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3188" cy="1828421"/>
                    </a:xfrm>
                    <a:prstGeom prst="rect">
                      <a:avLst/>
                    </a:prstGeom>
                    <a:noFill/>
                  </pic:spPr>
                </pic:pic>
              </a:graphicData>
            </a:graphic>
          </wp:inline>
        </w:drawing>
      </w:r>
    </w:p>
    <w:p w:rsidR="00867B49" w:rsidRPr="00C17577" w:rsidRDefault="00867B49" w:rsidP="00867B49">
      <w:pPr>
        <w:ind w:firstLine="284"/>
        <w:rPr>
          <w:rFonts w:ascii="Times New Roman" w:hAnsi="Times New Roman" w:cs="Times New Roman"/>
          <w:i/>
          <w:sz w:val="28"/>
          <w:szCs w:val="28"/>
        </w:rPr>
      </w:pPr>
      <w:r w:rsidRPr="00C17577">
        <w:rPr>
          <w:rFonts w:ascii="Times New Roman" w:hAnsi="Times New Roman" w:cs="Times New Roman"/>
          <w:i/>
          <w:sz w:val="28"/>
          <w:szCs w:val="28"/>
        </w:rPr>
        <w:t>Игра</w:t>
      </w:r>
      <w:r w:rsidRPr="00C17577">
        <w:rPr>
          <w:rFonts w:ascii="Times New Roman" w:hAnsi="Times New Roman" w:cs="Times New Roman"/>
          <w:i/>
          <w:sz w:val="28"/>
          <w:szCs w:val="28"/>
          <w:lang w:val="en-US"/>
        </w:rPr>
        <w:t xml:space="preserve"> «What’s the time, mr. </w:t>
      </w:r>
      <w:r w:rsidRPr="00C17577">
        <w:rPr>
          <w:rFonts w:ascii="Times New Roman" w:hAnsi="Times New Roman" w:cs="Times New Roman"/>
          <w:i/>
          <w:sz w:val="28"/>
          <w:szCs w:val="28"/>
        </w:rPr>
        <w:t xml:space="preserve">Wolf?» </w:t>
      </w:r>
      <w:bookmarkStart w:id="0" w:name="_GoBack"/>
      <w:bookmarkEnd w:id="0"/>
    </w:p>
    <w:p w:rsidR="00867B49" w:rsidRPr="00867B49" w:rsidRDefault="00867B49" w:rsidP="00867B49">
      <w:pPr>
        <w:ind w:firstLine="284"/>
        <w:rPr>
          <w:rFonts w:ascii="Times New Roman" w:hAnsi="Times New Roman" w:cs="Times New Roman"/>
          <w:sz w:val="28"/>
          <w:szCs w:val="28"/>
        </w:rPr>
      </w:pPr>
      <w:r w:rsidRPr="00867B49">
        <w:rPr>
          <w:rFonts w:ascii="Times New Roman" w:hAnsi="Times New Roman" w:cs="Times New Roman"/>
          <w:sz w:val="28"/>
          <w:szCs w:val="28"/>
        </w:rPr>
        <w:t xml:space="preserve">Один ребенок – «волк» становится спиной на большом расстоянии от других детей. Дети спрашивают «волка»: «What’s the time, Mr. Wolf?» (сколько время, мистер волк?). «Волк» отвечает: «It’s … o’clock» (… часов). Называет конкретное число на английском языке. Дети делают столько шагов вперед, сколько «Волк» проговорил. Так продолжается до тех пор, пока «Волк» не скажет: «It’s time for lunch» (время обедать). После этого дети разбегаются, «волк» должен поймать одного из них. Пойманный ребенок становится «волком». Игра продолжается. </w:t>
      </w:r>
    </w:p>
    <w:p w:rsidR="00867B49" w:rsidRPr="00867B49" w:rsidRDefault="00867B49" w:rsidP="00867B49">
      <w:pPr>
        <w:ind w:firstLine="284"/>
        <w:rPr>
          <w:rFonts w:ascii="Times New Roman" w:hAnsi="Times New Roman" w:cs="Times New Roman"/>
          <w:sz w:val="28"/>
          <w:szCs w:val="28"/>
        </w:rPr>
      </w:pPr>
      <w:r w:rsidRPr="00867B49">
        <w:rPr>
          <w:rFonts w:ascii="Times New Roman" w:hAnsi="Times New Roman" w:cs="Times New Roman"/>
          <w:sz w:val="28"/>
          <w:szCs w:val="28"/>
        </w:rPr>
        <w:t xml:space="preserve">Таким образом учащиеся ставятся в условия, где им необходимо произнести речевые конструкции, изученные на предыдущих уроках. Дети осознанно начинают их применять. Эта игра помогает </w:t>
      </w:r>
      <w:r w:rsidRPr="00867B49">
        <w:rPr>
          <w:rFonts w:ascii="Times New Roman" w:hAnsi="Times New Roman" w:cs="Times New Roman"/>
          <w:sz w:val="28"/>
          <w:szCs w:val="28"/>
        </w:rPr>
        <w:t>закрепить счет</w:t>
      </w:r>
      <w:r w:rsidRPr="00867B49">
        <w:rPr>
          <w:rFonts w:ascii="Times New Roman" w:hAnsi="Times New Roman" w:cs="Times New Roman"/>
          <w:sz w:val="28"/>
          <w:szCs w:val="28"/>
        </w:rPr>
        <w:t xml:space="preserve"> на английском </w:t>
      </w:r>
      <w:r w:rsidRPr="00867B49">
        <w:rPr>
          <w:rFonts w:ascii="Times New Roman" w:hAnsi="Times New Roman" w:cs="Times New Roman"/>
          <w:sz w:val="28"/>
          <w:szCs w:val="28"/>
        </w:rPr>
        <w:t>языке,</w:t>
      </w:r>
      <w:r w:rsidRPr="00867B49">
        <w:rPr>
          <w:rFonts w:ascii="Times New Roman" w:hAnsi="Times New Roman" w:cs="Times New Roman"/>
          <w:sz w:val="28"/>
          <w:szCs w:val="28"/>
        </w:rPr>
        <w:t xml:space="preserve"> вопрос «Сколько время?» и ответ на этот вопрос. Игра настолько нравится детям, что они начинают играть в нее даже </w:t>
      </w:r>
      <w:r w:rsidRPr="00867B49">
        <w:rPr>
          <w:rFonts w:ascii="Times New Roman" w:hAnsi="Times New Roman" w:cs="Times New Roman"/>
          <w:sz w:val="28"/>
          <w:szCs w:val="28"/>
        </w:rPr>
        <w:t>вне урочного времени</w:t>
      </w:r>
      <w:r w:rsidRPr="00867B49">
        <w:rPr>
          <w:rFonts w:ascii="Times New Roman" w:hAnsi="Times New Roman" w:cs="Times New Roman"/>
          <w:sz w:val="28"/>
          <w:szCs w:val="28"/>
        </w:rPr>
        <w:t>.</w:t>
      </w:r>
    </w:p>
    <w:p w:rsidR="00867B49" w:rsidRDefault="00867B49" w:rsidP="00867B49">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9887F66">
            <wp:extent cx="1881301" cy="2101850"/>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5729" cy="2106797"/>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3672A64C">
            <wp:extent cx="1329690" cy="2062659"/>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354" cy="2071446"/>
                    </a:xfrm>
                    <a:prstGeom prst="rect">
                      <a:avLst/>
                    </a:prstGeom>
                    <a:noFill/>
                  </pic:spPr>
                </pic:pic>
              </a:graphicData>
            </a:graphic>
          </wp:inline>
        </w:drawing>
      </w:r>
    </w:p>
    <w:p w:rsidR="00C17577" w:rsidRDefault="00867B49" w:rsidP="00867B49">
      <w:pPr>
        <w:tabs>
          <w:tab w:val="left" w:pos="2010"/>
        </w:tabs>
        <w:jc w:val="both"/>
        <w:rPr>
          <w:rFonts w:ascii="Times New Roman" w:hAnsi="Times New Roman" w:cs="Times New Roman"/>
          <w:sz w:val="28"/>
          <w:szCs w:val="28"/>
        </w:rPr>
      </w:pPr>
      <w:r w:rsidRPr="00C17577">
        <w:rPr>
          <w:rFonts w:ascii="Times New Roman" w:hAnsi="Times New Roman" w:cs="Times New Roman"/>
          <w:i/>
          <w:sz w:val="28"/>
          <w:szCs w:val="28"/>
        </w:rPr>
        <w:t>Интерактивная тетрадь учащихся.</w:t>
      </w:r>
      <w:r w:rsidRPr="00867B49">
        <w:rPr>
          <w:rFonts w:ascii="Times New Roman" w:hAnsi="Times New Roman" w:cs="Times New Roman"/>
          <w:sz w:val="28"/>
          <w:szCs w:val="28"/>
        </w:rPr>
        <w:t xml:space="preserve"> </w:t>
      </w:r>
    </w:p>
    <w:p w:rsidR="00867B49" w:rsidRDefault="00867B49" w:rsidP="00867B49">
      <w:pPr>
        <w:tabs>
          <w:tab w:val="left" w:pos="2010"/>
        </w:tabs>
        <w:jc w:val="both"/>
        <w:rPr>
          <w:rFonts w:ascii="Times New Roman" w:hAnsi="Times New Roman" w:cs="Times New Roman"/>
          <w:sz w:val="28"/>
          <w:szCs w:val="28"/>
        </w:rPr>
      </w:pPr>
      <w:r w:rsidRPr="00867B49">
        <w:rPr>
          <w:rFonts w:ascii="Times New Roman" w:hAnsi="Times New Roman" w:cs="Times New Roman"/>
          <w:sz w:val="28"/>
          <w:szCs w:val="28"/>
        </w:rPr>
        <w:t>Она состоит</w:t>
      </w:r>
      <w:r>
        <w:rPr>
          <w:rFonts w:ascii="Times New Roman" w:hAnsi="Times New Roman" w:cs="Times New Roman"/>
          <w:sz w:val="28"/>
          <w:szCs w:val="28"/>
        </w:rPr>
        <w:t xml:space="preserve"> из</w:t>
      </w:r>
      <w:r w:rsidRPr="00867B49">
        <w:rPr>
          <w:rFonts w:ascii="Times New Roman" w:hAnsi="Times New Roman" w:cs="Times New Roman"/>
          <w:sz w:val="28"/>
          <w:szCs w:val="28"/>
        </w:rPr>
        <w:t xml:space="preserve"> различного вида кармашек, конвертов, развертышей, в которых хранится информация по теме.   </w:t>
      </w:r>
      <w:r>
        <w:rPr>
          <w:rFonts w:ascii="Times New Roman" w:hAnsi="Times New Roman" w:cs="Times New Roman"/>
          <w:sz w:val="28"/>
          <w:szCs w:val="28"/>
        </w:rPr>
        <w:t>Такая форма ведения тетрадей</w:t>
      </w:r>
      <w:r w:rsidRPr="00867B49">
        <w:rPr>
          <w:rFonts w:ascii="Times New Roman" w:hAnsi="Times New Roman" w:cs="Times New Roman"/>
          <w:sz w:val="28"/>
          <w:szCs w:val="28"/>
        </w:rPr>
        <w:t xml:space="preserve"> форма удобна </w:t>
      </w:r>
      <w:r w:rsidRPr="00867B49">
        <w:rPr>
          <w:rFonts w:ascii="Times New Roman" w:hAnsi="Times New Roman" w:cs="Times New Roman"/>
          <w:sz w:val="28"/>
          <w:szCs w:val="28"/>
        </w:rPr>
        <w:lastRenderedPageBreak/>
        <w:t>тем, что она всегда «под рукой», дети в любое время могут открыть страницу своих тетрадей по конкретной теме, вспомнить и повторить требуемое правило.</w:t>
      </w:r>
    </w:p>
    <w:p w:rsidR="00C17577" w:rsidRDefault="00C17577" w:rsidP="00C17577">
      <w:pPr>
        <w:tabs>
          <w:tab w:val="left" w:pos="2010"/>
        </w:tabs>
        <w:ind w:firstLine="284"/>
        <w:jc w:val="both"/>
        <w:rPr>
          <w:rFonts w:ascii="Times New Roman" w:hAnsi="Times New Roman" w:cs="Times New Roman"/>
          <w:sz w:val="28"/>
          <w:szCs w:val="28"/>
        </w:rPr>
      </w:pPr>
      <w:r w:rsidRPr="00C17577">
        <w:rPr>
          <w:rFonts w:ascii="Times New Roman" w:hAnsi="Times New Roman" w:cs="Times New Roman"/>
          <w:sz w:val="28"/>
          <w:szCs w:val="28"/>
        </w:rPr>
        <w:t xml:space="preserve">Во время изготовления </w:t>
      </w:r>
      <w:r>
        <w:rPr>
          <w:rFonts w:ascii="Times New Roman" w:hAnsi="Times New Roman" w:cs="Times New Roman"/>
          <w:sz w:val="28"/>
          <w:szCs w:val="28"/>
        </w:rPr>
        <w:t>кармашек</w:t>
      </w:r>
      <w:r w:rsidRPr="00C17577">
        <w:rPr>
          <w:rFonts w:ascii="Times New Roman" w:hAnsi="Times New Roman" w:cs="Times New Roman"/>
          <w:sz w:val="28"/>
          <w:szCs w:val="28"/>
        </w:rPr>
        <w:t xml:space="preserve"> многократно повторяется не только лексический</w:t>
      </w:r>
      <w:r>
        <w:rPr>
          <w:rFonts w:ascii="Times New Roman" w:hAnsi="Times New Roman" w:cs="Times New Roman"/>
          <w:sz w:val="28"/>
          <w:szCs w:val="28"/>
        </w:rPr>
        <w:t xml:space="preserve"> и грамматический </w:t>
      </w:r>
      <w:r w:rsidRPr="00C17577">
        <w:rPr>
          <w:rFonts w:ascii="Times New Roman" w:hAnsi="Times New Roman" w:cs="Times New Roman"/>
          <w:sz w:val="28"/>
          <w:szCs w:val="28"/>
        </w:rPr>
        <w:t>материал урока, но также речевой материал, связанный с изготовлением. Дети осваивают такие команды учителя на английском языке как «согните/разрежьте бумагу, приклейте кармашек, передайте клей и т.п.», начинают пользоваться названиями инструментов на английском языке на осознанном уровне.</w:t>
      </w:r>
    </w:p>
    <w:p w:rsidR="00C17577" w:rsidRDefault="00C17577" w:rsidP="00C17577">
      <w:pPr>
        <w:tabs>
          <w:tab w:val="left" w:pos="201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A7A57FB">
            <wp:extent cx="2671373" cy="20021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7207" cy="2006528"/>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44E6AEF">
            <wp:extent cx="1497330" cy="1993267"/>
            <wp:effectExtent l="0" t="0" r="762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082" cy="2002256"/>
                    </a:xfrm>
                    <a:prstGeom prst="rect">
                      <a:avLst/>
                    </a:prstGeom>
                    <a:noFill/>
                  </pic:spPr>
                </pic:pic>
              </a:graphicData>
            </a:graphic>
          </wp:inline>
        </w:drawing>
      </w:r>
    </w:p>
    <w:p w:rsidR="00C17577" w:rsidRPr="00C17577" w:rsidRDefault="00C17577" w:rsidP="00C17577">
      <w:pPr>
        <w:tabs>
          <w:tab w:val="left" w:pos="2010"/>
        </w:tabs>
        <w:rPr>
          <w:rFonts w:ascii="Times New Roman" w:hAnsi="Times New Roman" w:cs="Times New Roman"/>
          <w:i/>
          <w:sz w:val="28"/>
          <w:szCs w:val="28"/>
        </w:rPr>
      </w:pPr>
      <w:r>
        <w:rPr>
          <w:rFonts w:ascii="Times New Roman" w:hAnsi="Times New Roman" w:cs="Times New Roman"/>
          <w:i/>
          <w:sz w:val="28"/>
          <w:szCs w:val="28"/>
        </w:rPr>
        <w:t>Книга-гармошка «</w:t>
      </w:r>
      <w:r>
        <w:rPr>
          <w:rFonts w:ascii="Times New Roman" w:hAnsi="Times New Roman" w:cs="Times New Roman"/>
          <w:i/>
          <w:sz w:val="28"/>
          <w:szCs w:val="28"/>
          <w:lang w:val="en-US"/>
        </w:rPr>
        <w:t>L</w:t>
      </w:r>
      <w:r w:rsidRPr="00C17577">
        <w:rPr>
          <w:rFonts w:ascii="Times New Roman" w:hAnsi="Times New Roman" w:cs="Times New Roman"/>
          <w:i/>
          <w:sz w:val="28"/>
          <w:szCs w:val="28"/>
        </w:rPr>
        <w:t>ondon»</w:t>
      </w:r>
    </w:p>
    <w:p w:rsidR="00C17577" w:rsidRDefault="00C17577" w:rsidP="00C17577">
      <w:pPr>
        <w:tabs>
          <w:tab w:val="left" w:pos="2010"/>
        </w:tabs>
        <w:rPr>
          <w:rFonts w:ascii="Times New Roman" w:hAnsi="Times New Roman" w:cs="Times New Roman"/>
          <w:sz w:val="28"/>
          <w:szCs w:val="28"/>
        </w:rPr>
      </w:pPr>
      <w:r w:rsidRPr="00C17577">
        <w:rPr>
          <w:rFonts w:ascii="Times New Roman" w:hAnsi="Times New Roman" w:cs="Times New Roman"/>
          <w:sz w:val="28"/>
          <w:szCs w:val="28"/>
        </w:rPr>
        <w:t>В этой книге содержится основная информация о столице Великобритании. Книга собрана в виде гармошки. На каждой странице имеется фотография какой-либо знаменитой достопримечательности Лондона, на обратной стороне дается подробное описание. Подобный страноведческий материал способствует развитию интереса у учащихся к изучению английского языка, способствует воспитанию уважения и любви к стране и народу изучаемого языка.</w:t>
      </w:r>
    </w:p>
    <w:p w:rsidR="00C17577" w:rsidRDefault="00C17577" w:rsidP="00C17577">
      <w:pPr>
        <w:tabs>
          <w:tab w:val="left" w:pos="2010"/>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CA7E71">
            <wp:extent cx="2681234" cy="2686050"/>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196" cy="2701039"/>
                    </a:xfrm>
                    <a:prstGeom prst="rect">
                      <a:avLst/>
                    </a:prstGeom>
                    <a:noFill/>
                  </pic:spPr>
                </pic:pic>
              </a:graphicData>
            </a:graphic>
          </wp:inline>
        </w:drawing>
      </w:r>
    </w:p>
    <w:p w:rsidR="00ED1CE0" w:rsidRPr="00ED1CE0" w:rsidRDefault="00ED1CE0" w:rsidP="00ED1CE0">
      <w:pPr>
        <w:tabs>
          <w:tab w:val="left" w:pos="2010"/>
        </w:tabs>
        <w:rPr>
          <w:rFonts w:ascii="Times New Roman" w:hAnsi="Times New Roman" w:cs="Times New Roman"/>
          <w:i/>
          <w:sz w:val="28"/>
          <w:szCs w:val="28"/>
        </w:rPr>
      </w:pPr>
      <w:r w:rsidRPr="00ED1CE0">
        <w:rPr>
          <w:rFonts w:ascii="Times New Roman" w:hAnsi="Times New Roman" w:cs="Times New Roman"/>
          <w:i/>
          <w:sz w:val="28"/>
          <w:szCs w:val="28"/>
        </w:rPr>
        <w:lastRenderedPageBreak/>
        <w:t>Творческие работы учащихся</w:t>
      </w:r>
    </w:p>
    <w:p w:rsidR="00C17577" w:rsidRDefault="00ED1CE0" w:rsidP="00ED1CE0">
      <w:pPr>
        <w:tabs>
          <w:tab w:val="left" w:pos="2010"/>
        </w:tabs>
        <w:ind w:firstLine="284"/>
        <w:rPr>
          <w:rFonts w:ascii="Times New Roman" w:hAnsi="Times New Roman" w:cs="Times New Roman"/>
          <w:sz w:val="28"/>
          <w:szCs w:val="28"/>
        </w:rPr>
      </w:pPr>
      <w:r w:rsidRPr="00ED1CE0">
        <w:rPr>
          <w:rFonts w:ascii="Times New Roman" w:hAnsi="Times New Roman" w:cs="Times New Roman"/>
          <w:sz w:val="28"/>
          <w:szCs w:val="28"/>
        </w:rPr>
        <w:t>Творческие задания на занятиях помогают расширить речевой опыт учащихся, снимаются психологические барьеры, создается благоприятная атмосфера для работы. Наглядно учащиеся начинают осознавать важность изучаемого слова (группы слов), четко представлять цель своего речевого действия и мотив – то, ради чего они выполняют это действие.</w:t>
      </w:r>
    </w:p>
    <w:p w:rsidR="00ED1CE0" w:rsidRDefault="00ED1CE0" w:rsidP="00ED1CE0">
      <w:pPr>
        <w:tabs>
          <w:tab w:val="left" w:pos="2010"/>
        </w:tabs>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D4A4C9">
            <wp:extent cx="2133548" cy="3018591"/>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4087" cy="3033502"/>
                    </a:xfrm>
                    <a:prstGeom prst="rect">
                      <a:avLst/>
                    </a:prstGeom>
                    <a:noFill/>
                  </pic:spPr>
                </pic:pic>
              </a:graphicData>
            </a:graphic>
          </wp:inline>
        </w:drawing>
      </w:r>
    </w:p>
    <w:p w:rsidR="00ED1CE0" w:rsidRDefault="00ED1CE0" w:rsidP="00ED1CE0">
      <w:pPr>
        <w:tabs>
          <w:tab w:val="left" w:pos="2010"/>
        </w:tabs>
        <w:ind w:firstLine="284"/>
        <w:jc w:val="center"/>
        <w:rPr>
          <w:rFonts w:ascii="Times New Roman" w:hAnsi="Times New Roman" w:cs="Times New Roman"/>
          <w:sz w:val="28"/>
          <w:szCs w:val="28"/>
        </w:rPr>
      </w:pPr>
    </w:p>
    <w:p w:rsidR="00ED1CE0" w:rsidRPr="00867B49" w:rsidRDefault="00ED1CE0" w:rsidP="00ED1CE0">
      <w:pPr>
        <w:tabs>
          <w:tab w:val="left" w:pos="2010"/>
        </w:tabs>
        <w:ind w:firstLine="284"/>
        <w:rPr>
          <w:rFonts w:ascii="Times New Roman" w:hAnsi="Times New Roman" w:cs="Times New Roman"/>
          <w:sz w:val="28"/>
          <w:szCs w:val="28"/>
        </w:rPr>
      </w:pPr>
      <w:r>
        <w:rPr>
          <w:rFonts w:ascii="Times New Roman" w:hAnsi="Times New Roman" w:cs="Times New Roman"/>
          <w:sz w:val="28"/>
          <w:szCs w:val="28"/>
        </w:rPr>
        <w:t xml:space="preserve">Таким образом, игровая технология на занятиях </w:t>
      </w:r>
      <w:r w:rsidR="001970F7">
        <w:rPr>
          <w:rFonts w:ascii="Times New Roman" w:hAnsi="Times New Roman" w:cs="Times New Roman"/>
          <w:sz w:val="28"/>
          <w:szCs w:val="28"/>
        </w:rPr>
        <w:t>помогает</w:t>
      </w:r>
      <w:r w:rsidR="001970F7" w:rsidRPr="001970F7">
        <w:rPr>
          <w:rFonts w:ascii="Times New Roman" w:hAnsi="Times New Roman" w:cs="Times New Roman"/>
          <w:sz w:val="28"/>
          <w:szCs w:val="28"/>
        </w:rPr>
        <w:t xml:space="preserve"> создать </w:t>
      </w:r>
      <w:r w:rsidR="001970F7" w:rsidRPr="001970F7">
        <w:rPr>
          <w:rFonts w:ascii="Times New Roman" w:hAnsi="Times New Roman" w:cs="Times New Roman"/>
          <w:sz w:val="28"/>
          <w:szCs w:val="28"/>
        </w:rPr>
        <w:t>атмосферу</w:t>
      </w:r>
      <w:r w:rsidR="001970F7">
        <w:rPr>
          <w:rFonts w:ascii="Times New Roman" w:hAnsi="Times New Roman" w:cs="Times New Roman"/>
          <w:sz w:val="28"/>
          <w:szCs w:val="28"/>
        </w:rPr>
        <w:t>,</w:t>
      </w:r>
      <w:r w:rsidR="001970F7" w:rsidRPr="001970F7">
        <w:rPr>
          <w:rFonts w:ascii="Times New Roman" w:hAnsi="Times New Roman" w:cs="Times New Roman"/>
          <w:sz w:val="28"/>
          <w:szCs w:val="28"/>
        </w:rPr>
        <w:t xml:space="preserve"> благоприятную для изучения английского языка</w:t>
      </w:r>
      <w:r w:rsidR="001970F7">
        <w:rPr>
          <w:rFonts w:ascii="Times New Roman" w:hAnsi="Times New Roman" w:cs="Times New Roman"/>
          <w:sz w:val="28"/>
          <w:szCs w:val="28"/>
        </w:rPr>
        <w:t>.</w:t>
      </w:r>
    </w:p>
    <w:sectPr w:rsidR="00ED1CE0" w:rsidRPr="00867B49">
      <w:footerReference w:type="default" r:id="rId2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97A" w:rsidRDefault="00AD297A" w:rsidP="00C17577">
      <w:pPr>
        <w:spacing w:after="0" w:line="240" w:lineRule="auto"/>
      </w:pPr>
      <w:r>
        <w:separator/>
      </w:r>
    </w:p>
  </w:endnote>
  <w:endnote w:type="continuationSeparator" w:id="0">
    <w:p w:rsidR="00AD297A" w:rsidRDefault="00AD297A" w:rsidP="00C17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661640"/>
      <w:docPartObj>
        <w:docPartGallery w:val="Page Numbers (Bottom of Page)"/>
        <w:docPartUnique/>
      </w:docPartObj>
    </w:sdtPr>
    <w:sdtContent>
      <w:p w:rsidR="00C17577" w:rsidRDefault="00C17577">
        <w:pPr>
          <w:pStyle w:val="a5"/>
          <w:jc w:val="center"/>
        </w:pPr>
        <w:r>
          <w:fldChar w:fldCharType="begin"/>
        </w:r>
        <w:r>
          <w:instrText>PAGE   \* MERGEFORMAT</w:instrText>
        </w:r>
        <w:r>
          <w:fldChar w:fldCharType="separate"/>
        </w:r>
        <w:r w:rsidR="00F0479F">
          <w:rPr>
            <w:noProof/>
          </w:rPr>
          <w:t>5</w:t>
        </w:r>
        <w:r>
          <w:fldChar w:fldCharType="end"/>
        </w:r>
      </w:p>
    </w:sdtContent>
  </w:sdt>
  <w:p w:rsidR="00C17577" w:rsidRDefault="00C175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97A" w:rsidRDefault="00AD297A" w:rsidP="00C17577">
      <w:pPr>
        <w:spacing w:after="0" w:line="240" w:lineRule="auto"/>
      </w:pPr>
      <w:r>
        <w:separator/>
      </w:r>
    </w:p>
  </w:footnote>
  <w:footnote w:type="continuationSeparator" w:id="0">
    <w:p w:rsidR="00AD297A" w:rsidRDefault="00AD297A" w:rsidP="00C175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2E"/>
    <w:rsid w:val="001970F7"/>
    <w:rsid w:val="0025312E"/>
    <w:rsid w:val="00606DD2"/>
    <w:rsid w:val="00854F57"/>
    <w:rsid w:val="00867B49"/>
    <w:rsid w:val="00AD297A"/>
    <w:rsid w:val="00C17577"/>
    <w:rsid w:val="00D17E11"/>
    <w:rsid w:val="00ED1CE0"/>
    <w:rsid w:val="00F04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AB6B7"/>
  <w15:chartTrackingRefBased/>
  <w15:docId w15:val="{D2FEF000-0682-4DFF-9973-2375F8040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757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17577"/>
  </w:style>
  <w:style w:type="paragraph" w:styleId="a5">
    <w:name w:val="footer"/>
    <w:basedOn w:val="a"/>
    <w:link w:val="a6"/>
    <w:uiPriority w:val="99"/>
    <w:unhideWhenUsed/>
    <w:rsid w:val="00C1757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175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746</Words>
  <Characters>4255</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2022-12-10T20:16:00Z</dcterms:created>
  <dcterms:modified xsi:type="dcterms:W3CDTF">2022-12-10T20:16:00Z</dcterms:modified>
</cp:coreProperties>
</file>