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40"/>
          <w:szCs w:val="40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40"/>
          <w:szCs w:val="28"/>
          <w:highlight w:val="none"/>
          <w:shd w:val="clear" w:color="auto" w:fill="ffffff"/>
        </w:rPr>
      </w:r>
      <w:r>
        <w:rPr>
          <w:rFonts w:ascii="Times New Roman" w:hAnsi="Times New Roman"/>
          <w:b w:val="0"/>
          <w:i w:val="0"/>
          <w:color w:val="1a1a1a"/>
          <w:sz w:val="40"/>
          <w:szCs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/>
          <w:bCs/>
          <w:i w:val="0"/>
          <w:color w:val="1a1a1a"/>
          <w:sz w:val="40"/>
          <w:szCs w:val="40"/>
          <w:highlight w:val="none"/>
        </w:rPr>
      </w:pPr>
      <w:r>
        <w:rPr>
          <w:rFonts w:ascii="Times New Roman" w:hAnsi="Times New Roman"/>
          <w:b/>
          <w:bCs/>
          <w:i w:val="0"/>
          <w:color w:val="1a1a1a"/>
          <w:sz w:val="52"/>
          <w:szCs w:val="40"/>
          <w:highlight w:val="none"/>
          <w:shd w:val="clear" w:color="auto" w:fill="ffffff"/>
        </w:rPr>
        <w:t xml:space="preserve">Познавательно-исследовательский проект</w:t>
      </w:r>
      <w:r>
        <w:rPr>
          <w:rFonts w:ascii="Times New Roman" w:hAnsi="Times New Roman"/>
          <w:b/>
          <w:bCs/>
          <w:i w:val="0"/>
          <w:color w:val="1a1a1a"/>
          <w:sz w:val="40"/>
          <w:szCs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40"/>
          <w:szCs w:val="40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40"/>
          <w:szCs w:val="28"/>
          <w:highlight w:val="none"/>
          <w:shd w:val="clear" w:color="auto" w:fill="ffffff"/>
        </w:rPr>
        <w:t xml:space="preserve">для детей 6-7 лет</w:t>
      </w:r>
      <w:r>
        <w:rPr>
          <w:rFonts w:ascii="Times New Roman" w:hAnsi="Times New Roman"/>
          <w:b w:val="0"/>
          <w:i w:val="0"/>
          <w:color w:val="1a1a1a"/>
          <w:sz w:val="40"/>
          <w:szCs w:val="28"/>
          <w:highlight w:val="none"/>
          <w:shd w:val="clear" w:color="auto" w:fill="ffffff"/>
        </w:rPr>
      </w:r>
    </w:p>
    <w:p>
      <w:pPr>
        <w:jc w:val="center"/>
        <w:rPr>
          <w:rFonts w:ascii="Times New Roman" w:hAnsi="Times New Roman"/>
          <w:b w:val="0"/>
          <w:bCs/>
          <w:i/>
          <w:color w:val="1a1a1a"/>
          <w:sz w:val="48"/>
          <w:szCs w:val="48"/>
          <w:highlight w:val="none"/>
        </w:rPr>
      </w:pPr>
      <w:r>
        <w:rPr>
          <w:rFonts w:ascii="Times New Roman" w:hAnsi="Times New Roman"/>
          <w:b w:val="0"/>
          <w:i/>
          <w:iCs/>
          <w:color w:val="1a1a1a"/>
          <w:sz w:val="48"/>
          <w:szCs w:val="36"/>
          <w:highlight w:val="none"/>
          <w:shd w:val="clear" w:color="auto" w:fill="ffffff"/>
        </w:rPr>
        <w:t xml:space="preserve">на тему “Свет и его свойства”</w:t>
      </w:r>
      <w:r>
        <w:rPr>
          <w:rFonts w:ascii="Times New Roman" w:hAnsi="Times New Roman"/>
          <w:b w:val="0"/>
          <w:i/>
          <w:iCs/>
          <w:color w:val="1a1a1a"/>
          <w:sz w:val="48"/>
          <w:szCs w:val="36"/>
          <w:highlight w:val="none"/>
          <w:shd w:val="clear" w:color="auto" w:fill="ffffff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r>
    </w:p>
    <w:p>
      <w:pPr>
        <w:jc w:val="right"/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</w:rPr>
        <w:t xml:space="preserve">Подготовили воспитатели: </w:t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  <w:highlight w:val="none"/>
        </w:rPr>
      </w:r>
    </w:p>
    <w:p>
      <w:pPr>
        <w:jc w:val="right"/>
        <w:rPr>
          <w:rFonts w:ascii="Times New Roman" w:hAnsi="Times New Roman"/>
          <w:b w:val="0"/>
          <w:bCs w:val="0"/>
          <w:i w:val="0"/>
          <w:color w:val="1a1a1a"/>
          <w:sz w:val="36"/>
          <w:szCs w:val="36"/>
          <w:highlight w:val="none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  <w:highlight w:val="none"/>
        </w:rPr>
        <w:t xml:space="preserve">Щаулина Ю.В. и Перова О.Ю.</w:t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  <w:highlight w:val="none"/>
        </w:rPr>
      </w:r>
      <w:r>
        <w:rPr>
          <w:rFonts w:ascii="Times New Roman" w:hAnsi="Times New Roman"/>
          <w:b w:val="0"/>
          <w:bCs w:val="0"/>
          <w:i w:val="0"/>
          <w:color w:val="1a1a1a"/>
          <w:sz w:val="36"/>
          <w:szCs w:val="36"/>
          <w:highlight w:val="none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</w:rPr>
      </w:r>
    </w:p>
    <w:p>
      <w:pPr>
        <w:jc w:val="center"/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  <w:t xml:space="preserve">Москва 2023</w:t>
      </w:r>
      <w:r>
        <w:rPr>
          <w:rFonts w:ascii="Times New Roman" w:hAnsi="Times New Roman"/>
          <w:b w:val="0"/>
          <w:i w:val="0"/>
          <w:color w:val="1a1a1a"/>
          <w:sz w:val="28"/>
          <w:highlight w:val="none"/>
          <w:shd w:val="clear" w:color="auto" w:fill="ffffff"/>
        </w:rPr>
      </w:r>
    </w:p>
    <w:p>
      <w:pP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  <w:shd w:val="clear" w:color="auto" w:fill="ffffff"/>
        </w:rPr>
      </w:pPr>
      <w:r/>
      <w:bookmarkStart w:id="0" w:name="_dx_frag_StartFragment"/>
      <w:r/>
      <w:bookmarkEnd w:id="0"/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  <w:t xml:space="preserve">Тип проекта: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 познавательно-исследовательский.</w:t>
      </w:r>
      <w:r>
        <w:rPr>
          <w:rFonts w:ascii="Times New Roman" w:hAnsi="Times New Roman"/>
          <w:b w:val="0"/>
          <w:bCs w:val="0"/>
          <w:i w:val="0"/>
          <w:color w:val="1a1a1a"/>
          <w:sz w:val="28"/>
          <w:szCs w:val="28"/>
          <w:highlight w:val="none"/>
          <w:shd w:val="clear" w:color="auto" w:fill="ffffff"/>
        </w:rPr>
      </w:r>
    </w:p>
    <w:p>
      <w:pP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  <w:t xml:space="preserve">Продолжительность: 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4 недели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r>
    </w:p>
    <w:p>
      <w:pP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  <w:t xml:space="preserve">Участники: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 дети подготовительной группы, воспитатели, родители.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r>
    </w:p>
    <w:p>
      <w:pP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  <w:t xml:space="preserve">Цель:</w:t>
      </w: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</w:r>
    </w:p>
    <w:p>
      <w:pP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Формирование знание детей о свете, его источниках, </w:t>
      </w: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свойствах и 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значении в жизни человека.</w:t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r>
    </w:p>
    <w:p>
      <w:pPr>
        <w:spacing w:beforeAutospacing="0" w:after="0" w:afterAutospacing="0"/>
        <w:rPr>
          <w:rFonts w:ascii="Times New Roman" w:hAnsi="Times New Roman"/>
          <w:b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/>
          <w:color w:val="1a1a1a"/>
          <w:sz w:val="28"/>
          <w:shd w:val="clear" w:color="auto" w:fill="ffffff"/>
        </w:rPr>
        <w:t xml:space="preserve">   Задачи:</w:t>
      </w:r>
      <w:r>
        <w:rPr>
          <w:rFonts w:ascii="Times New Roman" w:hAnsi="Times New Roman"/>
          <w:b/>
          <w:color w:val="1a1a1a"/>
          <w:sz w:val="28"/>
          <w:shd w:val="clear" w:color="auto" w:fill="ffffff"/>
        </w:rPr>
      </w:r>
    </w:p>
    <w:p>
      <w:pPr>
        <w:spacing w:beforeAutospacing="0" w:after="0" w:afterAutospacing="0"/>
        <w:rPr>
          <w:rFonts w:ascii="Times New Roman" w:hAnsi="Times New Roman"/>
          <w:b/>
          <w:color w:val="1a1a1a"/>
          <w:sz w:val="28"/>
        </w:rPr>
      </w:pPr>
      <w:r>
        <w:rPr>
          <w:rFonts w:ascii="Times New Roman" w:hAnsi="Times New Roman"/>
          <w:b w:val="0"/>
          <w:i/>
          <w:color w:val="1a1a1a"/>
          <w:sz w:val="28"/>
          <w:u w:val="single"/>
          <w:shd w:val="clear" w:color="auto" w:fill="ffffff"/>
        </w:rPr>
        <w:t xml:space="preserve">Образовательные:</w:t>
      </w:r>
      <w:r>
        <w:rPr>
          <w:rFonts w:ascii="Times New Roman" w:hAnsi="Times New Roman"/>
          <w:b/>
          <w:color w:val="1a1a1a"/>
          <w:sz w:val="28"/>
        </w:rPr>
      </w:r>
    </w:p>
    <w:p>
      <w:pPr>
        <w:numPr>
          <w:ilvl w:val="0"/>
          <w:numId w:val="2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1. Познакомить детей с понятием "свет", свойствами света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2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2. Выявить причину смены частей суток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2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3. Познакомить детей с тем, как можно увидеть световой луч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2"/>
        </w:numPr>
        <w:spacing w:beforeAutospacing="0" w:after="0" w:afterAutospacing="0"/>
        <w:rPr>
          <w:rFonts w:ascii="Times New Roman" w:hAnsi="Times New Roman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4. Обогатить словарный запас детей новыми терминами по заданной теме. </w:t>
      </w:r>
      <w:r>
        <w:rPr>
          <w:rFonts w:ascii="Times New Roman" w:hAnsi="Times New Roman"/>
          <w:color w:val="1a1a1a"/>
          <w:sz w:val="28"/>
          <w:shd w:val="clear" w:color="auto" w:fill="ffffff"/>
        </w:rPr>
      </w:r>
    </w:p>
    <w:p>
      <w:pPr>
        <w:spacing w:beforeAutospacing="0" w:after="0" w:afterAutospacing="0"/>
        <w:rPr>
          <w:rFonts w:ascii="Times New Roman" w:hAnsi="Times New Roman"/>
          <w:i/>
          <w:color w:val="1a1a1a"/>
          <w:sz w:val="28"/>
          <w:u w:val="single"/>
        </w:rPr>
      </w:pPr>
      <w:r>
        <w:rPr>
          <w:rFonts w:ascii="Times New Roman" w:hAnsi="Times New Roman"/>
          <w:i/>
          <w:color w:val="1a1a1a"/>
          <w:sz w:val="28"/>
          <w:u w:val="single"/>
          <w:shd w:val="clear" w:color="auto" w:fill="ffffff"/>
        </w:rPr>
        <w:t xml:space="preserve">Развивающие задачи:</w:t>
      </w:r>
      <w:r>
        <w:rPr>
          <w:rFonts w:ascii="Times New Roman" w:hAnsi="Times New Roman"/>
          <w:i/>
          <w:color w:val="1a1a1a"/>
          <w:sz w:val="28"/>
          <w:u w:val="single"/>
        </w:rPr>
      </w:r>
    </w:p>
    <w:p>
      <w:pPr>
        <w:numPr>
          <w:ilvl w:val="0"/>
          <w:numId w:val="3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5.Развитие познавательной активности детей, путем создания условий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3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6. Развитие наблюдательности, умение сравнивать, анализировать, обобщать, умение делать выводы. 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3"/>
        </w:numPr>
        <w:spacing w:beforeAutospacing="0" w:after="0" w:afterAutospacing="0"/>
        <w:rPr>
          <w:rFonts w:ascii="Times New Roman" w:hAnsi="Times New Roman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7. Развитие внимания, навыков связной речи, зрительной, слуховой чувствительности. </w:t>
      </w:r>
      <w:r>
        <w:rPr>
          <w:rFonts w:ascii="Times New Roman" w:hAnsi="Times New Roman"/>
          <w:color w:val="1a1a1a"/>
          <w:sz w:val="28"/>
          <w:shd w:val="clear" w:color="auto" w:fill="ffffff"/>
        </w:rPr>
      </w:r>
    </w:p>
    <w:p>
      <w:pPr>
        <w:spacing w:beforeAutospacing="0" w:after="0" w:afterAutospacing="0"/>
        <w:rPr>
          <w:rFonts w:ascii="Times New Roman" w:hAnsi="Times New Roman"/>
          <w:i/>
          <w:color w:val="1a1a1a"/>
          <w:sz w:val="28"/>
          <w:u w:val="single"/>
        </w:rPr>
      </w:pPr>
      <w:r>
        <w:rPr>
          <w:rFonts w:ascii="Times New Roman" w:hAnsi="Times New Roman"/>
          <w:i/>
          <w:color w:val="1a1a1a"/>
          <w:sz w:val="28"/>
          <w:u w:val="single"/>
          <w:shd w:val="clear" w:color="auto" w:fill="ffffff"/>
        </w:rPr>
        <w:t xml:space="preserve">Воспитательные задачи:</w:t>
      </w:r>
      <w:r>
        <w:rPr>
          <w:rFonts w:ascii="Times New Roman" w:hAnsi="Times New Roman"/>
          <w:i/>
          <w:color w:val="1a1a1a"/>
          <w:sz w:val="28"/>
          <w:u w:val="single"/>
        </w:rPr>
      </w:r>
    </w:p>
    <w:p>
      <w:pPr>
        <w:numPr>
          <w:ilvl w:val="0"/>
          <w:numId w:val="4"/>
        </w:numPr>
        <w:spacing w:beforeAutospacing="0" w:after="0" w:afterAutospacing="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8. Стимулировать желание детей экспериментировать.</w:t>
      </w:r>
      <w:r>
        <w:rPr>
          <w:rFonts w:ascii="Times New Roman" w:hAnsi="Times New Roman"/>
          <w:color w:val="1a1a1a"/>
          <w:sz w:val="28"/>
        </w:rPr>
      </w:r>
    </w:p>
    <w:p>
      <w:pPr>
        <w:numPr>
          <w:ilvl w:val="0"/>
          <w:numId w:val="4"/>
        </w:numPr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shd w:val="clear" w:color="auto" w:fill="ffffff"/>
        </w:rPr>
        <w:t xml:space="preserve">9. Формировать коммуникативные навыки.</w:t>
      </w:r>
      <w:r>
        <w:rPr>
          <w:rFonts w:ascii="Times New Roman" w:hAnsi="Times New Roman"/>
          <w:color w:val="1a1a1a"/>
          <w:sz w:val="28"/>
        </w:rPr>
      </w:r>
    </w:p>
    <w:p>
      <w:pP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</w:r>
    </w:p>
    <w:p>
      <w:pPr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/>
          <w:i w:val="0"/>
          <w:color w:val="111111"/>
          <w:sz w:val="28"/>
        </w:rPr>
        <w:t xml:space="preserve">Актуальность</w:t>
      </w:r>
      <w:r>
        <w:rPr>
          <w:rFonts w:ascii="Times New Roman" w:hAnsi="Times New Roman"/>
          <w:b w:val="0"/>
          <w:i w:val="0"/>
          <w:color w:val="111111"/>
          <w:sz w:val="28"/>
        </w:rPr>
      </w:r>
    </w:p>
    <w:p>
      <w:pPr>
        <w:ind w:left="0" w:right="0" w:firstLine="280"/>
        <w:jc w:val="left"/>
        <w:spacing w:before="150" w:beforeAutospacing="0" w:after="150" w:afterAutospacing="0" w:line="384" w:lineRule="auto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 xml:space="preserve">Солнце -  главный источник св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ета с которым ребенок знакомится еще в раннем детстве. Солнце создает дни и ночи на нашей планете. А потом уже дети узнают искусственные источники света так необходимые для комфортного существования человечества. Но обычно мы не обращаем внимания на свет, </w:t>
      </w:r>
      <w:r>
        <w:rPr>
          <w:rFonts w:ascii="Times New Roman" w:hAnsi="Times New Roman"/>
          <w:b w:val="0"/>
          <w:i w:val="0"/>
          <w:color w:val="000000"/>
          <w:sz w:val="28"/>
          <w:shd w:val="clear" w:color="auto" w:fill="ffffff"/>
        </w:rPr>
        <w:t xml:space="preserve">ведь он так привычен для нас в обиходе. </w:t>
      </w:r>
      <w:r>
        <w:rPr>
          <w:rFonts w:ascii="Times New Roman" w:hAnsi="Times New Roman"/>
          <w:sz w:val="28"/>
        </w:rPr>
        <w:t xml:space="preserve">А на самом деле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роль света в жизни человека высока. С помощью света можно решить функциональные, эмоциональные и эстетические задачи помещения, в зависимости от назначения.</w:t>
      </w:r>
      <w:r>
        <w:rPr>
          <w:rFonts w:ascii="Times New Roman" w:hAnsi="Times New Roman"/>
          <w:b w:val="0"/>
          <w:i w:val="0"/>
          <w:color w:val="111111"/>
          <w:sz w:val="28"/>
        </w:rPr>
      </w:r>
    </w:p>
    <w:p>
      <w:pPr>
        <w:ind w:left="0" w:right="0" w:firstLine="0"/>
        <w:spacing w:before="0" w:beforeAutospacing="0" w:after="0" w:afterAutospacing="0"/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</w:pP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  <w:t xml:space="preserve">Подготовительный этап</w:t>
      </w:r>
      <w:r>
        <w:rPr>
          <w:rFonts w:ascii="Times New Roman" w:hAnsi="Times New Roman"/>
          <w:b/>
          <w:i w:val="0"/>
          <w:color w:val="1a1a1a"/>
          <w:sz w:val="28"/>
          <w:shd w:val="clear" w:color="auto" w:fill="ffffff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1a1a1a"/>
          <w:sz w:val="28"/>
          <w:shd w:val="clear" w:color="auto" w:fill="ffffff"/>
        </w:rPr>
        <w:t xml:space="preserve"> </w:t>
      </w:r>
      <w:r>
        <w:rPr>
          <w:rFonts w:ascii="Times New Roman" w:hAnsi="Times New Roman"/>
          <w:b w:val="0"/>
          <w:i w:val="0"/>
          <w:color w:val="111111"/>
          <w:sz w:val="28"/>
          <w:shd w:val="clear" w:color="auto" w:fill="ffffff"/>
        </w:rPr>
        <w:t xml:space="preserve">Создание предметно – развивающей среды новыми наглядными пособиями, альбомами, игровым оборудованием, дидактическими материалами, детской художественной и энциклопедической литературой и другое.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Основной этап</w:t>
      </w:r>
      <w:r>
        <w:rPr>
          <w:rFonts w:ascii="Times New Roman" w:hAnsi="Times New Roman"/>
          <w:b/>
          <w:sz w:val="28"/>
        </w:rPr>
        <w:t xml:space="preserve"> (практический</w:t>
      </w:r>
      <w:r>
        <w:rPr>
          <w:rFonts w:ascii="Times New Roman" w:hAnsi="Times New Roman"/>
          <w:b/>
          <w:sz w:val="28"/>
        </w:rPr>
        <w:t xml:space="preserve">)</w:t>
      </w:r>
      <w:r>
        <w:rPr>
          <w:rFonts w:ascii="Times New Roman" w:hAnsi="Times New Roman"/>
          <w:b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111111"/>
          <w:sz w:val="28"/>
        </w:rPr>
        <w:t xml:space="preserve">Просмотр мультипликационных фильмов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живет солнышко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Фиксики. Театр теней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Смешарики. Свет-что это такое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Чтение художественной литературы:</w:t>
      </w:r>
      <w:r>
        <w:rPr>
          <w:rFonts w:ascii="Times New Roman" w:hAnsi="Times New Roman"/>
          <w:b/>
          <w:i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color="auto" w:fill="ffffff"/>
        </w:rPr>
        <w:t xml:space="preserve">В. Бианки  «О Солнечном зайчике и его друзьях»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color="auto" w:fill="ffffff"/>
        </w:rPr>
        <w:t xml:space="preserve">К. Паустовского «Желтый свет»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color="auto" w:fill="ffffff"/>
        </w:rPr>
        <w:t xml:space="preserve">И. М.  Жилинского «Как солнышко зажгло электрическую лампочку»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color="auto" w:fill="ffffff"/>
        </w:rPr>
        <w:t xml:space="preserve">«Сказка про лампу Люмпу и светодиод Эффектон»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</w:r>
    </w:p>
    <w:p>
      <w:pPr>
        <w:spacing w:beforeAutospacing="0" w:afterAutospacing="0" w:line="48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Сказка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Свет и Цвет</w:t>
      </w: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»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/>
          <w:i/>
          <w:color w:val="111111"/>
          <w:sz w:val="28"/>
        </w:rPr>
      </w:pPr>
      <w:r>
        <w:rPr>
          <w:rFonts w:ascii="Times New Roman" w:hAnsi="Times New Roman"/>
          <w:b/>
          <w:i/>
          <w:color w:val="111111"/>
          <w:sz w:val="28"/>
        </w:rPr>
        <w:t xml:space="preserve">Цикл познавательных занятий:</w:t>
      </w:r>
      <w:r>
        <w:rPr>
          <w:rFonts w:ascii="Times New Roman" w:hAnsi="Times New Roman"/>
          <w:b/>
          <w:i/>
          <w:color w:val="111111"/>
          <w:sz w:val="28"/>
        </w:rPr>
      </w:r>
    </w:p>
    <w:p>
      <w:pPr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 xml:space="preserve">Путешествие от костра до энергосберегающей лампочки с презентацией</w:t>
      </w:r>
      <w:r>
        <w:rPr>
          <w:rFonts w:ascii="Times New Roman" w:hAnsi="Times New Roman"/>
          <w:b w:val="0"/>
          <w:i w:val="0"/>
          <w:color w:val="111111"/>
          <w:sz w:val="28"/>
        </w:rPr>
      </w:r>
    </w:p>
    <w:p>
      <w:pPr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 xml:space="preserve">Источники света: природные и искусственные</w:t>
      </w:r>
      <w:r>
        <w:rPr>
          <w:rFonts w:ascii="Times New Roman" w:hAnsi="Times New Roman"/>
          <w:b w:val="0"/>
          <w:i w:val="0"/>
          <w:color w:val="111111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 xml:space="preserve">Свойства света (экспериментирование)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b w:val="0"/>
          <w:i/>
          <w:color w:val="111111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8"/>
          <w:shd w:val="clear" w:color="auto" w:fill="ffffff"/>
        </w:rPr>
        <w:t xml:space="preserve">Просмотр научно – познавательных передач</w:t>
      </w:r>
      <w:r>
        <w:rPr>
          <w:rFonts w:ascii="Times New Roman" w:hAnsi="Times New Roman"/>
          <w:b w:val="0"/>
          <w:i/>
          <w:color w:val="111111"/>
          <w:sz w:val="28"/>
          <w:shd w:val="clear" w:color="auto" w:fill="ffffff"/>
        </w:rPr>
        <w:t xml:space="preserve">:</w:t>
      </w:r>
      <w:r>
        <w:rPr>
          <w:rFonts w:ascii="Times New Roman" w:hAnsi="Times New Roman"/>
          <w:b w:val="0"/>
          <w:i/>
          <w:color w:val="111111"/>
          <w:sz w:val="28"/>
          <w:shd w:val="clear" w:color="auto" w:fill="ffffff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color="auto" w:fill="ffffff"/>
        </w:rPr>
        <w:t xml:space="preserve"> «Галилео - электричество»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«Галилео. Искривление луча света»</w:t>
      </w:r>
      <w:r>
        <w:rPr>
          <w:rFonts w:ascii="Times New Roman" w:hAnsi="Times New Roman"/>
          <w:color w:val="111111"/>
          <w:sz w:val="28"/>
          <w:shd w:val="clear" w:color="auto" w:fill="ffffff"/>
        </w:rPr>
      </w:r>
    </w:p>
    <w:p>
      <w:pPr>
        <w:rPr>
          <w:rFonts w:ascii="Times New Roman" w:hAnsi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8"/>
          <w:shd w:val="clear" w:color="auto" w:fill="ffffff"/>
        </w:rPr>
        <w:t xml:space="preserve">Просветительская деятельность</w:t>
      </w:r>
      <w:r>
        <w:rPr>
          <w:rFonts w:ascii="Times New Roman" w:hAnsi="Times New Roman"/>
          <w:b/>
          <w:i/>
          <w:color w:val="111111"/>
          <w:sz w:val="28"/>
          <w:shd w:val="clear" w:color="auto" w:fill="ffffff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Посещение с детьми и их родителями музея "Огни Москвы"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Творческая деятельность</w:t>
      </w:r>
      <w:r>
        <w:rPr>
          <w:rFonts w:ascii="Times New Roman" w:hAnsi="Times New Roman"/>
          <w:b/>
          <w:i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Флуоресцентный сувенир для мамы.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Самодельный проектор.</w:t>
      </w:r>
      <w:r>
        <w:rPr>
          <w:rFonts w:ascii="Times New Roman" w:hAnsi="Times New Roman"/>
          <w:b w:val="0"/>
          <w:sz w:val="28"/>
        </w:rPr>
      </w:r>
    </w:p>
    <w:p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color w:val="111111"/>
          <w:sz w:val="28"/>
        </w:rPr>
        <w:t xml:space="preserve">Организация групповой выставки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Коллекция домашних осветительных приборов с рассказом о его свойствах.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детьми фотоальбома </w:t>
      </w:r>
      <w:r>
        <w:rPr>
          <w:rFonts w:ascii="Times New Roman" w:hAnsi="Times New Roman"/>
          <w:sz w:val="28"/>
        </w:rPr>
        <w:t xml:space="preserve"> своих </w:t>
      </w:r>
      <w:r>
        <w:rPr>
          <w:rFonts w:ascii="Times New Roman" w:hAnsi="Times New Roman"/>
          <w:sz w:val="28"/>
        </w:rPr>
        <w:t xml:space="preserve">источников света</w:t>
      </w:r>
      <w:r>
        <w:rPr>
          <w:rFonts w:ascii="Times New Roman" w:hAnsi="Times New Roman"/>
          <w:sz w:val="28"/>
        </w:rPr>
        <w:t xml:space="preserve"> из жизни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Заключ</w:t>
      </w:r>
      <w:r>
        <w:rPr>
          <w:rFonts w:ascii="Times New Roman" w:hAnsi="Times New Roman"/>
          <w:b/>
          <w:sz w:val="28"/>
        </w:rPr>
        <w:t xml:space="preserve">ительный этап.</w:t>
      </w:r>
      <w:r>
        <w:rPr>
          <w:rFonts w:ascii="Times New Roman" w:hAnsi="Times New Roman"/>
          <w:b/>
          <w:sz w:val="28"/>
        </w:rPr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Оформление компьютерной презентации.</w:t>
      </w:r>
      <w:r>
        <w:rPr>
          <w:rFonts w:ascii="Times New Roman" w:hAnsi="Times New Roman"/>
          <w:b w:val="0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</w:rPr>
    </w:rPrDefault>
    <w:pPrDefault>
      <w:pPr>
        <w:spacing w:before="0" w:beforeAutospacing="0" w:after="200" w:afterAutospacing="0" w:line="276" w:lineRule="auto"/>
        <w:shd w:val="clear" w:color="auto" w:fill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pPr>
      <w:jc w:val="left"/>
    </w:pPr>
  </w:style>
  <w:style w:type="character" w:styleId="624" w:default="1">
    <w:name w:val="Default Paragraph Font"/>
    <w:semiHidden/>
  </w:style>
  <w:style w:type="character" w:styleId="625">
    <w:name w:val="Line Number"/>
    <w:basedOn w:val="624"/>
    <w:semiHidden/>
  </w:style>
  <w:style w:type="character" w:styleId="626">
    <w:name w:val="Hyperlink"/>
    <w:rPr>
      <w:color w:val="0000ff"/>
      <w:u w:val="single"/>
    </w:rPr>
  </w:style>
  <w:style w:type="table" w:styleId="627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28">
    <w:name w:val="Table Simple 1"/>
    <w:basedOn w:val="62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