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DC" w:rsidRDefault="00D635DC" w:rsidP="00D6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DC">
        <w:rPr>
          <w:rFonts w:ascii="Times New Roman" w:hAnsi="Times New Roman" w:cs="Times New Roman"/>
          <w:b/>
          <w:sz w:val="28"/>
          <w:szCs w:val="28"/>
        </w:rPr>
        <w:t>Использование визуальных и семантических подсказок для припоминания</w:t>
      </w:r>
      <w:r w:rsidRPr="00D635DC">
        <w:rPr>
          <w:rFonts w:ascii="Times New Roman" w:hAnsi="Times New Roman" w:cs="Times New Roman"/>
          <w:sz w:val="28"/>
          <w:szCs w:val="28"/>
        </w:rPr>
        <w:t xml:space="preserve"> </w:t>
      </w:r>
      <w:r w:rsidRPr="00D635DC">
        <w:rPr>
          <w:rFonts w:ascii="Times New Roman" w:hAnsi="Times New Roman" w:cs="Times New Roman"/>
          <w:b/>
          <w:sz w:val="28"/>
          <w:szCs w:val="28"/>
        </w:rPr>
        <w:t>детьми</w:t>
      </w:r>
      <w:r w:rsidR="00995236">
        <w:rPr>
          <w:rFonts w:ascii="Times New Roman" w:hAnsi="Times New Roman" w:cs="Times New Roman"/>
          <w:b/>
          <w:sz w:val="28"/>
          <w:szCs w:val="28"/>
        </w:rPr>
        <w:t xml:space="preserve"> вербального обозначения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5DC">
        <w:rPr>
          <w:rFonts w:ascii="Times New Roman" w:hAnsi="Times New Roman" w:cs="Times New Roman"/>
          <w:b/>
          <w:sz w:val="28"/>
          <w:szCs w:val="28"/>
        </w:rPr>
        <w:t>изучаемых понятий</w:t>
      </w:r>
    </w:p>
    <w:p w:rsidR="00995236" w:rsidRDefault="00995236" w:rsidP="00D6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5DC" w:rsidRPr="00995236" w:rsidRDefault="00995236" w:rsidP="009952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5DC">
        <w:rPr>
          <w:rFonts w:ascii="Times New Roman" w:hAnsi="Times New Roman" w:cs="Times New Roman"/>
          <w:sz w:val="28"/>
          <w:szCs w:val="28"/>
        </w:rPr>
        <w:t>Рыжикова Д.С.</w:t>
      </w:r>
    </w:p>
    <w:p w:rsidR="00D635DC" w:rsidRPr="00D635DC" w:rsidRDefault="00D635DC" w:rsidP="00D635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5DC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D635DC" w:rsidRDefault="00D635DC" w:rsidP="00D635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5DC">
        <w:rPr>
          <w:rFonts w:ascii="Times New Roman" w:hAnsi="Times New Roman" w:cs="Times New Roman"/>
          <w:sz w:val="28"/>
          <w:szCs w:val="28"/>
        </w:rPr>
        <w:t>стационарного отделения</w:t>
      </w:r>
    </w:p>
    <w:p w:rsidR="00995236" w:rsidRDefault="00995236" w:rsidP="00D635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ГКУСОЯОСРЦ «Наставник»</w:t>
      </w:r>
    </w:p>
    <w:p w:rsidR="00995236" w:rsidRPr="00D635DC" w:rsidRDefault="00995236" w:rsidP="00D635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Рыбинск</w:t>
      </w:r>
    </w:p>
    <w:p w:rsidR="00D635DC" w:rsidRDefault="00D635DC" w:rsidP="00D635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F65" w:rsidRDefault="00D635DC" w:rsidP="00D63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часто в своей работе учителя сталкиваются с ситуацией, когда дети проявляют выраженные трудности вербализации ранее изученного материала.  Это явление значите</w:t>
      </w:r>
      <w:r w:rsidR="00726865">
        <w:rPr>
          <w:rFonts w:ascii="Times New Roman" w:hAnsi="Times New Roman" w:cs="Times New Roman"/>
          <w:sz w:val="28"/>
          <w:szCs w:val="28"/>
        </w:rPr>
        <w:t>льно отодвигает сроки работы по</w:t>
      </w:r>
      <w:r>
        <w:rPr>
          <w:rFonts w:ascii="Times New Roman" w:hAnsi="Times New Roman" w:cs="Times New Roman"/>
          <w:sz w:val="28"/>
          <w:szCs w:val="28"/>
        </w:rPr>
        <w:t xml:space="preserve"> теме, так как не позволяет педагогу двигаться дальше в обучении, а материал  считать усвоенным. Особенно трудности запоминания терминов, новых названий изучаемых предметов и явлений, проявляются в работе с детьми, имеющими нарушения психофизического развития  различного характера и степени выраженности.</w:t>
      </w:r>
      <w:r w:rsidR="00726865">
        <w:rPr>
          <w:rFonts w:ascii="Times New Roman" w:hAnsi="Times New Roman" w:cs="Times New Roman"/>
          <w:sz w:val="28"/>
          <w:szCs w:val="28"/>
        </w:rPr>
        <w:t xml:space="preserve"> Поэтому выраженную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данная тема имеет </w:t>
      </w:r>
      <w:r w:rsidR="00726865">
        <w:rPr>
          <w:rFonts w:ascii="Times New Roman" w:hAnsi="Times New Roman" w:cs="Times New Roman"/>
          <w:sz w:val="28"/>
          <w:szCs w:val="28"/>
        </w:rPr>
        <w:t xml:space="preserve"> именно для</w:t>
      </w:r>
      <w:r>
        <w:rPr>
          <w:rFonts w:ascii="Times New Roman" w:hAnsi="Times New Roman" w:cs="Times New Roman"/>
          <w:sz w:val="28"/>
          <w:szCs w:val="28"/>
        </w:rPr>
        <w:t xml:space="preserve"> учителей-дефек</w:t>
      </w:r>
      <w:r w:rsidR="003D5510">
        <w:rPr>
          <w:rFonts w:ascii="Times New Roman" w:hAnsi="Times New Roman" w:cs="Times New Roman"/>
          <w:sz w:val="28"/>
          <w:szCs w:val="28"/>
        </w:rPr>
        <w:t xml:space="preserve">тологов, учителей учреждений  коррекционной </w:t>
      </w:r>
      <w:r w:rsidR="00E95F65">
        <w:rPr>
          <w:rFonts w:ascii="Times New Roman" w:hAnsi="Times New Roman" w:cs="Times New Roman"/>
          <w:sz w:val="28"/>
          <w:szCs w:val="28"/>
        </w:rPr>
        <w:t>направленности: как же выстроить работу на этапе знакомства с новой</w:t>
      </w:r>
      <w:r w:rsidR="00726865">
        <w:rPr>
          <w:rFonts w:ascii="Times New Roman" w:hAnsi="Times New Roman" w:cs="Times New Roman"/>
          <w:sz w:val="28"/>
          <w:szCs w:val="28"/>
        </w:rPr>
        <w:t xml:space="preserve"> темой</w:t>
      </w:r>
      <w:r w:rsidR="00E95F65">
        <w:rPr>
          <w:rFonts w:ascii="Times New Roman" w:hAnsi="Times New Roman" w:cs="Times New Roman"/>
          <w:sz w:val="28"/>
          <w:szCs w:val="28"/>
        </w:rPr>
        <w:t>, понятием, термином, чтобы в дальнейшем избежать трудностей вербализации.</w:t>
      </w:r>
    </w:p>
    <w:p w:rsidR="00E95F65" w:rsidRDefault="00E95F65" w:rsidP="00E95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Опытным путем я пришла к решению проблемы ни</w:t>
      </w:r>
      <w:r w:rsidR="00726865">
        <w:rPr>
          <w:rFonts w:ascii="Times New Roman" w:hAnsi="Times New Roman" w:cs="Times New Roman"/>
          <w:sz w:val="28"/>
          <w:szCs w:val="28"/>
        </w:rPr>
        <w:t>же описанными способами. Однако</w:t>
      </w:r>
      <w:r>
        <w:rPr>
          <w:rFonts w:ascii="Times New Roman" w:hAnsi="Times New Roman" w:cs="Times New Roman"/>
          <w:sz w:val="28"/>
          <w:szCs w:val="28"/>
        </w:rPr>
        <w:t xml:space="preserve"> чтобы понять принцип оказания помощи на этапе знакомства с новыми тер</w:t>
      </w:r>
      <w:r w:rsidR="00726865">
        <w:rPr>
          <w:rFonts w:ascii="Times New Roman" w:hAnsi="Times New Roman" w:cs="Times New Roman"/>
          <w:sz w:val="28"/>
          <w:szCs w:val="28"/>
        </w:rPr>
        <w:t>минами, понятиями, необходимо на</w:t>
      </w:r>
      <w:r>
        <w:rPr>
          <w:rFonts w:ascii="Times New Roman" w:hAnsi="Times New Roman" w:cs="Times New Roman"/>
          <w:sz w:val="28"/>
          <w:szCs w:val="28"/>
        </w:rPr>
        <w:t xml:space="preserve">помнить </w:t>
      </w:r>
      <w:r w:rsidR="00726865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функционирования </w:t>
      </w:r>
      <w:r w:rsidR="00726865">
        <w:rPr>
          <w:rFonts w:ascii="Times New Roman" w:hAnsi="Times New Roman" w:cs="Times New Roman"/>
          <w:sz w:val="28"/>
          <w:szCs w:val="28"/>
        </w:rPr>
        <w:t xml:space="preserve">самого </w:t>
      </w:r>
      <w:r>
        <w:rPr>
          <w:rFonts w:ascii="Times New Roman" w:hAnsi="Times New Roman" w:cs="Times New Roman"/>
          <w:sz w:val="28"/>
          <w:szCs w:val="28"/>
        </w:rPr>
        <w:t>процесса памяти.</w:t>
      </w:r>
    </w:p>
    <w:p w:rsidR="00C6199C" w:rsidRDefault="00A732BE" w:rsidP="00E95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предъявление</w:t>
      </w:r>
      <w:r w:rsidR="00D635DC" w:rsidRPr="00D635DC">
        <w:rPr>
          <w:rFonts w:ascii="Times New Roman" w:hAnsi="Times New Roman" w:cs="Times New Roman"/>
          <w:sz w:val="28"/>
          <w:szCs w:val="28"/>
        </w:rPr>
        <w:t xml:space="preserve"> ранее изученного  материала</w:t>
      </w:r>
      <w:r>
        <w:rPr>
          <w:rFonts w:ascii="Times New Roman" w:hAnsi="Times New Roman" w:cs="Times New Roman"/>
          <w:sz w:val="28"/>
          <w:szCs w:val="28"/>
        </w:rPr>
        <w:t>, запускает в головном мозге программу</w:t>
      </w:r>
      <w:r w:rsidR="00E95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узнавания либо припоминания.</w:t>
      </w:r>
    </w:p>
    <w:p w:rsidR="00C6199C" w:rsidRPr="00EE2797" w:rsidRDefault="00A732BE" w:rsidP="00EE2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2797">
        <w:rPr>
          <w:rFonts w:ascii="Times New Roman" w:hAnsi="Times New Roman" w:cs="Times New Roman"/>
          <w:sz w:val="28"/>
          <w:szCs w:val="28"/>
        </w:rPr>
        <w:t xml:space="preserve">Узнавание – это </w:t>
      </w:r>
      <w:r w:rsidR="004333B0" w:rsidRPr="00EE2797">
        <w:rPr>
          <w:rFonts w:ascii="Times New Roman" w:hAnsi="Times New Roman" w:cs="Times New Roman"/>
          <w:sz w:val="28"/>
          <w:szCs w:val="28"/>
        </w:rPr>
        <w:t>актуализация закрепленного ранее материала при его повторном предъявлении</w:t>
      </w:r>
      <w:r w:rsidR="00EE2797">
        <w:rPr>
          <w:rFonts w:ascii="Times New Roman" w:hAnsi="Times New Roman" w:cs="Times New Roman"/>
          <w:sz w:val="28"/>
          <w:szCs w:val="28"/>
        </w:rPr>
        <w:t>.</w:t>
      </w:r>
      <w:r w:rsidR="004333B0" w:rsidRPr="00EE2797">
        <w:rPr>
          <w:rFonts w:ascii="Times New Roman" w:hAnsi="Times New Roman" w:cs="Times New Roman"/>
          <w:sz w:val="28"/>
          <w:szCs w:val="28"/>
        </w:rPr>
        <w:t xml:space="preserve"> </w:t>
      </w:r>
      <w:r w:rsidR="00EE2797">
        <w:rPr>
          <w:rFonts w:ascii="Times New Roman" w:hAnsi="Times New Roman" w:cs="Times New Roman"/>
          <w:sz w:val="28"/>
          <w:szCs w:val="28"/>
        </w:rPr>
        <w:t xml:space="preserve">Припоминание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E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поиск, </w:t>
      </w:r>
      <w:r w:rsidR="004333B0" w:rsidRPr="00EE2797">
        <w:rPr>
          <w:rFonts w:ascii="Times New Roman" w:hAnsi="Times New Roman" w:cs="Times New Roman"/>
          <w:sz w:val="28"/>
          <w:szCs w:val="28"/>
        </w:rPr>
        <w:t>активное воспроизведение, связанное с напряжением, преодолением трудностей и требующее иногда значительных волевых и мыслительных  усилий</w:t>
      </w:r>
      <w:r w:rsidR="00EE2797">
        <w:rPr>
          <w:rFonts w:ascii="Times New Roman" w:hAnsi="Times New Roman" w:cs="Times New Roman"/>
          <w:sz w:val="28"/>
          <w:szCs w:val="28"/>
        </w:rPr>
        <w:t>.</w:t>
      </w:r>
      <w:r w:rsidR="004333B0" w:rsidRPr="00EE2797">
        <w:rPr>
          <w:rFonts w:ascii="Times New Roman" w:hAnsi="Times New Roman" w:cs="Times New Roman"/>
          <w:sz w:val="28"/>
          <w:szCs w:val="28"/>
        </w:rPr>
        <w:t xml:space="preserve"> </w:t>
      </w:r>
      <w:r w:rsidR="00EE2797">
        <w:rPr>
          <w:rFonts w:ascii="Times New Roman" w:hAnsi="Times New Roman" w:cs="Times New Roman"/>
          <w:sz w:val="28"/>
          <w:szCs w:val="28"/>
        </w:rPr>
        <w:t>Где у</w:t>
      </w:r>
      <w:r w:rsidR="004333B0" w:rsidRPr="00EE2797">
        <w:rPr>
          <w:rFonts w:ascii="Times New Roman" w:hAnsi="Times New Roman" w:cs="Times New Roman"/>
          <w:sz w:val="28"/>
          <w:szCs w:val="28"/>
        </w:rPr>
        <w:t xml:space="preserve">спех зависит от понимания того, в какой логической связи </w:t>
      </w:r>
      <w:r>
        <w:rPr>
          <w:rFonts w:ascii="Times New Roman" w:hAnsi="Times New Roman" w:cs="Times New Roman"/>
          <w:sz w:val="28"/>
          <w:szCs w:val="28"/>
        </w:rPr>
        <w:t>искомый (</w:t>
      </w:r>
      <w:r w:rsidR="004333B0" w:rsidRPr="00EE2797">
        <w:rPr>
          <w:rFonts w:ascii="Times New Roman" w:hAnsi="Times New Roman" w:cs="Times New Roman"/>
          <w:sz w:val="28"/>
          <w:szCs w:val="28"/>
        </w:rPr>
        <w:t>забытый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33B0" w:rsidRPr="00EE2797">
        <w:rPr>
          <w:rFonts w:ascii="Times New Roman" w:hAnsi="Times New Roman" w:cs="Times New Roman"/>
          <w:sz w:val="28"/>
          <w:szCs w:val="28"/>
        </w:rPr>
        <w:t xml:space="preserve"> материал находится с </w:t>
      </w:r>
      <w:r w:rsidR="00EE2797">
        <w:rPr>
          <w:rFonts w:ascii="Times New Roman" w:hAnsi="Times New Roman" w:cs="Times New Roman"/>
          <w:sz w:val="28"/>
          <w:szCs w:val="28"/>
        </w:rPr>
        <w:t>остальным материалом, сохранивши</w:t>
      </w:r>
      <w:r w:rsidR="004333B0" w:rsidRPr="00EE2797">
        <w:rPr>
          <w:rFonts w:ascii="Times New Roman" w:hAnsi="Times New Roman" w:cs="Times New Roman"/>
          <w:sz w:val="28"/>
          <w:szCs w:val="28"/>
        </w:rPr>
        <w:t>мся в памяти</w:t>
      </w:r>
      <w:r w:rsidR="00EE2797">
        <w:rPr>
          <w:rFonts w:ascii="Times New Roman" w:hAnsi="Times New Roman" w:cs="Times New Roman"/>
          <w:sz w:val="28"/>
          <w:szCs w:val="28"/>
        </w:rPr>
        <w:t>.</w:t>
      </w:r>
      <w:r w:rsidR="004333B0" w:rsidRPr="00EE2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97" w:rsidRDefault="002C429E" w:rsidP="00EE2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2797" w:rsidRPr="00EE2797">
        <w:rPr>
          <w:rFonts w:ascii="Times New Roman" w:hAnsi="Times New Roman" w:cs="Times New Roman"/>
          <w:sz w:val="28"/>
          <w:szCs w:val="28"/>
        </w:rPr>
        <w:t>Для детей с нарушениями в развитии характерен длительный период автоматизации знаний</w:t>
      </w:r>
      <w:r>
        <w:rPr>
          <w:rFonts w:ascii="Times New Roman" w:hAnsi="Times New Roman" w:cs="Times New Roman"/>
          <w:sz w:val="28"/>
          <w:szCs w:val="28"/>
        </w:rPr>
        <w:t xml:space="preserve">. Соответственно, такие ребята для воспроизведения названия при повторном предъявлении незакрепленного материала,  будут ориентироваться именно на припоминание. </w:t>
      </w:r>
      <w:r w:rsidR="00016007">
        <w:rPr>
          <w:rFonts w:ascii="Times New Roman" w:hAnsi="Times New Roman" w:cs="Times New Roman"/>
          <w:sz w:val="28"/>
          <w:szCs w:val="28"/>
        </w:rPr>
        <w:t>А значит, помощь педагога должна быть направлена на этот процесс.</w:t>
      </w:r>
    </w:p>
    <w:p w:rsidR="00FF17BD" w:rsidRPr="00FF17BD" w:rsidRDefault="00F14BA4" w:rsidP="0000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204E2">
        <w:rPr>
          <w:rFonts w:ascii="Times New Roman" w:hAnsi="Times New Roman" w:cs="Times New Roman"/>
          <w:sz w:val="28"/>
          <w:szCs w:val="28"/>
        </w:rPr>
        <w:t xml:space="preserve">Простыми словами, припоминание – есть путь в нашем мозге от предъявляемого  объекта/явления к слову/термину его обозначающему. Где задача специалиста – обеспечить этот переход. Для </w:t>
      </w:r>
      <w:r w:rsidR="0017436F">
        <w:rPr>
          <w:rFonts w:ascii="Times New Roman" w:hAnsi="Times New Roman" w:cs="Times New Roman"/>
          <w:sz w:val="28"/>
          <w:szCs w:val="28"/>
        </w:rPr>
        <w:t xml:space="preserve">успешного обеспечения </w:t>
      </w:r>
      <w:r w:rsidR="00F204E2">
        <w:rPr>
          <w:rFonts w:ascii="Times New Roman" w:hAnsi="Times New Roman" w:cs="Times New Roman"/>
          <w:sz w:val="28"/>
          <w:szCs w:val="28"/>
        </w:rPr>
        <w:t xml:space="preserve"> пути, рационально использовать опорный образ-подсказку</w:t>
      </w:r>
      <w:r w:rsidR="0017436F">
        <w:rPr>
          <w:rFonts w:ascii="Times New Roman" w:hAnsi="Times New Roman" w:cs="Times New Roman"/>
          <w:sz w:val="28"/>
          <w:szCs w:val="28"/>
        </w:rPr>
        <w:t xml:space="preserve">. Причем, подсказка должна быть подобрана особым образом. </w:t>
      </w:r>
      <w:r w:rsidR="008756EF">
        <w:rPr>
          <w:rFonts w:ascii="Times New Roman" w:hAnsi="Times New Roman" w:cs="Times New Roman"/>
          <w:sz w:val="28"/>
          <w:szCs w:val="28"/>
        </w:rPr>
        <w:t>При ее создании</w:t>
      </w:r>
      <w:r w:rsidR="0017436F" w:rsidRPr="0017436F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8756EF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17436F" w:rsidRPr="0017436F">
        <w:rPr>
          <w:rFonts w:ascii="Times New Roman" w:hAnsi="Times New Roman" w:cs="Times New Roman"/>
          <w:sz w:val="28"/>
          <w:szCs w:val="28"/>
        </w:rPr>
        <w:t xml:space="preserve"> стремит</w:t>
      </w:r>
      <w:r w:rsidR="008756EF">
        <w:rPr>
          <w:rFonts w:ascii="Times New Roman" w:hAnsi="Times New Roman" w:cs="Times New Roman"/>
          <w:sz w:val="28"/>
          <w:szCs w:val="28"/>
        </w:rPr>
        <w:t>ь</w:t>
      </w:r>
      <w:r w:rsidR="0017436F" w:rsidRPr="0017436F">
        <w:rPr>
          <w:rFonts w:ascii="Times New Roman" w:hAnsi="Times New Roman" w:cs="Times New Roman"/>
          <w:sz w:val="28"/>
          <w:szCs w:val="28"/>
        </w:rPr>
        <w:t>ся задействовать все виды памяти</w:t>
      </w:r>
      <w:r>
        <w:rPr>
          <w:rFonts w:ascii="Times New Roman" w:hAnsi="Times New Roman" w:cs="Times New Roman"/>
          <w:sz w:val="28"/>
          <w:szCs w:val="28"/>
        </w:rPr>
        <w:t xml:space="preserve"> (классификация пор содержанию психической активности), </w:t>
      </w:r>
      <w:r w:rsidR="008756EF">
        <w:rPr>
          <w:rFonts w:ascii="Times New Roman" w:hAnsi="Times New Roman" w:cs="Times New Roman"/>
          <w:sz w:val="28"/>
          <w:szCs w:val="28"/>
        </w:rPr>
        <w:t xml:space="preserve">а, </w:t>
      </w:r>
      <w:r w:rsidR="0017436F" w:rsidRPr="0017436F">
        <w:rPr>
          <w:rFonts w:ascii="Times New Roman" w:hAnsi="Times New Roman" w:cs="Times New Roman"/>
          <w:sz w:val="28"/>
          <w:szCs w:val="28"/>
        </w:rPr>
        <w:t>по возможности</w:t>
      </w:r>
      <w:r w:rsidR="008756EF">
        <w:rPr>
          <w:rFonts w:ascii="Times New Roman" w:hAnsi="Times New Roman" w:cs="Times New Roman"/>
          <w:sz w:val="28"/>
          <w:szCs w:val="28"/>
        </w:rPr>
        <w:t>, даже</w:t>
      </w:r>
      <w:r>
        <w:rPr>
          <w:rFonts w:ascii="Times New Roman" w:hAnsi="Times New Roman" w:cs="Times New Roman"/>
          <w:sz w:val="28"/>
          <w:szCs w:val="28"/>
        </w:rPr>
        <w:t xml:space="preserve"> в сочетании.</w:t>
      </w:r>
      <w:r w:rsidR="0017436F" w:rsidRPr="00174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28" w:rsidRDefault="00FF17BD" w:rsidP="00C47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004" w:rsidRPr="00C47004">
        <w:rPr>
          <w:rFonts w:ascii="Times New Roman" w:hAnsi="Times New Roman" w:cs="Times New Roman"/>
          <w:sz w:val="28"/>
          <w:szCs w:val="28"/>
        </w:rPr>
        <w:t xml:space="preserve">Ребенок мыслит образами, словесно-логическая форма мышления находится еще в стадии формирования. Поэтому наиболее эффективной будет создание в качестве опоры – подсказки именно зрительный образ (картинку, схему). Однако для </w:t>
      </w:r>
      <w:r w:rsidR="00C47004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C47004" w:rsidRPr="00C47004">
        <w:rPr>
          <w:rFonts w:ascii="Times New Roman" w:hAnsi="Times New Roman" w:cs="Times New Roman"/>
          <w:sz w:val="28"/>
          <w:szCs w:val="28"/>
        </w:rPr>
        <w:t xml:space="preserve">перехода от образа к вербальному обозначению </w:t>
      </w:r>
      <w:r w:rsidR="006A02FC">
        <w:rPr>
          <w:rFonts w:ascii="Times New Roman" w:hAnsi="Times New Roman" w:cs="Times New Roman"/>
          <w:sz w:val="28"/>
          <w:szCs w:val="28"/>
        </w:rPr>
        <w:t xml:space="preserve">самого понятия, </w:t>
      </w:r>
      <w:r w:rsidR="00C47004">
        <w:rPr>
          <w:rFonts w:ascii="Times New Roman" w:hAnsi="Times New Roman" w:cs="Times New Roman"/>
          <w:sz w:val="28"/>
          <w:szCs w:val="28"/>
        </w:rPr>
        <w:t xml:space="preserve"> более действенно подбирать такой зрительный образ, наз</w:t>
      </w:r>
      <w:r w:rsidR="006A02FC">
        <w:rPr>
          <w:rFonts w:ascii="Times New Roman" w:hAnsi="Times New Roman" w:cs="Times New Roman"/>
          <w:sz w:val="28"/>
          <w:szCs w:val="28"/>
        </w:rPr>
        <w:t>вание которого будет созвучно с названием самого изучаемого понятия.</w:t>
      </w:r>
      <w:r w:rsidR="00D64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6CF" w:rsidRDefault="00D64928" w:rsidP="00C47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Пример из опыта. При запоми</w:t>
      </w:r>
      <w:r w:rsidR="00A536CF">
        <w:rPr>
          <w:rFonts w:ascii="Times New Roman" w:hAnsi="Times New Roman" w:cs="Times New Roman"/>
          <w:sz w:val="28"/>
          <w:szCs w:val="28"/>
        </w:rPr>
        <w:t>нании</w:t>
      </w:r>
      <w:r>
        <w:rPr>
          <w:rFonts w:ascii="Times New Roman" w:hAnsi="Times New Roman" w:cs="Times New Roman"/>
          <w:sz w:val="28"/>
          <w:szCs w:val="28"/>
        </w:rPr>
        <w:t xml:space="preserve"> названий цветов, педагоги, совершенно обоснованно, формируют представление</w:t>
      </w:r>
      <w:r w:rsidR="00A536CF">
        <w:rPr>
          <w:rFonts w:ascii="Times New Roman" w:hAnsi="Times New Roman" w:cs="Times New Roman"/>
          <w:sz w:val="28"/>
          <w:szCs w:val="28"/>
        </w:rPr>
        <w:t xml:space="preserve"> о них</w:t>
      </w:r>
      <w:r>
        <w:rPr>
          <w:rFonts w:ascii="Times New Roman" w:hAnsi="Times New Roman" w:cs="Times New Roman"/>
          <w:sz w:val="28"/>
          <w:szCs w:val="28"/>
        </w:rPr>
        <w:t xml:space="preserve"> через образ</w:t>
      </w:r>
      <w:r w:rsidR="00A536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36CF">
        <w:rPr>
          <w:rFonts w:ascii="Times New Roman" w:hAnsi="Times New Roman" w:cs="Times New Roman"/>
          <w:sz w:val="28"/>
          <w:szCs w:val="28"/>
        </w:rPr>
        <w:t>Синий цвет</w:t>
      </w:r>
      <w:proofErr w:type="gramStart"/>
      <w:r w:rsidR="00A536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36CF">
        <w:rPr>
          <w:rFonts w:ascii="Times New Roman" w:hAnsi="Times New Roman" w:cs="Times New Roman"/>
          <w:sz w:val="28"/>
          <w:szCs w:val="28"/>
        </w:rPr>
        <w:t xml:space="preserve"> Он синий, как небо</w:t>
      </w:r>
      <w:proofErr w:type="gramStart"/>
      <w:r w:rsidR="00A536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36CF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качестве опорного образа</w:t>
      </w:r>
      <w:r w:rsidR="00A536CF">
        <w:rPr>
          <w:rFonts w:ascii="Times New Roman" w:hAnsi="Times New Roman" w:cs="Times New Roman"/>
          <w:sz w:val="28"/>
          <w:szCs w:val="28"/>
        </w:rPr>
        <w:t xml:space="preserve"> обычно</w:t>
      </w:r>
      <w:r>
        <w:rPr>
          <w:rFonts w:ascii="Times New Roman" w:hAnsi="Times New Roman" w:cs="Times New Roman"/>
          <w:sz w:val="28"/>
          <w:szCs w:val="28"/>
        </w:rPr>
        <w:t xml:space="preserve"> предлагают образ неба. </w:t>
      </w:r>
      <w:r w:rsidR="00A5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Затем ребенку предъявляется предмет синего цвета и дается задание назвать этот </w:t>
      </w:r>
      <w:r w:rsidR="00A536CF">
        <w:rPr>
          <w:rFonts w:ascii="Times New Roman" w:hAnsi="Times New Roman" w:cs="Times New Roman"/>
          <w:sz w:val="28"/>
          <w:szCs w:val="28"/>
        </w:rPr>
        <w:t>цвет. Ребенок в замешательстве</w:t>
      </w:r>
      <w:proofErr w:type="gramStart"/>
      <w:r w:rsidR="00A536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36CF">
        <w:rPr>
          <w:rFonts w:ascii="Times New Roman" w:hAnsi="Times New Roman" w:cs="Times New Roman"/>
          <w:sz w:val="28"/>
          <w:szCs w:val="28"/>
        </w:rPr>
        <w:t xml:space="preserve"> Он помнит, что это цвет неба, но на название от образа неба перейти не может</w:t>
      </w:r>
      <w:proofErr w:type="gramStart"/>
      <w:r w:rsidR="00A536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36CF">
        <w:rPr>
          <w:rFonts w:ascii="Times New Roman" w:hAnsi="Times New Roman" w:cs="Times New Roman"/>
          <w:sz w:val="28"/>
          <w:szCs w:val="28"/>
        </w:rPr>
        <w:t xml:space="preserve"> Тогда с</w:t>
      </w:r>
      <w:r>
        <w:rPr>
          <w:rFonts w:ascii="Times New Roman" w:hAnsi="Times New Roman" w:cs="Times New Roman"/>
          <w:sz w:val="28"/>
          <w:szCs w:val="28"/>
        </w:rPr>
        <w:t>тоит только в качестве подсказки произнести первый звук названия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как </w:t>
      </w:r>
      <w:r w:rsidR="006A0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тут же припоминает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с-с-синий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536CF">
        <w:rPr>
          <w:rFonts w:ascii="Times New Roman" w:hAnsi="Times New Roman" w:cs="Times New Roman"/>
          <w:sz w:val="28"/>
          <w:szCs w:val="28"/>
        </w:rPr>
        <w:t>. Как же осуществить переход от зрительного образа «неба» в процессе припоминания, чтобы ребенок без помощи педагога, перешел от нее к вербальной подсказке «</w:t>
      </w:r>
      <w:proofErr w:type="spellStart"/>
      <w:r w:rsidR="00A536CF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="00A536CF">
        <w:rPr>
          <w:rFonts w:ascii="Times New Roman" w:hAnsi="Times New Roman" w:cs="Times New Roman"/>
          <w:sz w:val="28"/>
          <w:szCs w:val="28"/>
        </w:rPr>
        <w:t>» и озвучил название цвета</w:t>
      </w:r>
      <w:r w:rsidR="006E2CCA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A536CF">
        <w:rPr>
          <w:rFonts w:ascii="Times New Roman" w:hAnsi="Times New Roman" w:cs="Times New Roman"/>
          <w:sz w:val="28"/>
          <w:szCs w:val="28"/>
        </w:rPr>
        <w:t>. Ответ – никак. В данном случае опорный образ «небо» выбран неверно.</w:t>
      </w:r>
      <w:r w:rsidR="00AA7C0D">
        <w:rPr>
          <w:rFonts w:ascii="Times New Roman" w:hAnsi="Times New Roman" w:cs="Times New Roman"/>
          <w:sz w:val="28"/>
          <w:szCs w:val="28"/>
        </w:rPr>
        <w:t xml:space="preserve"> Необходимо создать такой зрительный опорный образ к синему цвету, чтобы он начинался на звук «с» и приводил к самому  называнию. Например, образ  - «вода».</w:t>
      </w:r>
      <w:r w:rsidR="00AF0559">
        <w:rPr>
          <w:rFonts w:ascii="Times New Roman" w:hAnsi="Times New Roman" w:cs="Times New Roman"/>
          <w:sz w:val="28"/>
          <w:szCs w:val="28"/>
        </w:rPr>
        <w:t xml:space="preserve"> А точнее, на этапе обучения, предлагается образ воды, бегущей из крана. </w:t>
      </w:r>
      <w:r w:rsidR="00AA7C0D">
        <w:rPr>
          <w:rFonts w:ascii="Times New Roman" w:hAnsi="Times New Roman" w:cs="Times New Roman"/>
          <w:sz w:val="28"/>
          <w:szCs w:val="28"/>
        </w:rPr>
        <w:t xml:space="preserve"> Вод</w:t>
      </w:r>
      <w:r w:rsidR="00AF0559">
        <w:rPr>
          <w:rFonts w:ascii="Times New Roman" w:hAnsi="Times New Roman" w:cs="Times New Roman"/>
          <w:sz w:val="28"/>
          <w:szCs w:val="28"/>
        </w:rPr>
        <w:t xml:space="preserve">ичка </w:t>
      </w:r>
      <w:r w:rsidR="00AA7C0D">
        <w:rPr>
          <w:rFonts w:ascii="Times New Roman" w:hAnsi="Times New Roman" w:cs="Times New Roman"/>
          <w:sz w:val="28"/>
          <w:szCs w:val="28"/>
        </w:rPr>
        <w:t>течет, издавая звук «</w:t>
      </w:r>
      <w:proofErr w:type="spellStart"/>
      <w:r w:rsidR="00AA7C0D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="00AA7C0D">
        <w:rPr>
          <w:rFonts w:ascii="Times New Roman" w:hAnsi="Times New Roman" w:cs="Times New Roman"/>
          <w:sz w:val="28"/>
          <w:szCs w:val="28"/>
        </w:rPr>
        <w:t>».</w:t>
      </w:r>
      <w:r w:rsidR="00AF0559">
        <w:rPr>
          <w:rFonts w:ascii="Times New Roman" w:hAnsi="Times New Roman" w:cs="Times New Roman"/>
          <w:sz w:val="28"/>
          <w:szCs w:val="28"/>
        </w:rPr>
        <w:t xml:space="preserve"> Тогда в процессе припоминания путь через подобный опорный образ приведет к названию: «цвет воды – образ вода течет из крана -  она течет, издавая звук «</w:t>
      </w:r>
      <w:proofErr w:type="spellStart"/>
      <w:r w:rsidR="00AF0559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="00AF0559">
        <w:rPr>
          <w:rFonts w:ascii="Times New Roman" w:hAnsi="Times New Roman" w:cs="Times New Roman"/>
          <w:sz w:val="28"/>
          <w:szCs w:val="28"/>
        </w:rPr>
        <w:t>» - она «</w:t>
      </w:r>
      <w:proofErr w:type="spellStart"/>
      <w:r w:rsidR="00AF0559">
        <w:rPr>
          <w:rFonts w:ascii="Times New Roman" w:hAnsi="Times New Roman" w:cs="Times New Roman"/>
          <w:sz w:val="28"/>
          <w:szCs w:val="28"/>
        </w:rPr>
        <w:t>с-с-синяя</w:t>
      </w:r>
      <w:proofErr w:type="spellEnd"/>
      <w:r w:rsidR="00AF0559">
        <w:rPr>
          <w:rFonts w:ascii="Times New Roman" w:hAnsi="Times New Roman" w:cs="Times New Roman"/>
          <w:sz w:val="28"/>
          <w:szCs w:val="28"/>
        </w:rPr>
        <w:t>» - цвет синий. Цепочка припоминания восстановлена и ребенок самостоятельно, от предъявляемого цвета приходит к названию и озвучивает его.</w:t>
      </w:r>
    </w:p>
    <w:p w:rsidR="00C47004" w:rsidRDefault="00A536CF" w:rsidP="00C47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559">
        <w:rPr>
          <w:rFonts w:ascii="Times New Roman" w:hAnsi="Times New Roman" w:cs="Times New Roman"/>
          <w:sz w:val="28"/>
          <w:szCs w:val="28"/>
        </w:rPr>
        <w:t>Именно это является моей основной идеей. Продумывание педагогом опорных образов, возможно, на первоначальном этапе отнимет время на размышления или поиск подходящей подсказки. Но в конечном итоге сэкономит большее время на этапе автоматизации или закреплении материала.</w:t>
      </w:r>
      <w:r w:rsidR="00D64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7FC" w:rsidRDefault="00BB17FC" w:rsidP="00C47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Более сложная форма визуальной подсказки, но подчиняющийся тому же принципу действия  - опорный алгоритм работы. Где подсказка направлена не столько на воспроизведение названий, сколько на выстраивание последовательности и способов действий для осуществления поставленной задачи (например,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разбора слова или </w:t>
      </w:r>
      <w:r w:rsidR="00731E0F">
        <w:rPr>
          <w:rFonts w:ascii="Times New Roman" w:hAnsi="Times New Roman" w:cs="Times New Roman"/>
          <w:sz w:val="28"/>
          <w:szCs w:val="28"/>
        </w:rPr>
        <w:t xml:space="preserve">синтаксического разбора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731E0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2797" w:rsidRPr="00D635DC" w:rsidRDefault="00FF17BD" w:rsidP="00E95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</w:t>
      </w:r>
      <w:r w:rsidR="0052008E">
        <w:rPr>
          <w:rFonts w:ascii="Times New Roman" w:hAnsi="Times New Roman" w:cs="Times New Roman"/>
          <w:sz w:val="28"/>
          <w:szCs w:val="28"/>
        </w:rPr>
        <w:t>риложении-презентации я делюсь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подборкой </w:t>
      </w:r>
      <w:r w:rsidR="000368EC">
        <w:rPr>
          <w:rFonts w:ascii="Times New Roman" w:hAnsi="Times New Roman" w:cs="Times New Roman"/>
          <w:sz w:val="28"/>
          <w:szCs w:val="28"/>
        </w:rPr>
        <w:t xml:space="preserve">конкретных </w:t>
      </w:r>
      <w:r>
        <w:rPr>
          <w:rFonts w:ascii="Times New Roman" w:hAnsi="Times New Roman" w:cs="Times New Roman"/>
          <w:sz w:val="28"/>
          <w:szCs w:val="28"/>
        </w:rPr>
        <w:t>примеров рабочих опорных образов</w:t>
      </w:r>
      <w:r w:rsidR="002B5528">
        <w:rPr>
          <w:rFonts w:ascii="Times New Roman" w:hAnsi="Times New Roman" w:cs="Times New Roman"/>
          <w:sz w:val="28"/>
          <w:szCs w:val="28"/>
        </w:rPr>
        <w:t>-подсказок</w:t>
      </w:r>
      <w:r w:rsidR="000368EC">
        <w:rPr>
          <w:rFonts w:ascii="Times New Roman" w:hAnsi="Times New Roman" w:cs="Times New Roman"/>
          <w:sz w:val="28"/>
          <w:szCs w:val="28"/>
        </w:rPr>
        <w:t xml:space="preserve">  по ра</w:t>
      </w:r>
      <w:r w:rsidR="002B5528">
        <w:rPr>
          <w:rFonts w:ascii="Times New Roman" w:hAnsi="Times New Roman" w:cs="Times New Roman"/>
          <w:sz w:val="28"/>
          <w:szCs w:val="28"/>
        </w:rPr>
        <w:t xml:space="preserve">зличным направлениям работы. </w:t>
      </w:r>
      <w:proofErr w:type="gramStart"/>
      <w:r w:rsidR="002B5528">
        <w:rPr>
          <w:rFonts w:ascii="Times New Roman" w:hAnsi="Times New Roman" w:cs="Times New Roman"/>
          <w:sz w:val="28"/>
          <w:szCs w:val="28"/>
        </w:rPr>
        <w:t>В частности, в работе по формированию</w:t>
      </w:r>
      <w:r w:rsidR="0052008E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2B5528">
        <w:rPr>
          <w:rFonts w:ascii="Times New Roman" w:hAnsi="Times New Roman" w:cs="Times New Roman"/>
          <w:sz w:val="28"/>
          <w:szCs w:val="28"/>
        </w:rPr>
        <w:t>тавлений о цвете и форме предметов</w:t>
      </w:r>
      <w:r w:rsidR="0052008E">
        <w:rPr>
          <w:rFonts w:ascii="Times New Roman" w:hAnsi="Times New Roman" w:cs="Times New Roman"/>
          <w:sz w:val="28"/>
          <w:szCs w:val="28"/>
        </w:rPr>
        <w:t xml:space="preserve">, цифрового и буквенного </w:t>
      </w:r>
      <w:proofErr w:type="spellStart"/>
      <w:r w:rsidR="0052008E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="0052008E">
        <w:rPr>
          <w:rFonts w:ascii="Times New Roman" w:hAnsi="Times New Roman" w:cs="Times New Roman"/>
          <w:sz w:val="28"/>
          <w:szCs w:val="28"/>
        </w:rPr>
        <w:t>, пространственных и време</w:t>
      </w:r>
      <w:r w:rsidR="002B5528">
        <w:rPr>
          <w:rFonts w:ascii="Times New Roman" w:hAnsi="Times New Roman" w:cs="Times New Roman"/>
          <w:sz w:val="28"/>
          <w:szCs w:val="28"/>
        </w:rPr>
        <w:t xml:space="preserve">нных представлений, базовых языковых представлений, необходимых для осуществления профилактической  и коррекционной работы по </w:t>
      </w:r>
      <w:proofErr w:type="spellStart"/>
      <w:r w:rsidR="002B552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2B55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5528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2B55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sectPr w:rsidR="00EE2797" w:rsidRPr="00D635DC" w:rsidSect="00C6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0D3"/>
    <w:multiLevelType w:val="hybridMultilevel"/>
    <w:tmpl w:val="EFB48B12"/>
    <w:lvl w:ilvl="0" w:tplc="C26EB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87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2D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46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A4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E1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83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49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06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0A106B"/>
    <w:multiLevelType w:val="hybridMultilevel"/>
    <w:tmpl w:val="A740D808"/>
    <w:lvl w:ilvl="0" w:tplc="4072E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63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01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87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88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6A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AEC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4D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27777F"/>
    <w:multiLevelType w:val="hybridMultilevel"/>
    <w:tmpl w:val="1E7CF6B2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55EB4DF5"/>
    <w:multiLevelType w:val="hybridMultilevel"/>
    <w:tmpl w:val="DA5C7F7C"/>
    <w:lvl w:ilvl="0" w:tplc="52F29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A4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06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20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40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6D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6A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AC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C80C54"/>
    <w:multiLevelType w:val="hybridMultilevel"/>
    <w:tmpl w:val="4B30DABE"/>
    <w:lvl w:ilvl="0" w:tplc="2B40C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C3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81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04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E8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42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0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C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00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535240"/>
    <w:multiLevelType w:val="hybridMultilevel"/>
    <w:tmpl w:val="55588B48"/>
    <w:lvl w:ilvl="0" w:tplc="F53CB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C5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6CF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ED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25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05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1A6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40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81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5DC"/>
    <w:rsid w:val="000076E2"/>
    <w:rsid w:val="00016007"/>
    <w:rsid w:val="000368EC"/>
    <w:rsid w:val="0017436F"/>
    <w:rsid w:val="002B5528"/>
    <w:rsid w:val="002C429E"/>
    <w:rsid w:val="003D5510"/>
    <w:rsid w:val="004333B0"/>
    <w:rsid w:val="0052008E"/>
    <w:rsid w:val="006A02FC"/>
    <w:rsid w:val="006E2CCA"/>
    <w:rsid w:val="00726865"/>
    <w:rsid w:val="00731E0F"/>
    <w:rsid w:val="008756EF"/>
    <w:rsid w:val="008975AE"/>
    <w:rsid w:val="00995236"/>
    <w:rsid w:val="00A536CF"/>
    <w:rsid w:val="00A732BE"/>
    <w:rsid w:val="00AA7C0D"/>
    <w:rsid w:val="00AF0559"/>
    <w:rsid w:val="00BB17FC"/>
    <w:rsid w:val="00C47004"/>
    <w:rsid w:val="00C6199C"/>
    <w:rsid w:val="00CD278E"/>
    <w:rsid w:val="00D635DC"/>
    <w:rsid w:val="00D64928"/>
    <w:rsid w:val="00E95F65"/>
    <w:rsid w:val="00EE2797"/>
    <w:rsid w:val="00F14BA4"/>
    <w:rsid w:val="00F204E2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47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91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6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9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1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5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ПК</cp:lastModifiedBy>
  <cp:revision>22</cp:revision>
  <dcterms:created xsi:type="dcterms:W3CDTF">2002-01-01T00:11:00Z</dcterms:created>
  <dcterms:modified xsi:type="dcterms:W3CDTF">2009-12-31T22:20:00Z</dcterms:modified>
</cp:coreProperties>
</file>