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631" w:rsidRPr="00FF20EE" w:rsidRDefault="00121D12" w:rsidP="00AC0D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ИННОВАЦИОНННЫЕ ТЕХНОЛОГИИ И МЕДИАГРАМОТНОСТЬ</w:t>
      </w:r>
      <w:r w:rsidR="00434631" w:rsidRPr="00FF2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A0364" w:rsidRPr="00FF2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СОВРЕМЕННОЙ ШКОЛЕ</w:t>
      </w:r>
    </w:p>
    <w:p w:rsidR="00121D12" w:rsidRPr="00FF20EE" w:rsidRDefault="00434631" w:rsidP="00AC0D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121D12" w:rsidRPr="00FF20EE">
        <w:rPr>
          <w:rFonts w:ascii="Times New Roman" w:hAnsi="Times New Roman" w:cs="Times New Roman"/>
          <w:sz w:val="24"/>
          <w:szCs w:val="24"/>
        </w:rPr>
        <w:t>Сегодняшний, постоянно меняющийся мир, требует от современного учителя не только определенную модель выпускника, который бы владел необходимыми предметными компетенциями, но и</w:t>
      </w:r>
      <w:r w:rsidR="00863050" w:rsidRPr="00FF20EE">
        <w:rPr>
          <w:rFonts w:ascii="Times New Roman" w:hAnsi="Times New Roman" w:cs="Times New Roman"/>
          <w:sz w:val="24"/>
          <w:szCs w:val="24"/>
        </w:rPr>
        <w:t xml:space="preserve"> личность, способную</w:t>
      </w:r>
      <w:r w:rsidR="00AC0DEE" w:rsidRPr="00FF20EE">
        <w:rPr>
          <w:rFonts w:ascii="Times New Roman" w:hAnsi="Times New Roman" w:cs="Times New Roman"/>
          <w:sz w:val="24"/>
          <w:szCs w:val="24"/>
        </w:rPr>
        <w:t xml:space="preserve"> находить твор</w:t>
      </w:r>
      <w:r w:rsidR="00121D12" w:rsidRPr="00FF20EE">
        <w:rPr>
          <w:rFonts w:ascii="Times New Roman" w:hAnsi="Times New Roman" w:cs="Times New Roman"/>
          <w:sz w:val="24"/>
          <w:szCs w:val="24"/>
        </w:rPr>
        <w:t>ческие способы решения жизненно важных проблем</w:t>
      </w:r>
      <w:r w:rsidR="00AC0DEE" w:rsidRPr="00FF20EE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863050" w:rsidRPr="00FF20EE">
        <w:rPr>
          <w:rFonts w:ascii="Times New Roman" w:hAnsi="Times New Roman" w:cs="Times New Roman"/>
          <w:sz w:val="24"/>
          <w:szCs w:val="24"/>
        </w:rPr>
        <w:t>и в информационном мире</w:t>
      </w:r>
      <w:r w:rsidR="00AC0DEE" w:rsidRPr="00FF20EE">
        <w:rPr>
          <w:rFonts w:ascii="Times New Roman" w:hAnsi="Times New Roman" w:cs="Times New Roman"/>
          <w:sz w:val="24"/>
          <w:szCs w:val="24"/>
        </w:rPr>
        <w:t>.</w:t>
      </w:r>
    </w:p>
    <w:p w:rsidR="00AC0DEE" w:rsidRPr="00FF20EE" w:rsidRDefault="00AC0DEE" w:rsidP="00AC0DE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F20EE">
        <w:t>Современное образование беспрестанно развивает механизмы инновационной деятельности, ориентируя образовательный процесс на реализацию потенциальных возможностей человека.</w:t>
      </w:r>
    </w:p>
    <w:p w:rsidR="00AC0DEE" w:rsidRPr="00FF20EE" w:rsidRDefault="00AC0DEE" w:rsidP="00AC0DE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F20EE">
        <w:t>Набирает обороты и информатизация общества. Двигатель прогресса цивилизаций – средства коммуникации. И, бесспорно, современный мир – мир массовой коммуникации.</w:t>
      </w:r>
    </w:p>
    <w:p w:rsidR="00863050" w:rsidRPr="00FF20EE" w:rsidRDefault="00AC0DEE" w:rsidP="00AC0DE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F20EE">
        <w:t>В современной школе работает принцип «1 обучающийся – 1 компьюте</w:t>
      </w:r>
      <w:bookmarkStart w:id="0" w:name="_GoBack"/>
      <w:bookmarkEnd w:id="0"/>
      <w:r w:rsidRPr="00FF20EE">
        <w:t>р». Причем компьютер, имеющий доступ в Интернет, как правило</w:t>
      </w:r>
      <w:r w:rsidR="00FF20EE" w:rsidRPr="00FF20EE">
        <w:t>,</w:t>
      </w:r>
      <w:r w:rsidRPr="00FF20EE">
        <w:t xml:space="preserve"> с помощью беспроводных сетей. </w:t>
      </w:r>
    </w:p>
    <w:p w:rsidR="00AC0DEE" w:rsidRPr="00FF20EE" w:rsidRDefault="00AC0DEE" w:rsidP="00AC0DE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F20EE">
        <w:t>Мы живем в эпоху</w:t>
      </w:r>
      <w:r w:rsidR="00081A9D" w:rsidRPr="00FF20EE">
        <w:t xml:space="preserve"> развития и становления информационного общества, что подразумевает под собой проблему интеграции контекста школьного образования и подготовку подрастающего поколения к коммуникации в современном, в том числе, мировом информационном сообществе</w:t>
      </w:r>
      <w:r w:rsidR="00863050" w:rsidRPr="00FF20EE">
        <w:t>.</w:t>
      </w:r>
    </w:p>
    <w:p w:rsidR="00AC0DEE" w:rsidRPr="00FF20EE" w:rsidRDefault="00AC0DEE" w:rsidP="00AC0DE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F20EE">
        <w:t>Для решения подобных актуальных проблем, направленных на оптимизацию образовательного процесса</w:t>
      </w:r>
      <w:r w:rsidR="00081A9D" w:rsidRPr="00FF20EE">
        <w:t>,</w:t>
      </w:r>
      <w:r w:rsidRPr="00FF20EE">
        <w:t xml:space="preserve"> в целях повышения качества</w:t>
      </w:r>
      <w:r w:rsidR="00081A9D" w:rsidRPr="00FF20EE">
        <w:t xml:space="preserve"> современного</w:t>
      </w:r>
      <w:r w:rsidRPr="00FF20EE">
        <w:t xml:space="preserve"> образования и появляются те самые инновационные технологии (нововведения).</w:t>
      </w:r>
    </w:p>
    <w:p w:rsidR="00081A9D" w:rsidRPr="00FF20EE" w:rsidRDefault="00081A9D" w:rsidP="00AC0DE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F20EE">
        <w:t>Информатика как дисциплина подразумевает работу с информацией в различных направлениях. Это и комплекс практических работ, и проблемное, дискуссионное обучение, метод проектов и игр и пр. Самостоятельная работа обучающегося неразрывно связана сегодня с использованием информационных ресурсов сети Интернет. Но при этом не стоит забывать о разном уровне подготовленности обучающихся. О том, что ребенку зачастую сложно конкретно определиться с источником информации, его достоверностью и актуальностью, полнотой и понятностью. Информационно – коммуникационные технологии никогда не заменят личного «живого» общения ученика и учителя.</w:t>
      </w:r>
    </w:p>
    <w:p w:rsidR="00C23A5F" w:rsidRPr="00FF20EE" w:rsidRDefault="00C23A5F" w:rsidP="00AC0DE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F20EE">
        <w:t xml:space="preserve">Возникающие противоречия являются фундаментом для развития </w:t>
      </w:r>
      <w:proofErr w:type="spellStart"/>
      <w:r w:rsidRPr="00FF20EE">
        <w:t>медиаобразования</w:t>
      </w:r>
      <w:proofErr w:type="spellEnd"/>
      <w:r w:rsidRPr="00FF20EE">
        <w:t xml:space="preserve"> - </w:t>
      </w:r>
      <w:r w:rsidRPr="00FF20EE">
        <w:rPr>
          <w:bCs/>
        </w:rPr>
        <w:t>процесса образования и развития личности</w:t>
      </w:r>
      <w:r w:rsidRPr="00FF20EE">
        <w:t xml:space="preserve"> с помощью и на материале средств массовой коммуникации с целью формирования культуры общения с медиа, творческих, коммуникативных способностей, критического мышления, умений интерпретации, анализа и оценки </w:t>
      </w:r>
      <w:proofErr w:type="spellStart"/>
      <w:r w:rsidRPr="00FF20EE">
        <w:t>медиатекста</w:t>
      </w:r>
      <w:proofErr w:type="spellEnd"/>
      <w:r w:rsidRPr="00FF20EE">
        <w:t xml:space="preserve">, обучения различным формам самовыражения при помощи </w:t>
      </w:r>
      <w:proofErr w:type="spellStart"/>
      <w:r w:rsidRPr="00FF20EE">
        <w:t>медиатехники</w:t>
      </w:r>
      <w:proofErr w:type="spellEnd"/>
      <w:r w:rsidRPr="00FF20EE">
        <w:t>.</w:t>
      </w:r>
    </w:p>
    <w:p w:rsidR="004C6B5E" w:rsidRPr="00FF20EE" w:rsidRDefault="00C23A5F" w:rsidP="004C6B5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F20EE">
        <w:t>Оно подразумевает смену педагогической парадигмы: педагог и ученик равноправны перед получаемой информацией, педагог не учит, но </w:t>
      </w:r>
      <w:r w:rsidRPr="00FF20EE">
        <w:rPr>
          <w:bCs/>
        </w:rPr>
        <w:t>помогает постигать мир</w:t>
      </w:r>
      <w:r w:rsidRPr="00FF20EE">
        <w:t>, предлагая анализировать полученную информацию на различных уровнях осмысления</w:t>
      </w:r>
      <w:r w:rsidR="004C6B5E" w:rsidRPr="00FF20EE">
        <w:t>.</w:t>
      </w:r>
    </w:p>
    <w:p w:rsidR="004C6B5E" w:rsidRPr="00FF20EE" w:rsidRDefault="004C6B5E" w:rsidP="004C6B5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F20EE">
        <w:t xml:space="preserve">Повышается уровень требований и к самому педагогу, у которого должна быть сформирована </w:t>
      </w:r>
      <w:r w:rsidRPr="00FF20EE">
        <w:rPr>
          <w:bCs/>
        </w:rPr>
        <w:t>высокая культура использования современных средств обучения</w:t>
      </w:r>
      <w:r w:rsidRPr="00FF20EE">
        <w:t>, в т. ч. и мультимедийных, потому что только высочайшая культура предъявления информации может стать основой формирования комплекса информационных умений.</w:t>
      </w:r>
    </w:p>
    <w:p w:rsidR="004C6B5E" w:rsidRPr="00FF20EE" w:rsidRDefault="004C6B5E" w:rsidP="004C6B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sz w:val="21"/>
          <w:szCs w:val="21"/>
        </w:rPr>
      </w:pPr>
      <w:r w:rsidRPr="00FF20EE">
        <w:t xml:space="preserve">Следует отметить тот факт, что современный </w:t>
      </w:r>
      <w:r w:rsidRPr="00FF20EE">
        <w:rPr>
          <w:bCs/>
        </w:rPr>
        <w:t>ученик может опережать учителя в знании технических аспектов</w:t>
      </w:r>
      <w:r w:rsidRPr="00FF20EE">
        <w:t> современных масс-медиа, что педагог также обязан уметь использовать в интересах оптимизации и повышения эффективности обучения.</w:t>
      </w:r>
    </w:p>
    <w:p w:rsidR="00C23A5F" w:rsidRPr="00FF20EE" w:rsidRDefault="004C6B5E" w:rsidP="00AC0DE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F20EE">
        <w:t xml:space="preserve"> </w:t>
      </w:r>
      <w:r w:rsidR="00B17A2F" w:rsidRPr="00FF20EE">
        <w:t xml:space="preserve">Именно поэтому перед педагогом встает цель - повышение уровня </w:t>
      </w:r>
      <w:proofErr w:type="spellStart"/>
      <w:r w:rsidR="00B17A2F" w:rsidRPr="00FF20EE">
        <w:t>медиаграмотности</w:t>
      </w:r>
      <w:proofErr w:type="spellEnd"/>
      <w:r w:rsidR="00B17A2F" w:rsidRPr="00FF20EE">
        <w:t xml:space="preserve"> учащихся и педагогов путем интеграции </w:t>
      </w:r>
      <w:proofErr w:type="spellStart"/>
      <w:r w:rsidR="00B17A2F" w:rsidRPr="00FF20EE">
        <w:t>медиаобразования</w:t>
      </w:r>
      <w:proofErr w:type="spellEnd"/>
      <w:r w:rsidR="00B17A2F" w:rsidRPr="00FF20EE">
        <w:t xml:space="preserve"> и информатики.</w:t>
      </w:r>
    </w:p>
    <w:p w:rsidR="00B17A2F" w:rsidRPr="00FF20EE" w:rsidRDefault="006039D9" w:rsidP="00AC0DE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F20EE">
        <w:t xml:space="preserve">Эта интеграция сегодня возможна при развитии функциональной грамотности обучающихся. К примеру, при использовании </w:t>
      </w:r>
      <w:proofErr w:type="spellStart"/>
      <w:r w:rsidRPr="00FF20EE">
        <w:t>медиатекстов</w:t>
      </w:r>
      <w:proofErr w:type="spellEnd"/>
      <w:r w:rsidRPr="00FF20EE">
        <w:t xml:space="preserve"> в преподавании информатики, что формирует критическое мышление. </w:t>
      </w:r>
    </w:p>
    <w:p w:rsidR="006039D9" w:rsidRPr="00FF20EE" w:rsidRDefault="006039D9" w:rsidP="006039D9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proofErr w:type="spellStart"/>
      <w:r w:rsidRPr="00FF2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Медиаобразование</w:t>
      </w:r>
      <w:proofErr w:type="spellEnd"/>
      <w:r w:rsidRPr="00FF2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является здесь педагогической системой</w:t>
      </w:r>
      <w:r w:rsidRPr="00FF20E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позволяющей использовать в процессе образования современные методики и технологии на основе формирования мировоззренческих позиций.</w:t>
      </w:r>
    </w:p>
    <w:p w:rsidR="006039D9" w:rsidRPr="00FF20EE" w:rsidRDefault="006039D9" w:rsidP="006039D9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F20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 </w:t>
      </w:r>
      <w:r w:rsidRPr="00FF2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этом остается учителем, </w:t>
      </w:r>
      <w:r w:rsidRPr="00FF20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изменив личностную позицию, поскольку он теперь не единственный и главный источник информации, но человек, благодаря опыту которого ребенок адаптируется к ситуации информационного стресса и учится гармонизировать свое внутреннее бытие, получает основы социального бытия в современном социокультурном пространстве.</w:t>
      </w:r>
    </w:p>
    <w:p w:rsidR="006039D9" w:rsidRPr="00FF20EE" w:rsidRDefault="006039D9" w:rsidP="006039D9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proofErr w:type="spellStart"/>
      <w:r w:rsidRPr="00FF20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Медиаграмотность</w:t>
      </w:r>
      <w:proofErr w:type="spellEnd"/>
      <w:r w:rsidRPr="00FF2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подразумевает </w:t>
      </w:r>
      <w:r w:rsidRPr="00FF2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технических средств</w:t>
      </w:r>
      <w:r w:rsidRPr="00FF20E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получения фотографий, видеофрагментов, аудиозаписей, текстовой информации через сканирование и т. д. Формируются умения находить, анализировать, обобщать, передавать и принимать нужную информацию, в том числе с использованием различного технического инструментария.</w:t>
      </w:r>
    </w:p>
    <w:p w:rsidR="006039D9" w:rsidRPr="00FF20EE" w:rsidRDefault="006039D9" w:rsidP="006039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FF20E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даже в условиях введения ФГОС третьего поколения, которые рассматривают информационную технологию как важнейшую часть человеческой жизни, современная школа по-прежнему находится под </w:t>
      </w:r>
      <w:r w:rsidRPr="00FF2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влиянием технократического подхода</w:t>
      </w:r>
      <w:r w:rsidRPr="00FF2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 является подтверждением возникающих противоречий. </w:t>
      </w:r>
      <w:r w:rsidRPr="00FF20EE">
        <w:rPr>
          <w:rFonts w:ascii="Times New Roman" w:hAnsi="Times New Roman" w:cs="Times New Roman"/>
          <w:sz w:val="24"/>
          <w:szCs w:val="20"/>
          <w:shd w:val="clear" w:color="auto" w:fill="FFFFFF"/>
        </w:rPr>
        <w:t>При данном </w:t>
      </w:r>
      <w:r w:rsidRPr="00FF20EE">
        <w:rPr>
          <w:rFonts w:ascii="Times New Roman" w:hAnsi="Times New Roman" w:cs="Times New Roman"/>
          <w:bCs/>
          <w:sz w:val="24"/>
          <w:szCs w:val="20"/>
          <w:shd w:val="clear" w:color="auto" w:fill="FFFFFF"/>
        </w:rPr>
        <w:t>подходе</w:t>
      </w:r>
      <w:r w:rsidRPr="00FF20EE">
        <w:rPr>
          <w:rFonts w:ascii="Times New Roman" w:hAnsi="Times New Roman" w:cs="Times New Roman"/>
          <w:sz w:val="24"/>
          <w:szCs w:val="20"/>
          <w:shd w:val="clear" w:color="auto" w:fill="FFFFFF"/>
        </w:rPr>
        <w:t> информатизация сводится только к созданию технической базы. Информатизацию общества в целом же следует трактовать как развитие, качественное усовершенствование, радикальное усиление с помощью современных информационно-технологических средств и процессов, которые существенно повышают творческий потенциал общества в целом, личности в частности, и информационной среды, в которой эта личность существует и развивается.</w:t>
      </w:r>
    </w:p>
    <w:p w:rsidR="006039D9" w:rsidRPr="00FF20EE" w:rsidRDefault="006039D9" w:rsidP="006039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20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Медиаграмотность</w:t>
      </w:r>
      <w:proofErr w:type="spellEnd"/>
      <w:r w:rsidRPr="00FF2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подразумевает </w:t>
      </w:r>
      <w:r w:rsidRPr="00FF2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технических средств</w:t>
      </w:r>
      <w:r w:rsidRPr="00FF20E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получения фотографий, видеофрагментов, аудиозаписей, текстовой информации через сканирование и т. д. Формируются умения находить, анализировать, обобщать, передавать и принимать нужную информацию, в том числе с использованием различного технического инструментария.</w:t>
      </w:r>
    </w:p>
    <w:p w:rsidR="006039D9" w:rsidRPr="00FF20EE" w:rsidRDefault="006039D9" w:rsidP="006039D9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F2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с той минуты, как научился включать телевизор или компьютер (что теперь происходит раньше, чем он научился читать), попадает под влияние массовых коммуникаций, выходит в </w:t>
      </w:r>
      <w:proofErr w:type="spellStart"/>
      <w:r w:rsidRPr="00FF20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медиапространство</w:t>
      </w:r>
      <w:proofErr w:type="spellEnd"/>
      <w:r w:rsidRPr="00FF20EE">
        <w:rPr>
          <w:rFonts w:ascii="Times New Roman" w:eastAsia="Times New Roman" w:hAnsi="Times New Roman" w:cs="Times New Roman"/>
          <w:sz w:val="24"/>
          <w:szCs w:val="24"/>
          <w:lang w:eastAsia="ru-RU"/>
        </w:rPr>
        <w:t>. И </w:t>
      </w:r>
      <w:r w:rsidRPr="00FF2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научиться «жить в виртуальных мирах»</w:t>
      </w:r>
      <w:r w:rsidRPr="00FF20E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теряя связи с реальностью, – </w:t>
      </w:r>
      <w:r w:rsidRPr="00FF2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вот одна из задач, которую ставит жизнь перед современной школой.</w:t>
      </w:r>
    </w:p>
    <w:p w:rsidR="006039D9" w:rsidRPr="00FF20EE" w:rsidRDefault="006039D9" w:rsidP="006039D9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F2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Реклама, средства массовой информации, Интернет, современная кинопродукция – все это активно формирует ценности, стереотипы поведения и установки молодых людей, воздействует на основы их мировоззрения и идентичности. Попытки правового регулирования </w:t>
      </w:r>
      <w:proofErr w:type="spellStart"/>
      <w:r w:rsidRPr="00FF20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медиаполя</w:t>
      </w:r>
      <w:proofErr w:type="spellEnd"/>
      <w:r w:rsidRPr="00FF2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оградить молодежь от влияния так называемой «параллельной школы» (телевизионной рекламы, СМИ, Интернета) на сегодня не приносят желаемых результатов: невозможно ограничить доступ подростка к той информации, которая находится в свободном обращении. Современный подросток должен </w:t>
      </w:r>
      <w:r w:rsidRPr="00FF2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</w:t>
      </w:r>
      <w:r w:rsidRPr="00FF2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уметь ориентироваться в </w:t>
      </w:r>
      <w:proofErr w:type="spellStart"/>
      <w:r w:rsidRPr="00FF20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медиасреде</w:t>
      </w:r>
      <w:proofErr w:type="spellEnd"/>
      <w:r w:rsidRPr="00FF20E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отслеживать ее влияния на себя и сопротивляться этим влияниям. Он также должен уметь оценивать качество и достоверность получаемых им информационных сообщений.</w:t>
      </w:r>
    </w:p>
    <w:p w:rsidR="006039D9" w:rsidRPr="00FF20EE" w:rsidRDefault="006039D9" w:rsidP="006039D9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F2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Технологии </w:t>
      </w:r>
      <w:proofErr w:type="spellStart"/>
      <w:r w:rsidRPr="00FF2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медиаобразования</w:t>
      </w:r>
      <w:proofErr w:type="spellEnd"/>
      <w:r w:rsidRPr="00FF2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становятся логичным фрагментом современной образовательной среды. И формирование критического мышления, и реализация художественно-творческого потенциала личности находятся в русле базовых преобразований современной школы.</w:t>
      </w:r>
    </w:p>
    <w:p w:rsidR="006039D9" w:rsidRPr="00FF20EE" w:rsidRDefault="006039D9" w:rsidP="006039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2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Однако педагогические концепции </w:t>
      </w:r>
      <w:proofErr w:type="spellStart"/>
      <w:r w:rsidRPr="00FF2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медиаобразования</w:t>
      </w:r>
      <w:proofErr w:type="spellEnd"/>
      <w:r w:rsidRPr="00FF2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шире узкопрофессиональных – это направление педагогики не ограничивается поисками эффективного использования всех возможностей мультимедиа или телекоммуникаций. Это идеология</w:t>
      </w:r>
      <w:r w:rsidR="00AE1C12" w:rsidRPr="00FF2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педагогической деятельности, предусматривающая методику проведения занятий, основанную на проблемных, эвристических, игровых и других продуктивных формах обучения, которые развивают индивидуальность обучающегося, самостоятельность его мышления, </w:t>
      </w:r>
      <w:r w:rsidR="00AE1C12" w:rsidRPr="00FF2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мотивирующих его творческие способности через непосредственное вовлечение в </w:t>
      </w:r>
      <w:r w:rsidR="00FA0F11" w:rsidRPr="00FF2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творческую деятельность, восприятие, интерпретацию и анализ структуры </w:t>
      </w:r>
      <w:proofErr w:type="spellStart"/>
      <w:r w:rsidR="00FA0F11" w:rsidRPr="00FF2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медиатекста</w:t>
      </w:r>
      <w:proofErr w:type="spellEnd"/>
      <w:r w:rsidR="00FA0F11" w:rsidRPr="00FF2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усвоение знаний о </w:t>
      </w:r>
      <w:proofErr w:type="spellStart"/>
      <w:r w:rsidR="00FA0F11" w:rsidRPr="00FF2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медиакультуре</w:t>
      </w:r>
      <w:proofErr w:type="spellEnd"/>
      <w:r w:rsidR="00FA0F11" w:rsidRPr="00FF2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При этом </w:t>
      </w:r>
      <w:proofErr w:type="spellStart"/>
      <w:r w:rsidR="00FA0F11" w:rsidRPr="00FF2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медиаобразование</w:t>
      </w:r>
      <w:proofErr w:type="spellEnd"/>
      <w:r w:rsidR="00FA0F11" w:rsidRPr="00FF2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сочетая в себе теоретические основы и практическую деятельность, должна вовлекать обучающихся и педагога в процесс создания произведений </w:t>
      </w:r>
      <w:proofErr w:type="spellStart"/>
      <w:r w:rsidR="00FA0F11" w:rsidRPr="00FF2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медиакультуры</w:t>
      </w:r>
      <w:proofErr w:type="spellEnd"/>
      <w:r w:rsidR="00FA0F11" w:rsidRPr="00FF2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то есть погружать во </w:t>
      </w:r>
      <w:proofErr w:type="spellStart"/>
      <w:r w:rsidR="00FA0F11" w:rsidRPr="00FF2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внутренню</w:t>
      </w:r>
      <w:proofErr w:type="spellEnd"/>
      <w:r w:rsidR="00FA0F11" w:rsidRPr="00FF2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лабораторию основных </w:t>
      </w:r>
      <w:proofErr w:type="spellStart"/>
      <w:r w:rsidR="00FA0F11" w:rsidRPr="00FF2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медиапрофессий</w:t>
      </w:r>
      <w:proofErr w:type="spellEnd"/>
      <w:r w:rsidR="00FA0F11" w:rsidRPr="00FF2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что возможно, как в автономном варианте, так и в процессе интеграции в традиционные учебные предметы, в том числе в рамках формирования функциональной грамотности обучающихся.</w:t>
      </w:r>
    </w:p>
    <w:p w:rsidR="00863050" w:rsidRPr="00FF20EE" w:rsidRDefault="00863050" w:rsidP="00603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20EE">
        <w:rPr>
          <w:rFonts w:ascii="Times New Roman" w:hAnsi="Times New Roman" w:cs="Times New Roman"/>
          <w:sz w:val="24"/>
        </w:rPr>
        <w:t xml:space="preserve">И, наконец, еще одно обстоятельство дает основание предположить, что мы находимся на пороге нового витка развития </w:t>
      </w:r>
      <w:proofErr w:type="spellStart"/>
      <w:r w:rsidRPr="00FF20EE">
        <w:rPr>
          <w:rFonts w:ascii="Times New Roman" w:hAnsi="Times New Roman" w:cs="Times New Roman"/>
          <w:sz w:val="24"/>
        </w:rPr>
        <w:t>медиаобразования</w:t>
      </w:r>
      <w:proofErr w:type="spellEnd"/>
      <w:r w:rsidRPr="00FF20EE">
        <w:rPr>
          <w:rFonts w:ascii="Times New Roman" w:hAnsi="Times New Roman" w:cs="Times New Roman"/>
          <w:sz w:val="24"/>
        </w:rPr>
        <w:t xml:space="preserve"> в России. С 1 сентября 2</w:t>
      </w:r>
      <w:r w:rsidR="00AE1C12" w:rsidRPr="00FF20EE">
        <w:rPr>
          <w:rFonts w:ascii="Times New Roman" w:hAnsi="Times New Roman" w:cs="Times New Roman"/>
          <w:sz w:val="24"/>
        </w:rPr>
        <w:t>012 г. в стране начал действо</w:t>
      </w:r>
      <w:r w:rsidRPr="00FF20EE">
        <w:rPr>
          <w:rFonts w:ascii="Times New Roman" w:hAnsi="Times New Roman" w:cs="Times New Roman"/>
          <w:sz w:val="24"/>
        </w:rPr>
        <w:t xml:space="preserve">вать Федеральный закон № 436-ФЗ «О защите детей от информации, причиняющей вред их здоровью и развитию», а это значит, что интерес к обеспечению </w:t>
      </w:r>
      <w:proofErr w:type="spellStart"/>
      <w:r w:rsidRPr="00FF20EE">
        <w:rPr>
          <w:rFonts w:ascii="Times New Roman" w:hAnsi="Times New Roman" w:cs="Times New Roman"/>
          <w:sz w:val="24"/>
        </w:rPr>
        <w:t>медиабезопасности</w:t>
      </w:r>
      <w:proofErr w:type="spellEnd"/>
      <w:r w:rsidRPr="00FF20EE">
        <w:rPr>
          <w:rFonts w:ascii="Times New Roman" w:hAnsi="Times New Roman" w:cs="Times New Roman"/>
          <w:sz w:val="24"/>
        </w:rPr>
        <w:t xml:space="preserve"> молодого поколения и населения в целом как к одному из направлений </w:t>
      </w:r>
      <w:proofErr w:type="spellStart"/>
      <w:r w:rsidRPr="00FF20EE">
        <w:rPr>
          <w:rFonts w:ascii="Times New Roman" w:hAnsi="Times New Roman" w:cs="Times New Roman"/>
          <w:sz w:val="24"/>
        </w:rPr>
        <w:t>медиаобразовательной</w:t>
      </w:r>
      <w:proofErr w:type="spellEnd"/>
      <w:r w:rsidRPr="00FF20EE">
        <w:rPr>
          <w:rFonts w:ascii="Times New Roman" w:hAnsi="Times New Roman" w:cs="Times New Roman"/>
          <w:sz w:val="24"/>
        </w:rPr>
        <w:t xml:space="preserve"> деятельности неизбежно повысится.</w:t>
      </w:r>
    </w:p>
    <w:p w:rsidR="00B46268" w:rsidRPr="00FF20EE" w:rsidRDefault="00B46268" w:rsidP="009A0364">
      <w:pPr>
        <w:pStyle w:val="a3"/>
        <w:shd w:val="clear" w:color="auto" w:fill="FFFFFF"/>
        <w:spacing w:before="0" w:beforeAutospacing="0"/>
        <w:ind w:firstLine="709"/>
        <w:jc w:val="both"/>
      </w:pPr>
      <w:r w:rsidRPr="00FF20EE">
        <w:t>Современные инновационные педагогические технологии в сочетании с современными информационными технологиями</w:t>
      </w:r>
      <w:r w:rsidR="00863050" w:rsidRPr="00FF20EE">
        <w:t xml:space="preserve"> и </w:t>
      </w:r>
      <w:proofErr w:type="spellStart"/>
      <w:r w:rsidR="00863050" w:rsidRPr="00FF20EE">
        <w:t>медиаобразованием</w:t>
      </w:r>
      <w:proofErr w:type="spellEnd"/>
      <w:r w:rsidRPr="00FF20EE">
        <w:t xml:space="preserve"> могут существенно повысить эффективность образовательного процесса, решить стоящие перед</w:t>
      </w:r>
      <w:r w:rsidR="00C23A5F" w:rsidRPr="00FF20EE">
        <w:t xml:space="preserve"> </w:t>
      </w:r>
      <w:r w:rsidRPr="00FF20EE">
        <w:t>образовательным учреждением задачи воспитания всесторонне развитой,</w:t>
      </w:r>
      <w:r w:rsidR="00C23A5F" w:rsidRPr="00FF20EE">
        <w:t xml:space="preserve"> </w:t>
      </w:r>
      <w:r w:rsidRPr="00FF20EE">
        <w:t>творчески свободной личности.</w:t>
      </w:r>
    </w:p>
    <w:p w:rsidR="00863050" w:rsidRPr="00C644F5" w:rsidRDefault="00863050" w:rsidP="008630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4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Литература:</w:t>
      </w:r>
    </w:p>
    <w:p w:rsidR="00863050" w:rsidRPr="00C644F5" w:rsidRDefault="00863050" w:rsidP="008630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44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Зазнобина</w:t>
      </w:r>
      <w:proofErr w:type="spellEnd"/>
      <w:r w:rsidRPr="00C644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Л.С. Стандарт </w:t>
      </w:r>
      <w:proofErr w:type="spellStart"/>
      <w:r w:rsidRPr="00C644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медиаобразования</w:t>
      </w:r>
      <w:proofErr w:type="spellEnd"/>
      <w:r w:rsidRPr="00C644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интегрированного с различными школьными дисциплинами // </w:t>
      </w:r>
      <w:r w:rsidRPr="00C644F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Стандарты и мониторинг в образовании. </w:t>
      </w:r>
      <w:r w:rsidRPr="00C644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1998. N 3. C.37.</w:t>
      </w:r>
    </w:p>
    <w:p w:rsidR="00863050" w:rsidRPr="009A0364" w:rsidRDefault="00863050" w:rsidP="008630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4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Федоров А.В., </w:t>
      </w:r>
      <w:proofErr w:type="spellStart"/>
      <w:r w:rsidRPr="00C644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Челышева</w:t>
      </w:r>
      <w:proofErr w:type="spellEnd"/>
      <w:r w:rsidRPr="00C644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И.В., </w:t>
      </w:r>
      <w:proofErr w:type="spellStart"/>
      <w:r w:rsidRPr="00C644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Мурюкина</w:t>
      </w:r>
      <w:proofErr w:type="spellEnd"/>
      <w:r w:rsidRPr="00C644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Е.В., Новикова А.А., </w:t>
      </w:r>
      <w:proofErr w:type="spellStart"/>
      <w:r w:rsidRPr="00C644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Федорцова</w:t>
      </w:r>
      <w:proofErr w:type="spellEnd"/>
      <w:r w:rsidRPr="00C644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С.С. Эстетическая концепция в российском </w:t>
      </w:r>
      <w:proofErr w:type="spellStart"/>
      <w:r w:rsidRPr="00C644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медиаобразовании</w:t>
      </w:r>
      <w:proofErr w:type="spellEnd"/>
      <w:r w:rsidRPr="00C644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творческое наследие </w:t>
      </w:r>
      <w:proofErr w:type="spellStart"/>
      <w:r w:rsidRPr="00C644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Ю.Н.Усова</w:t>
      </w:r>
      <w:proofErr w:type="spellEnd"/>
      <w:r w:rsidRPr="00C644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Таганрог: Изд-во Кучма, 2007. 118 c.</w:t>
      </w:r>
    </w:p>
    <w:p w:rsidR="00863050" w:rsidRPr="009A0364" w:rsidRDefault="00863050" w:rsidP="008630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Федоров </w:t>
      </w:r>
      <w:proofErr w:type="gramStart"/>
      <w:r w:rsidRPr="00C644F5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,</w:t>
      </w:r>
      <w:proofErr w:type="gramEnd"/>
      <w:r w:rsidRPr="00C6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44F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Челышева</w:t>
      </w:r>
      <w:proofErr w:type="spellEnd"/>
      <w:r w:rsidRPr="00C6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</w:t>
      </w:r>
      <w:proofErr w:type="spellStart"/>
      <w:r w:rsidRPr="00C644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Медиаобразование</w:t>
      </w:r>
      <w:proofErr w:type="spellEnd"/>
      <w:r w:rsidRPr="00C6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России: краткая история развития – Таганрог: Познание, 2002. - 266 c.</w:t>
      </w:r>
    </w:p>
    <w:p w:rsidR="00863050" w:rsidRPr="009A0364" w:rsidRDefault="00863050" w:rsidP="008630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информатизации сферы образования Российской Федерации // Бюллетень "Проблемы информатизации высшей школы". 1998. №№3-4 / </w:t>
      </w:r>
      <w:proofErr w:type="spellStart"/>
      <w:r w:rsidRPr="009A03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ГосНИИ</w:t>
      </w:r>
      <w:proofErr w:type="spellEnd"/>
      <w:r w:rsidRPr="009A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системной интеграции. М., 1998.</w:t>
      </w:r>
    </w:p>
    <w:p w:rsidR="00863050" w:rsidRPr="009A0364" w:rsidRDefault="00863050" w:rsidP="008630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0364">
        <w:rPr>
          <w:rFonts w:ascii="Times New Roman" w:hAnsi="Times New Roman" w:cs="Times New Roman"/>
          <w:sz w:val="24"/>
        </w:rPr>
        <w:t xml:space="preserve">Фатеева, И. А. Актуальные проблемы </w:t>
      </w:r>
      <w:proofErr w:type="spellStart"/>
      <w:proofErr w:type="gramStart"/>
      <w:r w:rsidRPr="009A0364">
        <w:rPr>
          <w:rFonts w:ascii="Times New Roman" w:hAnsi="Times New Roman" w:cs="Times New Roman"/>
          <w:sz w:val="24"/>
        </w:rPr>
        <w:t>медиаобразования</w:t>
      </w:r>
      <w:proofErr w:type="spellEnd"/>
      <w:r w:rsidRPr="009A0364">
        <w:rPr>
          <w:rFonts w:ascii="Times New Roman" w:hAnsi="Times New Roman" w:cs="Times New Roman"/>
          <w:sz w:val="24"/>
        </w:rPr>
        <w:t xml:space="preserve"> :</w:t>
      </w:r>
      <w:proofErr w:type="gramEnd"/>
      <w:r w:rsidRPr="009A0364">
        <w:rPr>
          <w:rFonts w:ascii="Times New Roman" w:hAnsi="Times New Roman" w:cs="Times New Roman"/>
          <w:sz w:val="24"/>
        </w:rPr>
        <w:t xml:space="preserve"> учеб. пособие / И. А. Фатеева. </w:t>
      </w:r>
      <w:proofErr w:type="gramStart"/>
      <w:r w:rsidRPr="009A0364">
        <w:rPr>
          <w:rFonts w:ascii="Times New Roman" w:hAnsi="Times New Roman" w:cs="Times New Roman"/>
          <w:sz w:val="24"/>
        </w:rPr>
        <w:t>Челябинск :</w:t>
      </w:r>
      <w:proofErr w:type="gramEnd"/>
      <w:r w:rsidRPr="009A0364">
        <w:rPr>
          <w:rFonts w:ascii="Times New Roman" w:hAnsi="Times New Roman" w:cs="Times New Roman"/>
          <w:sz w:val="24"/>
        </w:rPr>
        <w:t xml:space="preserve"> Изд-во</w:t>
      </w:r>
      <w:r w:rsidR="009A0364" w:rsidRPr="009A03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0364">
        <w:rPr>
          <w:rFonts w:ascii="Times New Roman" w:hAnsi="Times New Roman" w:cs="Times New Roman"/>
          <w:sz w:val="24"/>
        </w:rPr>
        <w:t>Челяб</w:t>
      </w:r>
      <w:proofErr w:type="spellEnd"/>
      <w:r w:rsidRPr="009A0364">
        <w:rPr>
          <w:rFonts w:ascii="Times New Roman" w:hAnsi="Times New Roman" w:cs="Times New Roman"/>
          <w:sz w:val="24"/>
        </w:rPr>
        <w:t>. гос. ун-та, 2015. 129 с.</w:t>
      </w:r>
    </w:p>
    <w:p w:rsidR="00CB6763" w:rsidRPr="009A0364" w:rsidRDefault="00CB6763" w:rsidP="00121D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B6763" w:rsidRPr="009A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7A23"/>
    <w:multiLevelType w:val="multilevel"/>
    <w:tmpl w:val="DA3A6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9D6654"/>
    <w:multiLevelType w:val="multilevel"/>
    <w:tmpl w:val="F58E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757AA7"/>
    <w:multiLevelType w:val="multilevel"/>
    <w:tmpl w:val="409E6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31"/>
    <w:rsid w:val="00081A9D"/>
    <w:rsid w:val="00121D12"/>
    <w:rsid w:val="001676C0"/>
    <w:rsid w:val="00434631"/>
    <w:rsid w:val="004C6B5E"/>
    <w:rsid w:val="006039D9"/>
    <w:rsid w:val="00863050"/>
    <w:rsid w:val="009A0364"/>
    <w:rsid w:val="00AC0DEE"/>
    <w:rsid w:val="00AE1C12"/>
    <w:rsid w:val="00B17A2F"/>
    <w:rsid w:val="00B46268"/>
    <w:rsid w:val="00BF76F1"/>
    <w:rsid w:val="00C23A5F"/>
    <w:rsid w:val="00CB6763"/>
    <w:rsid w:val="00FA0F11"/>
    <w:rsid w:val="00FF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10CEC"/>
  <w15:chartTrackingRefBased/>
  <w15:docId w15:val="{1543410A-F8A8-4ED2-948A-1374A724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Кулешова Анна</cp:lastModifiedBy>
  <cp:revision>10</cp:revision>
  <dcterms:created xsi:type="dcterms:W3CDTF">2023-01-17T06:49:00Z</dcterms:created>
  <dcterms:modified xsi:type="dcterms:W3CDTF">2023-02-04T07:15:00Z</dcterms:modified>
</cp:coreProperties>
</file>