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30" w:rsidRDefault="00697930" w:rsidP="00697930">
      <w:pPr>
        <w:shd w:val="clear" w:color="auto" w:fill="FFFFFF"/>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УДК: 376.42</w:t>
      </w:r>
    </w:p>
    <w:p w:rsidR="00697930" w:rsidRDefault="00697930" w:rsidP="009E3401">
      <w:pPr>
        <w:shd w:val="clear" w:color="auto" w:fill="FFFFFF"/>
        <w:spacing w:after="0" w:line="240" w:lineRule="auto"/>
        <w:jc w:val="right"/>
        <w:rPr>
          <w:rFonts w:ascii="Times New Roman" w:eastAsia="Times New Roman" w:hAnsi="Times New Roman" w:cs="Times New Roman"/>
          <w:b/>
          <w:i/>
          <w:sz w:val="20"/>
          <w:szCs w:val="20"/>
          <w:lang w:eastAsia="ru-RU"/>
        </w:rPr>
      </w:pPr>
    </w:p>
    <w:p w:rsidR="00792C15" w:rsidRPr="00326B19" w:rsidRDefault="00792C15" w:rsidP="009E3401">
      <w:pPr>
        <w:shd w:val="clear" w:color="auto" w:fill="FFFFFF"/>
        <w:spacing w:after="0" w:line="240" w:lineRule="auto"/>
        <w:jc w:val="right"/>
        <w:rPr>
          <w:rFonts w:ascii="Times New Roman" w:eastAsia="Times New Roman" w:hAnsi="Times New Roman" w:cs="Times New Roman"/>
          <w:b/>
          <w:i/>
          <w:sz w:val="20"/>
          <w:szCs w:val="20"/>
          <w:lang w:eastAsia="ru-RU"/>
        </w:rPr>
      </w:pPr>
      <w:proofErr w:type="spellStart"/>
      <w:r w:rsidRPr="00326B19">
        <w:rPr>
          <w:rFonts w:ascii="Times New Roman" w:eastAsia="Times New Roman" w:hAnsi="Times New Roman" w:cs="Times New Roman"/>
          <w:b/>
          <w:i/>
          <w:sz w:val="20"/>
          <w:szCs w:val="20"/>
          <w:lang w:eastAsia="ru-RU"/>
        </w:rPr>
        <w:t>Циркулева</w:t>
      </w:r>
      <w:proofErr w:type="spellEnd"/>
      <w:r w:rsidRPr="00326B19">
        <w:rPr>
          <w:rFonts w:ascii="Times New Roman" w:eastAsia="Times New Roman" w:hAnsi="Times New Roman" w:cs="Times New Roman"/>
          <w:b/>
          <w:i/>
          <w:sz w:val="20"/>
          <w:szCs w:val="20"/>
          <w:lang w:eastAsia="ru-RU"/>
        </w:rPr>
        <w:t xml:space="preserve"> Анна Александровна, </w:t>
      </w:r>
      <w:r w:rsidRPr="00326B19">
        <w:rPr>
          <w:rFonts w:ascii="Times New Roman" w:eastAsia="Times New Roman" w:hAnsi="Times New Roman" w:cs="Times New Roman"/>
          <w:i/>
          <w:sz w:val="20"/>
          <w:szCs w:val="20"/>
          <w:lang w:eastAsia="ru-RU"/>
        </w:rPr>
        <w:t>студентка группы ЗСДО-19</w:t>
      </w:r>
    </w:p>
    <w:p w:rsidR="00792C15" w:rsidRPr="00326B19" w:rsidRDefault="00697930" w:rsidP="00697930">
      <w:pPr>
        <w:spacing w:after="0" w:line="240" w:lineRule="auto"/>
        <w:jc w:val="right"/>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Научный руководитель: </w:t>
      </w:r>
      <w:r w:rsidR="00792C15" w:rsidRPr="00326B19">
        <w:rPr>
          <w:rFonts w:ascii="Times New Roman" w:eastAsia="Calibri" w:hAnsi="Times New Roman" w:cs="Times New Roman"/>
          <w:i/>
          <w:color w:val="000000"/>
          <w:sz w:val="20"/>
          <w:szCs w:val="20"/>
        </w:rPr>
        <w:t xml:space="preserve">преподаватель кафедры специального (дефектологического) образования </w:t>
      </w:r>
      <w:proofErr w:type="spellStart"/>
      <w:r w:rsidR="0031630B">
        <w:rPr>
          <w:rFonts w:ascii="Times New Roman" w:eastAsia="Calibri" w:hAnsi="Times New Roman" w:cs="Times New Roman"/>
          <w:i/>
          <w:color w:val="000000"/>
          <w:sz w:val="20"/>
          <w:szCs w:val="20"/>
        </w:rPr>
        <w:t>Бекирова</w:t>
      </w:r>
      <w:proofErr w:type="spellEnd"/>
      <w:r w:rsidR="0031630B">
        <w:rPr>
          <w:rFonts w:ascii="Times New Roman" w:eastAsia="Calibri" w:hAnsi="Times New Roman" w:cs="Times New Roman"/>
          <w:i/>
          <w:color w:val="000000"/>
          <w:sz w:val="20"/>
          <w:szCs w:val="20"/>
        </w:rPr>
        <w:t xml:space="preserve"> </w:t>
      </w:r>
      <w:proofErr w:type="spellStart"/>
      <w:r w:rsidR="0031630B">
        <w:rPr>
          <w:rFonts w:ascii="Times New Roman" w:eastAsia="Calibri" w:hAnsi="Times New Roman" w:cs="Times New Roman"/>
          <w:i/>
          <w:color w:val="000000"/>
          <w:sz w:val="20"/>
          <w:szCs w:val="20"/>
        </w:rPr>
        <w:t>Мерьем</w:t>
      </w:r>
      <w:proofErr w:type="spellEnd"/>
      <w:r w:rsidR="0031630B">
        <w:rPr>
          <w:rFonts w:ascii="Times New Roman" w:eastAsia="Calibri" w:hAnsi="Times New Roman" w:cs="Times New Roman"/>
          <w:i/>
          <w:color w:val="000000"/>
          <w:sz w:val="20"/>
          <w:szCs w:val="20"/>
        </w:rPr>
        <w:t xml:space="preserve"> </w:t>
      </w:r>
      <w:proofErr w:type="spellStart"/>
      <w:r w:rsidR="0031630B">
        <w:rPr>
          <w:rFonts w:ascii="Times New Roman" w:eastAsia="Calibri" w:hAnsi="Times New Roman" w:cs="Times New Roman"/>
          <w:i/>
          <w:color w:val="000000"/>
          <w:sz w:val="20"/>
          <w:szCs w:val="20"/>
        </w:rPr>
        <w:t>Икрем</w:t>
      </w:r>
      <w:proofErr w:type="spellEnd"/>
      <w:r w:rsidR="0031630B">
        <w:rPr>
          <w:rFonts w:ascii="Times New Roman" w:eastAsia="Calibri" w:hAnsi="Times New Roman" w:cs="Times New Roman"/>
          <w:i/>
          <w:color w:val="000000"/>
          <w:sz w:val="20"/>
          <w:szCs w:val="20"/>
        </w:rPr>
        <w:t xml:space="preserve"> кызы</w:t>
      </w:r>
      <w:bookmarkStart w:id="0" w:name="_GoBack"/>
      <w:bookmarkEnd w:id="0"/>
    </w:p>
    <w:p w:rsidR="009E3401" w:rsidRDefault="009E3401" w:rsidP="009E3401">
      <w:pPr>
        <w:jc w:val="center"/>
        <w:rPr>
          <w:rFonts w:ascii="Times New Roman" w:hAnsi="Times New Roman" w:cs="Times New Roman"/>
          <w:b/>
          <w:color w:val="000000" w:themeColor="text1"/>
          <w:sz w:val="20"/>
          <w:szCs w:val="20"/>
        </w:rPr>
      </w:pPr>
    </w:p>
    <w:p w:rsidR="00F55C5C" w:rsidRPr="00F55C5C" w:rsidRDefault="00F55C5C" w:rsidP="00F55C5C">
      <w:pPr>
        <w:pStyle w:val="a3"/>
        <w:jc w:val="center"/>
        <w:rPr>
          <w:rFonts w:ascii="Times New Roman" w:hAnsi="Times New Roman" w:cs="Times New Roman"/>
          <w:b/>
          <w:sz w:val="20"/>
          <w:szCs w:val="20"/>
        </w:rPr>
      </w:pPr>
      <w:r w:rsidRPr="00F55C5C">
        <w:rPr>
          <w:rFonts w:ascii="Times New Roman" w:hAnsi="Times New Roman" w:cs="Times New Roman"/>
          <w:b/>
          <w:sz w:val="20"/>
          <w:szCs w:val="20"/>
        </w:rPr>
        <w:t xml:space="preserve">РОЛЬ ТЕХНИКИ РЕЧИ В </w:t>
      </w:r>
      <w:r w:rsidRPr="00F55C5C">
        <w:rPr>
          <w:rFonts w:ascii="Times New Roman" w:hAnsi="Times New Roman" w:cs="Times New Roman"/>
          <w:b/>
          <w:color w:val="000000" w:themeColor="text1"/>
          <w:sz w:val="20"/>
          <w:szCs w:val="20"/>
        </w:rPr>
        <w:t>КОРРЕКЦИОННО – ПЕДАГОГИЧЕСКОЙ ДЕЯТЕЛЬНОСТИ</w:t>
      </w:r>
    </w:p>
    <w:p w:rsidR="00F55C5C" w:rsidRDefault="00F55C5C" w:rsidP="009E3401">
      <w:pPr>
        <w:pStyle w:val="a3"/>
        <w:ind w:firstLine="397"/>
        <w:rPr>
          <w:rFonts w:ascii="Times New Roman" w:hAnsi="Times New Roman" w:cs="Times New Roman"/>
          <w:b/>
          <w:sz w:val="20"/>
          <w:szCs w:val="20"/>
        </w:rPr>
      </w:pPr>
    </w:p>
    <w:p w:rsidR="009E3401" w:rsidRPr="009E3401" w:rsidRDefault="00792C15" w:rsidP="00451D50">
      <w:pPr>
        <w:pStyle w:val="a3"/>
        <w:ind w:firstLine="397"/>
        <w:jc w:val="both"/>
        <w:rPr>
          <w:rFonts w:ascii="Times New Roman" w:hAnsi="Times New Roman" w:cs="Times New Roman"/>
          <w:sz w:val="20"/>
          <w:szCs w:val="20"/>
        </w:rPr>
      </w:pPr>
      <w:r w:rsidRPr="009E3401">
        <w:rPr>
          <w:rFonts w:ascii="Times New Roman" w:hAnsi="Times New Roman" w:cs="Times New Roman"/>
          <w:b/>
          <w:sz w:val="20"/>
          <w:szCs w:val="20"/>
        </w:rPr>
        <w:t>Цель работы.</w:t>
      </w:r>
      <w:r w:rsidR="00F55C5C">
        <w:rPr>
          <w:rFonts w:ascii="Times New Roman" w:hAnsi="Times New Roman" w:cs="Times New Roman"/>
          <w:sz w:val="20"/>
          <w:szCs w:val="20"/>
        </w:rPr>
        <w:t xml:space="preserve"> Рассмотреть </w:t>
      </w:r>
      <w:r w:rsidR="00A137A7">
        <w:rPr>
          <w:rFonts w:ascii="Times New Roman" w:hAnsi="Times New Roman" w:cs="Times New Roman"/>
          <w:sz w:val="20"/>
          <w:szCs w:val="20"/>
        </w:rPr>
        <w:t>роль</w:t>
      </w:r>
      <w:r w:rsidRPr="009E3401">
        <w:rPr>
          <w:rFonts w:ascii="Times New Roman" w:hAnsi="Times New Roman" w:cs="Times New Roman"/>
          <w:sz w:val="20"/>
          <w:szCs w:val="20"/>
        </w:rPr>
        <w:t xml:space="preserve"> техники речи</w:t>
      </w:r>
      <w:r w:rsidR="00A137A7">
        <w:rPr>
          <w:rFonts w:ascii="Times New Roman" w:hAnsi="Times New Roman" w:cs="Times New Roman"/>
          <w:sz w:val="20"/>
          <w:szCs w:val="20"/>
        </w:rPr>
        <w:t xml:space="preserve"> педагога</w:t>
      </w:r>
      <w:r w:rsidRPr="009E3401">
        <w:rPr>
          <w:rFonts w:ascii="Times New Roman" w:hAnsi="Times New Roman" w:cs="Times New Roman"/>
          <w:sz w:val="20"/>
          <w:szCs w:val="20"/>
        </w:rPr>
        <w:t xml:space="preserve"> в </w:t>
      </w:r>
      <w:proofErr w:type="spellStart"/>
      <w:r w:rsidRPr="009E3401">
        <w:rPr>
          <w:rFonts w:ascii="Times New Roman" w:hAnsi="Times New Roman" w:cs="Times New Roman"/>
          <w:sz w:val="20"/>
          <w:szCs w:val="20"/>
        </w:rPr>
        <w:t>коррекционно</w:t>
      </w:r>
      <w:proofErr w:type="spellEnd"/>
      <w:r w:rsidRPr="009E3401">
        <w:rPr>
          <w:rFonts w:ascii="Times New Roman" w:hAnsi="Times New Roman" w:cs="Times New Roman"/>
          <w:sz w:val="20"/>
          <w:szCs w:val="20"/>
        </w:rPr>
        <w:t xml:space="preserve"> – педагогической </w:t>
      </w:r>
      <w:r w:rsidR="009E3401">
        <w:rPr>
          <w:rFonts w:ascii="Times New Roman" w:hAnsi="Times New Roman" w:cs="Times New Roman"/>
          <w:sz w:val="20"/>
          <w:szCs w:val="20"/>
        </w:rPr>
        <w:t>работе</w:t>
      </w:r>
      <w:r w:rsidR="009E3401" w:rsidRPr="009E3401">
        <w:rPr>
          <w:rFonts w:ascii="Times New Roman" w:hAnsi="Times New Roman" w:cs="Times New Roman"/>
          <w:sz w:val="20"/>
          <w:szCs w:val="20"/>
        </w:rPr>
        <w:t>.</w:t>
      </w:r>
    </w:p>
    <w:p w:rsidR="00F55C5C" w:rsidRPr="00F55C5C" w:rsidRDefault="00792C15" w:rsidP="00451D50">
      <w:pPr>
        <w:pStyle w:val="a3"/>
        <w:ind w:firstLine="397"/>
        <w:jc w:val="both"/>
        <w:rPr>
          <w:rFonts w:ascii="Times New Roman" w:hAnsi="Times New Roman" w:cs="Times New Roman"/>
          <w:sz w:val="20"/>
          <w:szCs w:val="20"/>
        </w:rPr>
      </w:pPr>
      <w:r w:rsidRPr="009E3401">
        <w:rPr>
          <w:b/>
          <w:sz w:val="20"/>
          <w:szCs w:val="20"/>
        </w:rPr>
        <w:t>Введение.</w:t>
      </w:r>
      <w:r w:rsidRPr="009E3401">
        <w:rPr>
          <w:sz w:val="20"/>
          <w:szCs w:val="20"/>
        </w:rPr>
        <w:t xml:space="preserve"> </w:t>
      </w:r>
      <w:r w:rsidR="00F55C5C" w:rsidRPr="00F55C5C">
        <w:rPr>
          <w:rFonts w:ascii="Times New Roman" w:hAnsi="Times New Roman" w:cs="Times New Roman"/>
          <w:sz w:val="20"/>
          <w:szCs w:val="20"/>
        </w:rPr>
        <w:t xml:space="preserve">Речь – главное орудие для воздействия на ученика. Словом, можно изменить мысли и действия человека. </w:t>
      </w:r>
      <w:proofErr w:type="gramStart"/>
      <w:r w:rsidR="00F55C5C" w:rsidRPr="00F55C5C">
        <w:rPr>
          <w:rFonts w:ascii="Times New Roman" w:hAnsi="Times New Roman" w:cs="Times New Roman"/>
          <w:sz w:val="20"/>
          <w:szCs w:val="20"/>
        </w:rPr>
        <w:t>Чтобы донести информацию до собеседника, необходимо правильно пользоваться речевыми средствами, последовательно излагать мысли, предугадывать реакцию человека на слова, иметь хорошую память, вести себя вежливо, быть интеллектуал</w:t>
      </w:r>
      <w:r w:rsidR="00716A6E">
        <w:rPr>
          <w:rFonts w:ascii="Times New Roman" w:hAnsi="Times New Roman" w:cs="Times New Roman"/>
          <w:sz w:val="20"/>
          <w:szCs w:val="20"/>
        </w:rPr>
        <w:t>ьно развитой и эрудированным [1</w:t>
      </w:r>
      <w:r w:rsidR="00F55C5C" w:rsidRPr="00F55C5C">
        <w:rPr>
          <w:rFonts w:ascii="Times New Roman" w:hAnsi="Times New Roman" w:cs="Times New Roman"/>
          <w:sz w:val="20"/>
          <w:szCs w:val="20"/>
        </w:rPr>
        <w:t>].</w:t>
      </w:r>
      <w:proofErr w:type="gramEnd"/>
    </w:p>
    <w:p w:rsidR="00F55C5C" w:rsidRPr="00F55C5C" w:rsidRDefault="00F55C5C" w:rsidP="00451D50">
      <w:pPr>
        <w:pStyle w:val="a3"/>
        <w:ind w:firstLine="397"/>
        <w:jc w:val="both"/>
        <w:rPr>
          <w:rFonts w:ascii="Times New Roman" w:hAnsi="Times New Roman" w:cs="Times New Roman"/>
          <w:sz w:val="20"/>
          <w:szCs w:val="20"/>
        </w:rPr>
      </w:pPr>
      <w:r w:rsidRPr="00F55C5C">
        <w:rPr>
          <w:rFonts w:ascii="Times New Roman" w:hAnsi="Times New Roman" w:cs="Times New Roman"/>
          <w:sz w:val="20"/>
          <w:szCs w:val="20"/>
        </w:rPr>
        <w:t>Стремление к контакту с людьми, умение сопереживать – качества, необходимые педагогу. При этом существуют характеристики, которые мешают наладить контакт между педагогом и учеником: нарушение дикции; монотонность при разговоре; неумение слушать, углубленность в себя; замкнутость; отсутствие желания общаться.</w:t>
      </w:r>
    </w:p>
    <w:p w:rsidR="00A137A7" w:rsidRDefault="00F55C5C" w:rsidP="00451D50">
      <w:pPr>
        <w:pStyle w:val="a3"/>
        <w:ind w:firstLine="397"/>
        <w:jc w:val="both"/>
        <w:rPr>
          <w:rFonts w:ascii="Times New Roman" w:hAnsi="Times New Roman" w:cs="Times New Roman"/>
          <w:sz w:val="20"/>
          <w:szCs w:val="20"/>
        </w:rPr>
      </w:pPr>
      <w:r w:rsidRPr="00F55C5C">
        <w:rPr>
          <w:rFonts w:ascii="Times New Roman" w:hAnsi="Times New Roman" w:cs="Times New Roman"/>
          <w:sz w:val="20"/>
          <w:szCs w:val="20"/>
        </w:rPr>
        <w:t xml:space="preserve">Педагогу приходится общаться долго и часто. При отсутствии желания идти на контакт педагог быстро утомляется, становится раздражительной, что негативно сказывается на учениках. </w:t>
      </w:r>
    </w:p>
    <w:p w:rsidR="00F55C5C" w:rsidRPr="00F55C5C" w:rsidRDefault="00326B19" w:rsidP="00451D50">
      <w:pPr>
        <w:pStyle w:val="a3"/>
        <w:ind w:firstLine="397"/>
        <w:jc w:val="both"/>
        <w:rPr>
          <w:rFonts w:ascii="Times New Roman" w:hAnsi="Times New Roman" w:cs="Times New Roman"/>
          <w:sz w:val="20"/>
          <w:szCs w:val="20"/>
        </w:rPr>
      </w:pPr>
      <w:r w:rsidRPr="009E3401">
        <w:rPr>
          <w:b/>
          <w:sz w:val="20"/>
          <w:szCs w:val="20"/>
        </w:rPr>
        <w:t>Основная часть.</w:t>
      </w:r>
      <w:r w:rsidRPr="00326B19">
        <w:rPr>
          <w:sz w:val="20"/>
          <w:szCs w:val="20"/>
        </w:rPr>
        <w:t xml:space="preserve"> </w:t>
      </w:r>
      <w:r w:rsidR="00F55C5C" w:rsidRPr="00F55C5C">
        <w:rPr>
          <w:rFonts w:ascii="Times New Roman" w:hAnsi="Times New Roman" w:cs="Times New Roman"/>
          <w:sz w:val="20"/>
          <w:szCs w:val="20"/>
        </w:rPr>
        <w:t>Техника речи в коррекционно-педагогической деятельности строится на трех аспектах:</w:t>
      </w:r>
    </w:p>
    <w:p w:rsidR="00F55C5C" w:rsidRPr="00F55C5C" w:rsidRDefault="003E2419" w:rsidP="00451D50">
      <w:pPr>
        <w:pStyle w:val="a3"/>
        <w:jc w:val="both"/>
        <w:rPr>
          <w:rFonts w:ascii="Times New Roman" w:hAnsi="Times New Roman" w:cs="Times New Roman"/>
          <w:sz w:val="20"/>
          <w:szCs w:val="20"/>
        </w:rPr>
      </w:pPr>
      <w:r w:rsidRPr="003E2419">
        <w:rPr>
          <w:rFonts w:ascii="Times New Roman" w:hAnsi="Times New Roman" w:cs="Times New Roman"/>
          <w:sz w:val="20"/>
          <w:szCs w:val="20"/>
        </w:rPr>
        <w:t>1.</w:t>
      </w:r>
      <w:r>
        <w:rPr>
          <w:rFonts w:ascii="Times New Roman" w:hAnsi="Times New Roman" w:cs="Times New Roman"/>
          <w:sz w:val="20"/>
          <w:szCs w:val="20"/>
        </w:rPr>
        <w:t xml:space="preserve"> </w:t>
      </w:r>
      <w:proofErr w:type="gramStart"/>
      <w:r w:rsidR="00F55C5C" w:rsidRPr="00F55C5C">
        <w:rPr>
          <w:rFonts w:ascii="Times New Roman" w:hAnsi="Times New Roman" w:cs="Times New Roman"/>
          <w:sz w:val="20"/>
          <w:szCs w:val="20"/>
        </w:rPr>
        <w:t>Нормативный</w:t>
      </w:r>
      <w:proofErr w:type="gramEnd"/>
      <w:r w:rsidR="00F55C5C" w:rsidRPr="00F55C5C">
        <w:rPr>
          <w:rFonts w:ascii="Times New Roman" w:hAnsi="Times New Roman" w:cs="Times New Roman"/>
          <w:sz w:val="20"/>
          <w:szCs w:val="20"/>
        </w:rPr>
        <w:t xml:space="preserve"> предусматривает знакомство с литературными нормами языка. Важно грамо</w:t>
      </w:r>
      <w:r w:rsidR="0071719C">
        <w:rPr>
          <w:rFonts w:ascii="Times New Roman" w:hAnsi="Times New Roman" w:cs="Times New Roman"/>
          <w:sz w:val="20"/>
          <w:szCs w:val="20"/>
        </w:rPr>
        <w:t>тно применять их при разговоре</w:t>
      </w:r>
      <w:r w:rsidR="00F55C5C" w:rsidRPr="00F55C5C">
        <w:rPr>
          <w:rFonts w:ascii="Times New Roman" w:hAnsi="Times New Roman" w:cs="Times New Roman"/>
          <w:sz w:val="20"/>
          <w:szCs w:val="20"/>
        </w:rPr>
        <w:t xml:space="preserve">. </w:t>
      </w:r>
    </w:p>
    <w:p w:rsidR="00F55C5C" w:rsidRPr="00F55C5C" w:rsidRDefault="003E2419" w:rsidP="00451D50">
      <w:pPr>
        <w:pStyle w:val="a3"/>
        <w:jc w:val="both"/>
        <w:rPr>
          <w:rFonts w:ascii="Times New Roman" w:hAnsi="Times New Roman" w:cs="Times New Roman"/>
          <w:sz w:val="20"/>
          <w:szCs w:val="20"/>
        </w:rPr>
      </w:pPr>
      <w:r>
        <w:rPr>
          <w:rFonts w:ascii="Times New Roman" w:hAnsi="Times New Roman" w:cs="Times New Roman"/>
          <w:sz w:val="20"/>
          <w:szCs w:val="20"/>
        </w:rPr>
        <w:t xml:space="preserve">2. </w:t>
      </w:r>
      <w:r w:rsidR="00F55C5C" w:rsidRPr="00F55C5C">
        <w:rPr>
          <w:rFonts w:ascii="Times New Roman" w:hAnsi="Times New Roman" w:cs="Times New Roman"/>
          <w:sz w:val="20"/>
          <w:szCs w:val="20"/>
        </w:rPr>
        <w:t>При общении нужно учесть возраст, настроение, интересы собеседника. Правильно подобранные слова, употребление речевых средств называют</w:t>
      </w:r>
      <w:r w:rsidR="00716A6E">
        <w:rPr>
          <w:rFonts w:ascii="Times New Roman" w:hAnsi="Times New Roman" w:cs="Times New Roman"/>
          <w:sz w:val="20"/>
          <w:szCs w:val="20"/>
        </w:rPr>
        <w:t>ся коммуникативными аспектами [</w:t>
      </w:r>
      <w:r w:rsidR="0071719C">
        <w:rPr>
          <w:rFonts w:ascii="Times New Roman" w:hAnsi="Times New Roman" w:cs="Times New Roman"/>
          <w:sz w:val="20"/>
          <w:szCs w:val="20"/>
        </w:rPr>
        <w:t>2</w:t>
      </w:r>
      <w:r w:rsidR="00F55C5C" w:rsidRPr="00F55C5C">
        <w:rPr>
          <w:rFonts w:ascii="Times New Roman" w:hAnsi="Times New Roman" w:cs="Times New Roman"/>
          <w:sz w:val="20"/>
          <w:szCs w:val="20"/>
        </w:rPr>
        <w:t>].</w:t>
      </w:r>
    </w:p>
    <w:p w:rsidR="003E2419" w:rsidRDefault="003E2419" w:rsidP="00451D50">
      <w:pPr>
        <w:pStyle w:val="a3"/>
        <w:jc w:val="both"/>
        <w:rPr>
          <w:rFonts w:ascii="Times New Roman" w:hAnsi="Times New Roman" w:cs="Times New Roman"/>
          <w:sz w:val="20"/>
          <w:szCs w:val="20"/>
        </w:rPr>
      </w:pPr>
      <w:r>
        <w:rPr>
          <w:rFonts w:ascii="Times New Roman" w:hAnsi="Times New Roman" w:cs="Times New Roman"/>
          <w:sz w:val="20"/>
          <w:szCs w:val="20"/>
        </w:rPr>
        <w:t xml:space="preserve">3. </w:t>
      </w:r>
      <w:r w:rsidR="00F55C5C" w:rsidRPr="00F55C5C">
        <w:rPr>
          <w:rFonts w:ascii="Times New Roman" w:hAnsi="Times New Roman" w:cs="Times New Roman"/>
          <w:sz w:val="20"/>
          <w:szCs w:val="20"/>
        </w:rPr>
        <w:t>Этический аспе</w:t>
      </w:r>
      <w:proofErr w:type="gramStart"/>
      <w:r w:rsidR="00F55C5C" w:rsidRPr="00F55C5C">
        <w:rPr>
          <w:rFonts w:ascii="Times New Roman" w:hAnsi="Times New Roman" w:cs="Times New Roman"/>
          <w:sz w:val="20"/>
          <w:szCs w:val="20"/>
        </w:rPr>
        <w:t>кт</w:t>
      </w:r>
      <w:r w:rsidR="00A137A7">
        <w:rPr>
          <w:rFonts w:ascii="Times New Roman" w:hAnsi="Times New Roman" w:cs="Times New Roman"/>
          <w:sz w:val="20"/>
          <w:szCs w:val="20"/>
        </w:rPr>
        <w:t xml:space="preserve"> </w:t>
      </w:r>
      <w:r w:rsidR="00F55C5C" w:rsidRPr="00F55C5C">
        <w:rPr>
          <w:rFonts w:ascii="Times New Roman" w:hAnsi="Times New Roman" w:cs="Times New Roman"/>
          <w:sz w:val="20"/>
          <w:szCs w:val="20"/>
        </w:rPr>
        <w:t>вкл</w:t>
      </w:r>
      <w:proofErr w:type="gramEnd"/>
      <w:r w:rsidR="00F55C5C" w:rsidRPr="00F55C5C">
        <w:rPr>
          <w:rFonts w:ascii="Times New Roman" w:hAnsi="Times New Roman" w:cs="Times New Roman"/>
          <w:sz w:val="20"/>
          <w:szCs w:val="20"/>
        </w:rPr>
        <w:t xml:space="preserve">ючает в себя соблюдение правил поведения, уважение к слушателю, тактичность, доброжелательность и деликатность в общении. </w:t>
      </w:r>
    </w:p>
    <w:p w:rsidR="00F55C5C" w:rsidRPr="00F55C5C" w:rsidRDefault="00F55C5C" w:rsidP="00451D50">
      <w:pPr>
        <w:pStyle w:val="a3"/>
        <w:ind w:firstLine="397"/>
        <w:jc w:val="both"/>
        <w:rPr>
          <w:rFonts w:ascii="Times New Roman" w:hAnsi="Times New Roman" w:cs="Times New Roman"/>
          <w:sz w:val="20"/>
          <w:szCs w:val="20"/>
        </w:rPr>
      </w:pPr>
      <w:r w:rsidRPr="00F55C5C">
        <w:rPr>
          <w:rFonts w:ascii="Times New Roman" w:hAnsi="Times New Roman" w:cs="Times New Roman"/>
          <w:sz w:val="20"/>
          <w:szCs w:val="20"/>
        </w:rPr>
        <w:t xml:space="preserve">Определение трех компонентов культуры речи педагога и умение воспользоваться ими при разговоре позволяют наладить контакт при общении с другими людьми. </w:t>
      </w:r>
    </w:p>
    <w:p w:rsidR="00F55C5C" w:rsidRPr="00F55C5C" w:rsidRDefault="00F55C5C" w:rsidP="00451D50">
      <w:pPr>
        <w:pStyle w:val="a3"/>
        <w:ind w:firstLine="397"/>
        <w:jc w:val="both"/>
        <w:rPr>
          <w:rFonts w:ascii="Times New Roman" w:hAnsi="Times New Roman" w:cs="Times New Roman"/>
          <w:sz w:val="20"/>
          <w:szCs w:val="20"/>
        </w:rPr>
      </w:pPr>
      <w:r w:rsidRPr="00F55C5C">
        <w:rPr>
          <w:rFonts w:ascii="Times New Roman" w:hAnsi="Times New Roman" w:cs="Times New Roman"/>
          <w:sz w:val="20"/>
          <w:szCs w:val="20"/>
        </w:rPr>
        <w:t>Определяют два уровня техники речи:</w:t>
      </w:r>
    </w:p>
    <w:p w:rsidR="00F55C5C" w:rsidRPr="00F55C5C" w:rsidRDefault="00F55C5C" w:rsidP="00451D50">
      <w:pPr>
        <w:pStyle w:val="a3"/>
        <w:jc w:val="both"/>
        <w:rPr>
          <w:rFonts w:ascii="Times New Roman" w:hAnsi="Times New Roman" w:cs="Times New Roman"/>
          <w:sz w:val="20"/>
          <w:szCs w:val="20"/>
        </w:rPr>
      </w:pPr>
      <w:r w:rsidRPr="00F55C5C">
        <w:rPr>
          <w:rFonts w:ascii="Times New Roman" w:hAnsi="Times New Roman" w:cs="Times New Roman"/>
          <w:sz w:val="20"/>
          <w:szCs w:val="20"/>
        </w:rPr>
        <w:t>– базовый – человек владеет нормами речи, не допускает грубых ошибок, правильно ставит ударение, склоняет слова;</w:t>
      </w:r>
    </w:p>
    <w:p w:rsidR="00F55C5C" w:rsidRPr="00F55C5C" w:rsidRDefault="00A137A7" w:rsidP="00451D50">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высший</w:t>
      </w:r>
      <w:proofErr w:type="gramEnd"/>
      <w:r w:rsidR="00F55C5C" w:rsidRPr="00F55C5C">
        <w:rPr>
          <w:rFonts w:ascii="Times New Roman" w:hAnsi="Times New Roman" w:cs="Times New Roman"/>
          <w:sz w:val="20"/>
          <w:szCs w:val="20"/>
        </w:rPr>
        <w:t xml:space="preserve"> – умение использовать выразительные слова и обороты при разговоре, вывест</w:t>
      </w:r>
      <w:r w:rsidR="0071719C">
        <w:rPr>
          <w:rFonts w:ascii="Times New Roman" w:hAnsi="Times New Roman" w:cs="Times New Roman"/>
          <w:sz w:val="20"/>
          <w:szCs w:val="20"/>
        </w:rPr>
        <w:t>и общение к поставленной цели [3</w:t>
      </w:r>
      <w:r w:rsidR="00F55C5C" w:rsidRPr="00F55C5C">
        <w:rPr>
          <w:rFonts w:ascii="Times New Roman" w:hAnsi="Times New Roman" w:cs="Times New Roman"/>
          <w:sz w:val="20"/>
          <w:szCs w:val="20"/>
        </w:rPr>
        <w:t>].</w:t>
      </w:r>
    </w:p>
    <w:p w:rsidR="00F55C5C" w:rsidRPr="00F55C5C" w:rsidRDefault="00F55C5C" w:rsidP="00451D50">
      <w:pPr>
        <w:pStyle w:val="a3"/>
        <w:ind w:firstLine="397"/>
        <w:jc w:val="both"/>
        <w:rPr>
          <w:rFonts w:ascii="Times New Roman" w:hAnsi="Times New Roman" w:cs="Times New Roman"/>
          <w:sz w:val="20"/>
          <w:szCs w:val="20"/>
        </w:rPr>
      </w:pPr>
      <w:r w:rsidRPr="00F55C5C">
        <w:rPr>
          <w:rFonts w:ascii="Times New Roman" w:hAnsi="Times New Roman" w:cs="Times New Roman"/>
          <w:sz w:val="20"/>
          <w:szCs w:val="20"/>
        </w:rPr>
        <w:lastRenderedPageBreak/>
        <w:t>Требования к технике речи коррекционного педагога достаточно высоки. Кроме правильно построенных предложений, преподаватель должен обладать большим словарным запасом. Для развития лексических знаний необходимо много читать произведения различных форматов. Важно выделять новые слова, интересные обороты и использовать их в дальнейшем. Для этого нужна постоянная тренировка устной и письменной речи.</w:t>
      </w:r>
    </w:p>
    <w:p w:rsidR="00716A6E" w:rsidRPr="00716A6E" w:rsidRDefault="00716A6E" w:rsidP="00451D50">
      <w:pPr>
        <w:pStyle w:val="a3"/>
        <w:ind w:firstLine="397"/>
        <w:jc w:val="both"/>
        <w:rPr>
          <w:rFonts w:ascii="Times New Roman" w:hAnsi="Times New Roman" w:cs="Times New Roman"/>
          <w:sz w:val="20"/>
          <w:szCs w:val="20"/>
        </w:rPr>
      </w:pPr>
      <w:r w:rsidRPr="00716A6E">
        <w:rPr>
          <w:rFonts w:ascii="Times New Roman" w:hAnsi="Times New Roman" w:cs="Times New Roman"/>
          <w:sz w:val="20"/>
          <w:szCs w:val="20"/>
        </w:rPr>
        <w:t>Требования к речи педагога:</w:t>
      </w:r>
    </w:p>
    <w:p w:rsidR="00716A6E" w:rsidRPr="00716A6E" w:rsidRDefault="00716A6E" w:rsidP="00451D50">
      <w:pPr>
        <w:pStyle w:val="a3"/>
        <w:jc w:val="both"/>
        <w:rPr>
          <w:rFonts w:ascii="Times New Roman" w:hAnsi="Times New Roman" w:cs="Times New Roman"/>
          <w:sz w:val="20"/>
          <w:szCs w:val="20"/>
        </w:rPr>
      </w:pPr>
      <w:r w:rsidRPr="00716A6E">
        <w:rPr>
          <w:rFonts w:ascii="Times New Roman" w:hAnsi="Times New Roman" w:cs="Times New Roman"/>
          <w:sz w:val="20"/>
          <w:szCs w:val="20"/>
        </w:rPr>
        <w:t xml:space="preserve">– Речь педагога должна быть простой и понятной. </w:t>
      </w:r>
    </w:p>
    <w:p w:rsidR="00716A6E" w:rsidRPr="00716A6E" w:rsidRDefault="00716A6E" w:rsidP="00451D50">
      <w:pPr>
        <w:pStyle w:val="a3"/>
        <w:jc w:val="both"/>
        <w:rPr>
          <w:rFonts w:ascii="Times New Roman" w:hAnsi="Times New Roman" w:cs="Times New Roman"/>
          <w:sz w:val="20"/>
          <w:szCs w:val="20"/>
        </w:rPr>
      </w:pPr>
      <w:r w:rsidRPr="00716A6E">
        <w:rPr>
          <w:rFonts w:ascii="Times New Roman" w:hAnsi="Times New Roman" w:cs="Times New Roman"/>
          <w:sz w:val="20"/>
          <w:szCs w:val="20"/>
        </w:rPr>
        <w:t xml:space="preserve">– Предложения – </w:t>
      </w:r>
      <w:proofErr w:type="gramStart"/>
      <w:r w:rsidRPr="00716A6E">
        <w:rPr>
          <w:rFonts w:ascii="Times New Roman" w:hAnsi="Times New Roman" w:cs="Times New Roman"/>
          <w:sz w:val="20"/>
          <w:szCs w:val="20"/>
        </w:rPr>
        <w:t>короткими</w:t>
      </w:r>
      <w:proofErr w:type="gramEnd"/>
      <w:r w:rsidRPr="00716A6E">
        <w:rPr>
          <w:rFonts w:ascii="Times New Roman" w:hAnsi="Times New Roman" w:cs="Times New Roman"/>
          <w:sz w:val="20"/>
          <w:szCs w:val="20"/>
        </w:rPr>
        <w:t xml:space="preserve"> и емкими. </w:t>
      </w:r>
    </w:p>
    <w:p w:rsidR="00716A6E" w:rsidRPr="00716A6E" w:rsidRDefault="00716A6E" w:rsidP="00451D50">
      <w:pPr>
        <w:pStyle w:val="a3"/>
        <w:jc w:val="both"/>
        <w:rPr>
          <w:rFonts w:ascii="Times New Roman" w:hAnsi="Times New Roman" w:cs="Times New Roman"/>
          <w:sz w:val="20"/>
          <w:szCs w:val="20"/>
        </w:rPr>
      </w:pPr>
      <w:r w:rsidRPr="00716A6E">
        <w:rPr>
          <w:rFonts w:ascii="Times New Roman" w:hAnsi="Times New Roman" w:cs="Times New Roman"/>
          <w:sz w:val="20"/>
          <w:szCs w:val="20"/>
        </w:rPr>
        <w:t xml:space="preserve">– Следует исключить сложные для восприятия обороты, которые не несут смысла. </w:t>
      </w:r>
    </w:p>
    <w:p w:rsidR="00716A6E" w:rsidRPr="00716A6E" w:rsidRDefault="00716A6E" w:rsidP="00451D50">
      <w:pPr>
        <w:pStyle w:val="a3"/>
        <w:jc w:val="both"/>
        <w:rPr>
          <w:rFonts w:ascii="Times New Roman" w:hAnsi="Times New Roman" w:cs="Times New Roman"/>
          <w:sz w:val="20"/>
          <w:szCs w:val="20"/>
        </w:rPr>
      </w:pPr>
      <w:r w:rsidRPr="00716A6E">
        <w:rPr>
          <w:rFonts w:ascii="Times New Roman" w:hAnsi="Times New Roman" w:cs="Times New Roman"/>
          <w:sz w:val="20"/>
          <w:szCs w:val="20"/>
        </w:rPr>
        <w:t xml:space="preserve">– Сказанное учителем должны понимать дети. </w:t>
      </w:r>
    </w:p>
    <w:p w:rsidR="00716A6E" w:rsidRPr="00716A6E" w:rsidRDefault="00716A6E" w:rsidP="00451D50">
      <w:pPr>
        <w:pStyle w:val="a3"/>
        <w:jc w:val="both"/>
        <w:rPr>
          <w:rFonts w:ascii="Times New Roman" w:hAnsi="Times New Roman" w:cs="Times New Roman"/>
          <w:sz w:val="20"/>
          <w:szCs w:val="20"/>
        </w:rPr>
      </w:pPr>
      <w:r w:rsidRPr="00716A6E">
        <w:rPr>
          <w:rFonts w:ascii="Times New Roman" w:hAnsi="Times New Roman" w:cs="Times New Roman"/>
          <w:sz w:val="20"/>
          <w:szCs w:val="20"/>
        </w:rPr>
        <w:t xml:space="preserve">– Речь должна соответствовать возрасту ребенка, его представлению об окружающем мире. </w:t>
      </w:r>
    </w:p>
    <w:p w:rsidR="00716A6E" w:rsidRPr="00716A6E" w:rsidRDefault="00716A6E" w:rsidP="00451D50">
      <w:pPr>
        <w:pStyle w:val="a3"/>
        <w:ind w:firstLine="397"/>
        <w:jc w:val="both"/>
        <w:rPr>
          <w:rFonts w:ascii="Times New Roman" w:hAnsi="Times New Roman" w:cs="Times New Roman"/>
          <w:sz w:val="20"/>
          <w:szCs w:val="20"/>
        </w:rPr>
      </w:pPr>
      <w:r w:rsidRPr="00716A6E">
        <w:rPr>
          <w:rFonts w:ascii="Times New Roman" w:hAnsi="Times New Roman" w:cs="Times New Roman"/>
          <w:sz w:val="20"/>
          <w:szCs w:val="20"/>
        </w:rPr>
        <w:t>Для развития техники речи у педагогов требуются знания общечеловеческой культуры, искусства. Взаимодействие педагога с учащимися зависит от культуры общения, саморазвития и самовоспитания. Формирование речи должно происходить по определенным правилам. При их отсутствии выявляется авторитарный стиль поведения, конфликты и напряжени</w:t>
      </w:r>
      <w:r w:rsidR="0071719C">
        <w:rPr>
          <w:rFonts w:ascii="Times New Roman" w:hAnsi="Times New Roman" w:cs="Times New Roman"/>
          <w:sz w:val="20"/>
          <w:szCs w:val="20"/>
        </w:rPr>
        <w:t>е между учеником и педагогом [4</w:t>
      </w:r>
      <w:r w:rsidRPr="00716A6E">
        <w:rPr>
          <w:rFonts w:ascii="Times New Roman" w:hAnsi="Times New Roman" w:cs="Times New Roman"/>
          <w:sz w:val="20"/>
          <w:szCs w:val="20"/>
        </w:rPr>
        <w:t>].</w:t>
      </w:r>
    </w:p>
    <w:p w:rsidR="00716A6E" w:rsidRDefault="003E2419" w:rsidP="00451D50">
      <w:pPr>
        <w:pStyle w:val="a3"/>
        <w:ind w:firstLine="397"/>
        <w:jc w:val="both"/>
        <w:rPr>
          <w:rFonts w:ascii="Times New Roman" w:hAnsi="Times New Roman" w:cs="Times New Roman"/>
          <w:sz w:val="20"/>
          <w:szCs w:val="20"/>
        </w:rPr>
      </w:pPr>
      <w:r w:rsidRPr="003E2419">
        <w:rPr>
          <w:rFonts w:ascii="Times New Roman" w:hAnsi="Times New Roman" w:cs="Times New Roman"/>
          <w:b/>
          <w:sz w:val="20"/>
          <w:szCs w:val="20"/>
        </w:rPr>
        <w:t xml:space="preserve">Вывод. </w:t>
      </w:r>
      <w:r w:rsidR="00716A6E" w:rsidRPr="00716A6E">
        <w:rPr>
          <w:rFonts w:ascii="Times New Roman" w:hAnsi="Times New Roman" w:cs="Times New Roman"/>
          <w:sz w:val="20"/>
          <w:szCs w:val="20"/>
        </w:rPr>
        <w:t xml:space="preserve">В основе речевого исполнения в </w:t>
      </w:r>
      <w:proofErr w:type="gramStart"/>
      <w:r w:rsidR="00716A6E" w:rsidRPr="00716A6E">
        <w:rPr>
          <w:rFonts w:ascii="Times New Roman" w:hAnsi="Times New Roman" w:cs="Times New Roman"/>
          <w:sz w:val="20"/>
          <w:szCs w:val="20"/>
        </w:rPr>
        <w:t>коррекционного-педагогической</w:t>
      </w:r>
      <w:proofErr w:type="gramEnd"/>
      <w:r w:rsidR="00716A6E" w:rsidRPr="00716A6E">
        <w:rPr>
          <w:rFonts w:ascii="Times New Roman" w:hAnsi="Times New Roman" w:cs="Times New Roman"/>
          <w:sz w:val="20"/>
          <w:szCs w:val="20"/>
        </w:rPr>
        <w:t xml:space="preserve"> деятельности лежат дикционные и </w:t>
      </w:r>
      <w:proofErr w:type="spellStart"/>
      <w:r w:rsidR="00716A6E" w:rsidRPr="00716A6E">
        <w:rPr>
          <w:rFonts w:ascii="Times New Roman" w:hAnsi="Times New Roman" w:cs="Times New Roman"/>
          <w:sz w:val="20"/>
          <w:szCs w:val="20"/>
        </w:rPr>
        <w:t>темпориальные</w:t>
      </w:r>
      <w:proofErr w:type="spellEnd"/>
      <w:r w:rsidR="00716A6E" w:rsidRPr="00716A6E">
        <w:rPr>
          <w:rFonts w:ascii="Times New Roman" w:hAnsi="Times New Roman" w:cs="Times New Roman"/>
          <w:sz w:val="20"/>
          <w:szCs w:val="20"/>
        </w:rPr>
        <w:t xml:space="preserve"> характеристики, нарушение которых совершенно недопустимо со стороны преподавателя. Паралингвистика речи обращена к ее звучанию, которое в свою очередь основано на понятиях дикции, темпа, ритмико-интонационной окраски, формирующих </w:t>
      </w:r>
      <w:proofErr w:type="spellStart"/>
      <w:r w:rsidR="00716A6E" w:rsidRPr="00716A6E">
        <w:rPr>
          <w:rFonts w:ascii="Times New Roman" w:hAnsi="Times New Roman" w:cs="Times New Roman"/>
          <w:sz w:val="20"/>
          <w:szCs w:val="20"/>
        </w:rPr>
        <w:t>аудиологическую</w:t>
      </w:r>
      <w:proofErr w:type="spellEnd"/>
      <w:r w:rsidR="00716A6E" w:rsidRPr="00716A6E">
        <w:rPr>
          <w:rFonts w:ascii="Times New Roman" w:hAnsi="Times New Roman" w:cs="Times New Roman"/>
          <w:sz w:val="20"/>
          <w:szCs w:val="20"/>
        </w:rPr>
        <w:t xml:space="preserve"> картину мира. </w:t>
      </w:r>
    </w:p>
    <w:p w:rsidR="00716A6E" w:rsidRDefault="00716A6E" w:rsidP="00451D50">
      <w:pPr>
        <w:pStyle w:val="a3"/>
        <w:jc w:val="center"/>
        <w:rPr>
          <w:rFonts w:ascii="Times New Roman" w:hAnsi="Times New Roman" w:cs="Times New Roman"/>
          <w:b/>
          <w:sz w:val="20"/>
          <w:szCs w:val="20"/>
        </w:rPr>
      </w:pPr>
      <w:r>
        <w:rPr>
          <w:rFonts w:ascii="Times New Roman" w:hAnsi="Times New Roman" w:cs="Times New Roman"/>
          <w:b/>
          <w:sz w:val="20"/>
          <w:szCs w:val="20"/>
        </w:rPr>
        <w:t>Литература</w:t>
      </w:r>
    </w:p>
    <w:p w:rsidR="00716A6E" w:rsidRPr="00716A6E" w:rsidRDefault="00716A6E" w:rsidP="00451D50">
      <w:pPr>
        <w:pStyle w:val="a3"/>
        <w:numPr>
          <w:ilvl w:val="0"/>
          <w:numId w:val="9"/>
        </w:numPr>
        <w:jc w:val="both"/>
        <w:rPr>
          <w:rFonts w:ascii="Times New Roman" w:hAnsi="Times New Roman" w:cs="Times New Roman"/>
          <w:sz w:val="20"/>
          <w:szCs w:val="20"/>
        </w:rPr>
      </w:pPr>
      <w:r w:rsidRPr="00716A6E">
        <w:rPr>
          <w:rFonts w:ascii="Times New Roman" w:hAnsi="Times New Roman" w:cs="Times New Roman"/>
          <w:sz w:val="20"/>
          <w:szCs w:val="20"/>
        </w:rPr>
        <w:t>Ожегов, С.И. Толковый словарь русского языка: 100000 слов, терминов и выражений: новое издание / С.И. Ожегов. – М.: Мир И образование, 2015. – 1375 с.</w:t>
      </w:r>
    </w:p>
    <w:p w:rsidR="00716A6E" w:rsidRPr="00716A6E" w:rsidRDefault="00716A6E" w:rsidP="00451D50">
      <w:pPr>
        <w:pStyle w:val="a3"/>
        <w:numPr>
          <w:ilvl w:val="0"/>
          <w:numId w:val="9"/>
        </w:numPr>
        <w:jc w:val="both"/>
        <w:rPr>
          <w:rFonts w:ascii="Times New Roman" w:hAnsi="Times New Roman" w:cs="Times New Roman"/>
          <w:sz w:val="20"/>
          <w:szCs w:val="20"/>
        </w:rPr>
      </w:pPr>
      <w:r w:rsidRPr="00716A6E">
        <w:rPr>
          <w:rFonts w:ascii="Times New Roman" w:hAnsi="Times New Roman" w:cs="Times New Roman"/>
          <w:sz w:val="20"/>
          <w:szCs w:val="20"/>
        </w:rPr>
        <w:t>Организация и содержание процесса обучения грамоте в коррекционно-образовательных учреждениях III вида: Учеб. пособие / авт. Г.В. Никулина и др. – СПб</w:t>
      </w:r>
      <w:proofErr w:type="gramStart"/>
      <w:r w:rsidRPr="00716A6E">
        <w:rPr>
          <w:rFonts w:ascii="Times New Roman" w:hAnsi="Times New Roman" w:cs="Times New Roman"/>
          <w:sz w:val="20"/>
          <w:szCs w:val="20"/>
        </w:rPr>
        <w:t xml:space="preserve">.: </w:t>
      </w:r>
      <w:proofErr w:type="gramEnd"/>
      <w:r w:rsidRPr="00716A6E">
        <w:rPr>
          <w:rFonts w:ascii="Times New Roman" w:hAnsi="Times New Roman" w:cs="Times New Roman"/>
          <w:sz w:val="20"/>
          <w:szCs w:val="20"/>
        </w:rPr>
        <w:t>Изд-во РГПУ им. А.И. Герцена, 2018. – 516 с.</w:t>
      </w:r>
    </w:p>
    <w:p w:rsidR="00716A6E" w:rsidRPr="00716A6E" w:rsidRDefault="00716A6E" w:rsidP="00451D50">
      <w:pPr>
        <w:pStyle w:val="a3"/>
        <w:numPr>
          <w:ilvl w:val="0"/>
          <w:numId w:val="9"/>
        </w:numPr>
        <w:jc w:val="both"/>
        <w:rPr>
          <w:rFonts w:ascii="Times New Roman" w:hAnsi="Times New Roman" w:cs="Times New Roman"/>
          <w:sz w:val="20"/>
          <w:szCs w:val="20"/>
        </w:rPr>
      </w:pPr>
      <w:proofErr w:type="spellStart"/>
      <w:r w:rsidRPr="00716A6E">
        <w:rPr>
          <w:rFonts w:ascii="Times New Roman" w:hAnsi="Times New Roman" w:cs="Times New Roman"/>
          <w:sz w:val="20"/>
          <w:szCs w:val="20"/>
        </w:rPr>
        <w:t>Атаева</w:t>
      </w:r>
      <w:proofErr w:type="spellEnd"/>
      <w:r w:rsidRPr="00716A6E">
        <w:rPr>
          <w:rFonts w:ascii="Times New Roman" w:hAnsi="Times New Roman" w:cs="Times New Roman"/>
          <w:sz w:val="20"/>
          <w:szCs w:val="20"/>
        </w:rPr>
        <w:t xml:space="preserve">, Г.И. Технологический подход к образовательному процессу / Г.И. </w:t>
      </w:r>
      <w:proofErr w:type="spellStart"/>
      <w:r w:rsidRPr="00716A6E">
        <w:rPr>
          <w:rFonts w:ascii="Times New Roman" w:hAnsi="Times New Roman" w:cs="Times New Roman"/>
          <w:sz w:val="20"/>
          <w:szCs w:val="20"/>
        </w:rPr>
        <w:t>Атаева</w:t>
      </w:r>
      <w:proofErr w:type="spellEnd"/>
      <w:r w:rsidRPr="00716A6E">
        <w:rPr>
          <w:rFonts w:ascii="Times New Roman" w:hAnsi="Times New Roman" w:cs="Times New Roman"/>
          <w:sz w:val="20"/>
          <w:szCs w:val="20"/>
        </w:rPr>
        <w:t xml:space="preserve">. // </w:t>
      </w:r>
      <w:proofErr w:type="spellStart"/>
      <w:r w:rsidRPr="00716A6E">
        <w:rPr>
          <w:rFonts w:ascii="Times New Roman" w:hAnsi="Times New Roman" w:cs="Times New Roman"/>
          <w:sz w:val="20"/>
          <w:szCs w:val="20"/>
        </w:rPr>
        <w:t>Academy</w:t>
      </w:r>
      <w:proofErr w:type="spellEnd"/>
      <w:r w:rsidRPr="00716A6E">
        <w:rPr>
          <w:rFonts w:ascii="Times New Roman" w:hAnsi="Times New Roman" w:cs="Times New Roman"/>
          <w:sz w:val="20"/>
          <w:szCs w:val="20"/>
        </w:rPr>
        <w:t>. № 6(33), 2018. – С. 91–92.</w:t>
      </w:r>
    </w:p>
    <w:p w:rsidR="00716A6E" w:rsidRPr="00716A6E" w:rsidRDefault="00716A6E" w:rsidP="00451D50">
      <w:pPr>
        <w:pStyle w:val="a3"/>
        <w:numPr>
          <w:ilvl w:val="0"/>
          <w:numId w:val="9"/>
        </w:numPr>
        <w:jc w:val="both"/>
        <w:rPr>
          <w:rFonts w:ascii="Times New Roman" w:hAnsi="Times New Roman" w:cs="Times New Roman"/>
          <w:sz w:val="20"/>
          <w:szCs w:val="20"/>
        </w:rPr>
      </w:pPr>
      <w:r w:rsidRPr="00716A6E">
        <w:rPr>
          <w:rFonts w:ascii="Times New Roman" w:hAnsi="Times New Roman" w:cs="Times New Roman"/>
          <w:sz w:val="20"/>
          <w:szCs w:val="20"/>
        </w:rPr>
        <w:t xml:space="preserve">Каган, М.С. Мир общения: </w:t>
      </w:r>
      <w:proofErr w:type="spellStart"/>
      <w:r w:rsidRPr="00716A6E">
        <w:rPr>
          <w:rFonts w:ascii="Times New Roman" w:hAnsi="Times New Roman" w:cs="Times New Roman"/>
          <w:sz w:val="20"/>
          <w:szCs w:val="20"/>
        </w:rPr>
        <w:t>Пробл</w:t>
      </w:r>
      <w:proofErr w:type="spellEnd"/>
      <w:r w:rsidRPr="00716A6E">
        <w:rPr>
          <w:rFonts w:ascii="Times New Roman" w:hAnsi="Times New Roman" w:cs="Times New Roman"/>
          <w:sz w:val="20"/>
          <w:szCs w:val="20"/>
        </w:rPr>
        <w:t xml:space="preserve">. </w:t>
      </w:r>
      <w:proofErr w:type="spellStart"/>
      <w:r w:rsidRPr="00716A6E">
        <w:rPr>
          <w:rFonts w:ascii="Times New Roman" w:hAnsi="Times New Roman" w:cs="Times New Roman"/>
          <w:sz w:val="20"/>
          <w:szCs w:val="20"/>
        </w:rPr>
        <w:t>межсубъект</w:t>
      </w:r>
      <w:proofErr w:type="spellEnd"/>
      <w:r w:rsidRPr="00716A6E">
        <w:rPr>
          <w:rFonts w:ascii="Times New Roman" w:hAnsi="Times New Roman" w:cs="Times New Roman"/>
          <w:sz w:val="20"/>
          <w:szCs w:val="20"/>
        </w:rPr>
        <w:t>. отношений /               М.С. Каган. – М.: Политиздат, 2018. – 315 с.</w:t>
      </w:r>
    </w:p>
    <w:p w:rsidR="0071719C" w:rsidRDefault="0071719C" w:rsidP="00451D50">
      <w:pPr>
        <w:pStyle w:val="a3"/>
        <w:ind w:left="360"/>
        <w:jc w:val="both"/>
        <w:rPr>
          <w:rFonts w:ascii="Times New Roman" w:hAnsi="Times New Roman" w:cs="Times New Roman"/>
          <w:b/>
          <w:sz w:val="20"/>
          <w:szCs w:val="20"/>
        </w:rPr>
      </w:pPr>
    </w:p>
    <w:p w:rsidR="0071719C" w:rsidRPr="0071719C" w:rsidRDefault="0071719C" w:rsidP="00451D50">
      <w:pPr>
        <w:pStyle w:val="a3"/>
        <w:ind w:left="360"/>
        <w:jc w:val="both"/>
        <w:rPr>
          <w:rFonts w:ascii="Times New Roman" w:hAnsi="Times New Roman" w:cs="Times New Roman"/>
          <w:sz w:val="20"/>
          <w:szCs w:val="20"/>
        </w:rPr>
      </w:pPr>
      <w:r w:rsidRPr="0071719C">
        <w:rPr>
          <w:rFonts w:ascii="Times New Roman" w:hAnsi="Times New Roman" w:cs="Times New Roman"/>
          <w:sz w:val="20"/>
          <w:szCs w:val="20"/>
        </w:rPr>
        <w:t>+79787469081</w:t>
      </w:r>
    </w:p>
    <w:sectPr w:rsidR="0071719C" w:rsidRPr="0071719C" w:rsidSect="00716A6E">
      <w:pgSz w:w="8391" w:h="11907" w:code="11"/>
      <w:pgMar w:top="794"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8E6"/>
    <w:multiLevelType w:val="hybridMultilevel"/>
    <w:tmpl w:val="2D9400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10AA2"/>
    <w:multiLevelType w:val="hybridMultilevel"/>
    <w:tmpl w:val="F9ACCC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D7C05DF"/>
    <w:multiLevelType w:val="hybridMultilevel"/>
    <w:tmpl w:val="F9ACCC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97C6790"/>
    <w:multiLevelType w:val="hybridMultilevel"/>
    <w:tmpl w:val="01B4B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494D0C"/>
    <w:multiLevelType w:val="hybridMultilevel"/>
    <w:tmpl w:val="F9ACCC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5E7B5F40"/>
    <w:multiLevelType w:val="hybridMultilevel"/>
    <w:tmpl w:val="E874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6B0B89"/>
    <w:multiLevelType w:val="hybridMultilevel"/>
    <w:tmpl w:val="5E44D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C33040"/>
    <w:multiLevelType w:val="hybridMultilevel"/>
    <w:tmpl w:val="9D1EF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15"/>
    <w:rsid w:val="0031630B"/>
    <w:rsid w:val="00326B19"/>
    <w:rsid w:val="003B2A3D"/>
    <w:rsid w:val="003E2419"/>
    <w:rsid w:val="003E6689"/>
    <w:rsid w:val="00451D50"/>
    <w:rsid w:val="00697930"/>
    <w:rsid w:val="00716A6E"/>
    <w:rsid w:val="0071719C"/>
    <w:rsid w:val="00792C15"/>
    <w:rsid w:val="008829CE"/>
    <w:rsid w:val="009E3401"/>
    <w:rsid w:val="00A137A7"/>
    <w:rsid w:val="00B16D98"/>
    <w:rsid w:val="00F5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1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3401"/>
    <w:pPr>
      <w:spacing w:after="0" w:line="240" w:lineRule="auto"/>
    </w:pPr>
  </w:style>
  <w:style w:type="paragraph" w:styleId="a4">
    <w:name w:val="List Paragraph"/>
    <w:basedOn w:val="a"/>
    <w:uiPriority w:val="34"/>
    <w:qFormat/>
    <w:rsid w:val="00716A6E"/>
    <w:pPr>
      <w:spacing w:after="200" w:line="276" w:lineRule="auto"/>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1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3401"/>
    <w:pPr>
      <w:spacing w:after="0" w:line="240" w:lineRule="auto"/>
    </w:pPr>
  </w:style>
  <w:style w:type="paragraph" w:styleId="a4">
    <w:name w:val="List Paragraph"/>
    <w:basedOn w:val="a"/>
    <w:uiPriority w:val="34"/>
    <w:qFormat/>
    <w:rsid w:val="00716A6E"/>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4063">
      <w:bodyDiv w:val="1"/>
      <w:marLeft w:val="0"/>
      <w:marRight w:val="0"/>
      <w:marTop w:val="0"/>
      <w:marBottom w:val="0"/>
      <w:divBdr>
        <w:top w:val="none" w:sz="0" w:space="0" w:color="auto"/>
        <w:left w:val="none" w:sz="0" w:space="0" w:color="auto"/>
        <w:bottom w:val="none" w:sz="0" w:space="0" w:color="auto"/>
        <w:right w:val="none" w:sz="0" w:space="0" w:color="auto"/>
      </w:divBdr>
    </w:div>
    <w:div w:id="508253217">
      <w:bodyDiv w:val="1"/>
      <w:marLeft w:val="0"/>
      <w:marRight w:val="0"/>
      <w:marTop w:val="0"/>
      <w:marBottom w:val="0"/>
      <w:divBdr>
        <w:top w:val="none" w:sz="0" w:space="0" w:color="auto"/>
        <w:left w:val="none" w:sz="0" w:space="0" w:color="auto"/>
        <w:bottom w:val="none" w:sz="0" w:space="0" w:color="auto"/>
        <w:right w:val="none" w:sz="0" w:space="0" w:color="auto"/>
      </w:divBdr>
    </w:div>
    <w:div w:id="555361340">
      <w:bodyDiv w:val="1"/>
      <w:marLeft w:val="0"/>
      <w:marRight w:val="0"/>
      <w:marTop w:val="0"/>
      <w:marBottom w:val="0"/>
      <w:divBdr>
        <w:top w:val="none" w:sz="0" w:space="0" w:color="auto"/>
        <w:left w:val="none" w:sz="0" w:space="0" w:color="auto"/>
        <w:bottom w:val="none" w:sz="0" w:space="0" w:color="auto"/>
        <w:right w:val="none" w:sz="0" w:space="0" w:color="auto"/>
      </w:divBdr>
    </w:div>
    <w:div w:id="668867585">
      <w:bodyDiv w:val="1"/>
      <w:marLeft w:val="0"/>
      <w:marRight w:val="0"/>
      <w:marTop w:val="0"/>
      <w:marBottom w:val="0"/>
      <w:divBdr>
        <w:top w:val="none" w:sz="0" w:space="0" w:color="auto"/>
        <w:left w:val="none" w:sz="0" w:space="0" w:color="auto"/>
        <w:bottom w:val="none" w:sz="0" w:space="0" w:color="auto"/>
        <w:right w:val="none" w:sz="0" w:space="0" w:color="auto"/>
      </w:divBdr>
    </w:div>
    <w:div w:id="750004793">
      <w:bodyDiv w:val="1"/>
      <w:marLeft w:val="0"/>
      <w:marRight w:val="0"/>
      <w:marTop w:val="0"/>
      <w:marBottom w:val="0"/>
      <w:divBdr>
        <w:top w:val="none" w:sz="0" w:space="0" w:color="auto"/>
        <w:left w:val="none" w:sz="0" w:space="0" w:color="auto"/>
        <w:bottom w:val="none" w:sz="0" w:space="0" w:color="auto"/>
        <w:right w:val="none" w:sz="0" w:space="0" w:color="auto"/>
      </w:divBdr>
    </w:div>
    <w:div w:id="794905502">
      <w:bodyDiv w:val="1"/>
      <w:marLeft w:val="0"/>
      <w:marRight w:val="0"/>
      <w:marTop w:val="0"/>
      <w:marBottom w:val="0"/>
      <w:divBdr>
        <w:top w:val="none" w:sz="0" w:space="0" w:color="auto"/>
        <w:left w:val="none" w:sz="0" w:space="0" w:color="auto"/>
        <w:bottom w:val="none" w:sz="0" w:space="0" w:color="auto"/>
        <w:right w:val="none" w:sz="0" w:space="0" w:color="auto"/>
      </w:divBdr>
    </w:div>
    <w:div w:id="799147658">
      <w:bodyDiv w:val="1"/>
      <w:marLeft w:val="0"/>
      <w:marRight w:val="0"/>
      <w:marTop w:val="0"/>
      <w:marBottom w:val="0"/>
      <w:divBdr>
        <w:top w:val="none" w:sz="0" w:space="0" w:color="auto"/>
        <w:left w:val="none" w:sz="0" w:space="0" w:color="auto"/>
        <w:bottom w:val="none" w:sz="0" w:space="0" w:color="auto"/>
        <w:right w:val="none" w:sz="0" w:space="0" w:color="auto"/>
      </w:divBdr>
    </w:div>
    <w:div w:id="930814080">
      <w:bodyDiv w:val="1"/>
      <w:marLeft w:val="0"/>
      <w:marRight w:val="0"/>
      <w:marTop w:val="0"/>
      <w:marBottom w:val="0"/>
      <w:divBdr>
        <w:top w:val="none" w:sz="0" w:space="0" w:color="auto"/>
        <w:left w:val="none" w:sz="0" w:space="0" w:color="auto"/>
        <w:bottom w:val="none" w:sz="0" w:space="0" w:color="auto"/>
        <w:right w:val="none" w:sz="0" w:space="0" w:color="auto"/>
      </w:divBdr>
    </w:div>
    <w:div w:id="974720391">
      <w:bodyDiv w:val="1"/>
      <w:marLeft w:val="0"/>
      <w:marRight w:val="0"/>
      <w:marTop w:val="0"/>
      <w:marBottom w:val="0"/>
      <w:divBdr>
        <w:top w:val="none" w:sz="0" w:space="0" w:color="auto"/>
        <w:left w:val="none" w:sz="0" w:space="0" w:color="auto"/>
        <w:bottom w:val="none" w:sz="0" w:space="0" w:color="auto"/>
        <w:right w:val="none" w:sz="0" w:space="0" w:color="auto"/>
      </w:divBdr>
    </w:div>
    <w:div w:id="1087074668">
      <w:bodyDiv w:val="1"/>
      <w:marLeft w:val="0"/>
      <w:marRight w:val="0"/>
      <w:marTop w:val="0"/>
      <w:marBottom w:val="0"/>
      <w:divBdr>
        <w:top w:val="none" w:sz="0" w:space="0" w:color="auto"/>
        <w:left w:val="none" w:sz="0" w:space="0" w:color="auto"/>
        <w:bottom w:val="none" w:sz="0" w:space="0" w:color="auto"/>
        <w:right w:val="none" w:sz="0" w:space="0" w:color="auto"/>
      </w:divBdr>
    </w:div>
    <w:div w:id="1195575178">
      <w:bodyDiv w:val="1"/>
      <w:marLeft w:val="0"/>
      <w:marRight w:val="0"/>
      <w:marTop w:val="0"/>
      <w:marBottom w:val="0"/>
      <w:divBdr>
        <w:top w:val="none" w:sz="0" w:space="0" w:color="auto"/>
        <w:left w:val="none" w:sz="0" w:space="0" w:color="auto"/>
        <w:bottom w:val="none" w:sz="0" w:space="0" w:color="auto"/>
        <w:right w:val="none" w:sz="0" w:space="0" w:color="auto"/>
      </w:divBdr>
    </w:div>
    <w:div w:id="1306929571">
      <w:bodyDiv w:val="1"/>
      <w:marLeft w:val="0"/>
      <w:marRight w:val="0"/>
      <w:marTop w:val="0"/>
      <w:marBottom w:val="0"/>
      <w:divBdr>
        <w:top w:val="none" w:sz="0" w:space="0" w:color="auto"/>
        <w:left w:val="none" w:sz="0" w:space="0" w:color="auto"/>
        <w:bottom w:val="none" w:sz="0" w:space="0" w:color="auto"/>
        <w:right w:val="none" w:sz="0" w:space="0" w:color="auto"/>
      </w:divBdr>
    </w:div>
    <w:div w:id="1375344798">
      <w:bodyDiv w:val="1"/>
      <w:marLeft w:val="0"/>
      <w:marRight w:val="0"/>
      <w:marTop w:val="0"/>
      <w:marBottom w:val="0"/>
      <w:divBdr>
        <w:top w:val="none" w:sz="0" w:space="0" w:color="auto"/>
        <w:left w:val="none" w:sz="0" w:space="0" w:color="auto"/>
        <w:bottom w:val="none" w:sz="0" w:space="0" w:color="auto"/>
        <w:right w:val="none" w:sz="0" w:space="0" w:color="auto"/>
      </w:divBdr>
    </w:div>
    <w:div w:id="1674800208">
      <w:bodyDiv w:val="1"/>
      <w:marLeft w:val="0"/>
      <w:marRight w:val="0"/>
      <w:marTop w:val="0"/>
      <w:marBottom w:val="0"/>
      <w:divBdr>
        <w:top w:val="none" w:sz="0" w:space="0" w:color="auto"/>
        <w:left w:val="none" w:sz="0" w:space="0" w:color="auto"/>
        <w:bottom w:val="none" w:sz="0" w:space="0" w:color="auto"/>
        <w:right w:val="none" w:sz="0" w:space="0" w:color="auto"/>
      </w:divBdr>
    </w:div>
    <w:div w:id="1715932222">
      <w:bodyDiv w:val="1"/>
      <w:marLeft w:val="0"/>
      <w:marRight w:val="0"/>
      <w:marTop w:val="0"/>
      <w:marBottom w:val="0"/>
      <w:divBdr>
        <w:top w:val="none" w:sz="0" w:space="0" w:color="auto"/>
        <w:left w:val="none" w:sz="0" w:space="0" w:color="auto"/>
        <w:bottom w:val="none" w:sz="0" w:space="0" w:color="auto"/>
        <w:right w:val="none" w:sz="0" w:space="0" w:color="auto"/>
      </w:divBdr>
    </w:div>
    <w:div w:id="1810437427">
      <w:bodyDiv w:val="1"/>
      <w:marLeft w:val="0"/>
      <w:marRight w:val="0"/>
      <w:marTop w:val="0"/>
      <w:marBottom w:val="0"/>
      <w:divBdr>
        <w:top w:val="none" w:sz="0" w:space="0" w:color="auto"/>
        <w:left w:val="none" w:sz="0" w:space="0" w:color="auto"/>
        <w:bottom w:val="none" w:sz="0" w:space="0" w:color="auto"/>
        <w:right w:val="none" w:sz="0" w:space="0" w:color="auto"/>
      </w:divBdr>
    </w:div>
    <w:div w:id="1989362627">
      <w:bodyDiv w:val="1"/>
      <w:marLeft w:val="0"/>
      <w:marRight w:val="0"/>
      <w:marTop w:val="0"/>
      <w:marBottom w:val="0"/>
      <w:divBdr>
        <w:top w:val="none" w:sz="0" w:space="0" w:color="auto"/>
        <w:left w:val="none" w:sz="0" w:space="0" w:color="auto"/>
        <w:bottom w:val="none" w:sz="0" w:space="0" w:color="auto"/>
        <w:right w:val="none" w:sz="0" w:space="0" w:color="auto"/>
      </w:divBdr>
    </w:div>
    <w:div w:id="2019458346">
      <w:bodyDiv w:val="1"/>
      <w:marLeft w:val="0"/>
      <w:marRight w:val="0"/>
      <w:marTop w:val="0"/>
      <w:marBottom w:val="0"/>
      <w:divBdr>
        <w:top w:val="none" w:sz="0" w:space="0" w:color="auto"/>
        <w:left w:val="none" w:sz="0" w:space="0" w:color="auto"/>
        <w:bottom w:val="none" w:sz="0" w:space="0" w:color="auto"/>
        <w:right w:val="none" w:sz="0" w:space="0" w:color="auto"/>
      </w:divBdr>
    </w:div>
    <w:div w:id="2106606680">
      <w:bodyDiv w:val="1"/>
      <w:marLeft w:val="0"/>
      <w:marRight w:val="0"/>
      <w:marTop w:val="0"/>
      <w:marBottom w:val="0"/>
      <w:divBdr>
        <w:top w:val="none" w:sz="0" w:space="0" w:color="auto"/>
        <w:left w:val="none" w:sz="0" w:space="0" w:color="auto"/>
        <w:bottom w:val="none" w:sz="0" w:space="0" w:color="auto"/>
        <w:right w:val="none" w:sz="0" w:space="0" w:color="auto"/>
      </w:divBdr>
    </w:div>
    <w:div w:id="214284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koalon'ka</dc:creator>
  <cp:lastModifiedBy>koalon'ka</cp:lastModifiedBy>
  <cp:revision>6</cp:revision>
  <cp:lastPrinted>2022-05-31T17:13:00Z</cp:lastPrinted>
  <dcterms:created xsi:type="dcterms:W3CDTF">2022-05-31T15:49:00Z</dcterms:created>
  <dcterms:modified xsi:type="dcterms:W3CDTF">2023-10-28T08:11:00Z</dcterms:modified>
</cp:coreProperties>
</file>