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2CE" w:rsidRPr="001062CE" w:rsidRDefault="001062CE" w:rsidP="001062CE">
      <w:pPr>
        <w:jc w:val="center"/>
        <w:rPr>
          <w:rFonts w:ascii="Times New Roman" w:hAnsi="Times New Roman" w:cs="Times New Roman"/>
          <w:b/>
        </w:rPr>
      </w:pPr>
      <w:r w:rsidRPr="001062CE">
        <w:rPr>
          <w:rFonts w:ascii="Times New Roman" w:hAnsi="Times New Roman" w:cs="Times New Roman"/>
          <w:b/>
        </w:rPr>
        <w:t>МБОУ «</w:t>
      </w:r>
      <w:proofErr w:type="spellStart"/>
      <w:r w:rsidRPr="001062CE">
        <w:rPr>
          <w:rFonts w:ascii="Times New Roman" w:hAnsi="Times New Roman" w:cs="Times New Roman"/>
          <w:b/>
        </w:rPr>
        <w:t>Новомальтинская</w:t>
      </w:r>
      <w:proofErr w:type="spellEnd"/>
      <w:r w:rsidRPr="001062CE">
        <w:rPr>
          <w:rFonts w:ascii="Times New Roman" w:hAnsi="Times New Roman" w:cs="Times New Roman"/>
          <w:b/>
        </w:rPr>
        <w:t xml:space="preserve"> СОШ»</w:t>
      </w:r>
    </w:p>
    <w:p w:rsidR="001062CE" w:rsidRPr="001062CE" w:rsidRDefault="001062CE" w:rsidP="001062CE">
      <w:pPr>
        <w:jc w:val="center"/>
        <w:rPr>
          <w:rFonts w:ascii="Times New Roman" w:hAnsi="Times New Roman" w:cs="Times New Roman"/>
          <w:b/>
        </w:rPr>
      </w:pPr>
      <w:proofErr w:type="spellStart"/>
      <w:r w:rsidRPr="001062CE">
        <w:rPr>
          <w:rFonts w:ascii="Times New Roman" w:hAnsi="Times New Roman" w:cs="Times New Roman"/>
          <w:b/>
        </w:rPr>
        <w:t>Усольский</w:t>
      </w:r>
      <w:proofErr w:type="spellEnd"/>
      <w:r w:rsidRPr="001062CE">
        <w:rPr>
          <w:rFonts w:ascii="Times New Roman" w:hAnsi="Times New Roman" w:cs="Times New Roman"/>
          <w:b/>
        </w:rPr>
        <w:t xml:space="preserve"> район</w:t>
      </w:r>
    </w:p>
    <w:p w:rsidR="001062CE" w:rsidRPr="001062CE" w:rsidRDefault="001062CE" w:rsidP="001062CE">
      <w:pPr>
        <w:jc w:val="center"/>
        <w:rPr>
          <w:rFonts w:ascii="Times New Roman" w:hAnsi="Times New Roman" w:cs="Times New Roman"/>
          <w:b/>
        </w:rPr>
      </w:pPr>
      <w:r w:rsidRPr="001062CE">
        <w:rPr>
          <w:rFonts w:ascii="Times New Roman" w:hAnsi="Times New Roman" w:cs="Times New Roman"/>
          <w:b/>
        </w:rPr>
        <w:t>Иркутская область</w:t>
      </w:r>
    </w:p>
    <w:p w:rsidR="00591A67" w:rsidRPr="00B579A1" w:rsidRDefault="00591A67" w:rsidP="00591A67">
      <w:pPr>
        <w:jc w:val="center"/>
        <w:rPr>
          <w:rFonts w:ascii="Times New Roman" w:hAnsi="Times New Roman" w:cs="Times New Roman"/>
          <w:b/>
        </w:rPr>
      </w:pPr>
    </w:p>
    <w:p w:rsidR="00591A67" w:rsidRDefault="00591A67" w:rsidP="00591A67">
      <w:pPr>
        <w:jc w:val="center"/>
        <w:rPr>
          <w:b/>
        </w:rPr>
      </w:pPr>
    </w:p>
    <w:p w:rsidR="001062CE" w:rsidRDefault="001062CE" w:rsidP="00591A67">
      <w:pPr>
        <w:jc w:val="center"/>
        <w:rPr>
          <w:b/>
        </w:rPr>
      </w:pPr>
    </w:p>
    <w:p w:rsidR="001062CE" w:rsidRDefault="001062CE" w:rsidP="00591A67">
      <w:pPr>
        <w:jc w:val="center"/>
        <w:rPr>
          <w:b/>
        </w:rPr>
      </w:pPr>
    </w:p>
    <w:p w:rsidR="001062CE" w:rsidRDefault="001062CE" w:rsidP="00591A67">
      <w:pPr>
        <w:jc w:val="center"/>
        <w:rPr>
          <w:b/>
        </w:rPr>
      </w:pPr>
    </w:p>
    <w:p w:rsidR="00591A67" w:rsidRDefault="00591A67" w:rsidP="00591A67">
      <w:pPr>
        <w:jc w:val="center"/>
        <w:rPr>
          <w:b/>
        </w:rPr>
      </w:pPr>
    </w:p>
    <w:p w:rsidR="00591A67" w:rsidRDefault="00591A67" w:rsidP="00591A67">
      <w:pPr>
        <w:jc w:val="center"/>
        <w:rPr>
          <w:b/>
        </w:rPr>
      </w:pPr>
    </w:p>
    <w:p w:rsidR="00591A67" w:rsidRPr="00B579A1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579A1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ПРЕПАРАТА НВ - 101</w:t>
      </w:r>
      <w:r w:rsidRPr="00B579A1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ПРИ ВЫРАЩИВАНИИ КАРТОФЕЛЯ</w:t>
      </w:r>
    </w:p>
    <w:p w:rsidR="00591A67" w:rsidRPr="009D6A9A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91A67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91A67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591A67" w:rsidRPr="002C4DFA" w:rsidRDefault="00A10E21" w:rsidP="00591A67">
      <w:pPr>
        <w:spacing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Вантеева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Арина</w:t>
      </w:r>
      <w:r w:rsidR="000F0D67" w:rsidRPr="002C4DFA">
        <w:rPr>
          <w:rFonts w:ascii="Times New Roman" w:hAnsi="Times New Roman" w:cs="Times New Roman"/>
          <w:sz w:val="24"/>
          <w:szCs w:val="24"/>
        </w:rPr>
        <w:t>ученица</w:t>
      </w:r>
      <w:proofErr w:type="spellEnd"/>
      <w:r w:rsidR="000F0D67" w:rsidRPr="002C4DFA">
        <w:rPr>
          <w:rFonts w:ascii="Times New Roman" w:hAnsi="Times New Roman" w:cs="Times New Roman"/>
          <w:sz w:val="24"/>
          <w:szCs w:val="24"/>
        </w:rPr>
        <w:t xml:space="preserve"> 9 класса</w:t>
      </w:r>
    </w:p>
    <w:p w:rsidR="00B579A1" w:rsidRPr="002C4DFA" w:rsidRDefault="00591A67" w:rsidP="00B579A1">
      <w:pPr>
        <w:spacing w:line="240" w:lineRule="auto"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C4DFA">
        <w:rPr>
          <w:rFonts w:ascii="Times New Roman" w:hAnsi="Times New Roman" w:cs="Times New Roman"/>
          <w:sz w:val="24"/>
          <w:szCs w:val="24"/>
        </w:rPr>
        <w:t>Руководитель:</w:t>
      </w:r>
      <w:r w:rsidRPr="002C4DF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F7DCB" w:rsidRPr="002C4DFA" w:rsidRDefault="00B579A1" w:rsidP="00B579A1">
      <w:pPr>
        <w:spacing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2C4DFA">
        <w:rPr>
          <w:rFonts w:ascii="Times New Roman" w:hAnsi="Times New Roman" w:cs="Times New Roman"/>
          <w:sz w:val="24"/>
          <w:szCs w:val="24"/>
        </w:rPr>
        <w:t>Алешникова Наталья Альбертовна</w:t>
      </w:r>
      <w:proofErr w:type="gramStart"/>
      <w:r w:rsidRPr="002C4DFA">
        <w:rPr>
          <w:rFonts w:ascii="Times New Roman" w:hAnsi="Times New Roman" w:cs="Times New Roman"/>
          <w:sz w:val="24"/>
          <w:szCs w:val="24"/>
        </w:rPr>
        <w:t xml:space="preserve"> </w:t>
      </w:r>
      <w:r w:rsidR="00EF7DCB" w:rsidRPr="002C4DFA">
        <w:rPr>
          <w:rFonts w:ascii="Times New Roman" w:hAnsi="Times New Roman" w:cs="Times New Roman"/>
          <w:sz w:val="24"/>
          <w:szCs w:val="24"/>
        </w:rPr>
        <w:t>,</w:t>
      </w:r>
      <w:proofErr w:type="gramEnd"/>
    </w:p>
    <w:p w:rsidR="00591A67" w:rsidRPr="009D6A9A" w:rsidRDefault="00B579A1" w:rsidP="00B579A1">
      <w:pPr>
        <w:spacing w:line="240" w:lineRule="auto"/>
        <w:jc w:val="righ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C4DFA">
        <w:rPr>
          <w:rFonts w:ascii="Times New Roman" w:hAnsi="Times New Roman" w:cs="Times New Roman"/>
          <w:sz w:val="24"/>
          <w:szCs w:val="24"/>
        </w:rPr>
        <w:t>учитель химии</w:t>
      </w:r>
      <w:r w:rsidRPr="00B579A1">
        <w:rPr>
          <w:rFonts w:ascii="Times New Roman" w:hAnsi="Times New Roman" w:cs="Times New Roman"/>
          <w:sz w:val="28"/>
          <w:szCs w:val="28"/>
        </w:rPr>
        <w:t>,</w:t>
      </w:r>
      <w:r w:rsidR="00EF7DCB">
        <w:rPr>
          <w:rFonts w:ascii="Times New Roman" w:hAnsi="Times New Roman" w:cs="Times New Roman"/>
          <w:sz w:val="28"/>
          <w:szCs w:val="28"/>
        </w:rPr>
        <w:t xml:space="preserve"> </w:t>
      </w:r>
      <w:r w:rsidRPr="00B579A1">
        <w:rPr>
          <w:rFonts w:ascii="Times New Roman" w:hAnsi="Times New Roman" w:cs="Times New Roman"/>
          <w:sz w:val="28"/>
          <w:szCs w:val="28"/>
        </w:rPr>
        <w:t>биологии</w:t>
      </w:r>
    </w:p>
    <w:p w:rsidR="00591A67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1A67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1A67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1A67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1A67" w:rsidRDefault="00591A67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1A67" w:rsidRDefault="00591A67" w:rsidP="00591A67">
      <w:p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91A67" w:rsidRDefault="00A1053D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1053D" w:rsidRDefault="00A1053D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1053D" w:rsidRDefault="00A1053D" w:rsidP="00591A67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A1053D" w:rsidRPr="003D0392" w:rsidRDefault="001062CE" w:rsidP="001062CE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bookmarkStart w:id="0" w:name="_GoBack"/>
      <w:bookmarkEnd w:id="0"/>
      <w:r w:rsidR="00B579A1" w:rsidRPr="003D039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B579A1" w:rsidRPr="003D0392">
        <w:rPr>
          <w:rFonts w:ascii="Times New Roman" w:hAnsi="Times New Roman" w:cs="Times New Roman"/>
          <w:sz w:val="24"/>
          <w:szCs w:val="24"/>
        </w:rPr>
        <w:t>Новомальтинск</w:t>
      </w:r>
      <w:proofErr w:type="spellEnd"/>
    </w:p>
    <w:p w:rsidR="009B18CD" w:rsidRPr="003D0392" w:rsidRDefault="00A10E21" w:rsidP="009B18CD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r w:rsidR="00A1053D" w:rsidRPr="003D0392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73886" w:rsidRDefault="00E73886" w:rsidP="001062CE">
      <w:pPr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73886" w:rsidRDefault="00E73886" w:rsidP="009B18CD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ED1BE8" w:rsidRPr="00B35781" w:rsidRDefault="004C436D" w:rsidP="009B18CD">
      <w:pPr>
        <w:spacing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8120"/>
      </w:tblGrid>
      <w:tr w:rsidR="00ED1BE8" w:rsidRPr="00B35781" w:rsidTr="00424F20">
        <w:trPr>
          <w:trHeight w:val="465"/>
        </w:trPr>
        <w:tc>
          <w:tcPr>
            <w:tcW w:w="0" w:type="auto"/>
          </w:tcPr>
          <w:p w:rsidR="00ED1BE8" w:rsidRPr="00B35781" w:rsidRDefault="00ED1BE8" w:rsidP="000B2B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. Введение</w:t>
            </w:r>
            <w:r w:rsidR="00B579A1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</w:t>
            </w:r>
            <w:r w:rsidR="00296268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  <w:r w:rsid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296268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79A1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1BE8" w:rsidRPr="00B35781" w:rsidTr="00424F20">
        <w:trPr>
          <w:trHeight w:val="465"/>
        </w:trPr>
        <w:tc>
          <w:tcPr>
            <w:tcW w:w="0" w:type="auto"/>
          </w:tcPr>
          <w:p w:rsidR="00EC30A0" w:rsidRPr="00B35781" w:rsidRDefault="00EC30A0" w:rsidP="000B2BED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Тема, цель, задачи исследования</w:t>
            </w:r>
            <w:r w:rsidR="00AE07FE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AE07FE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</w:p>
          <w:p w:rsidR="00EC30A0" w:rsidRPr="00B35781" w:rsidRDefault="00AE07FE" w:rsidP="000B2BED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Актуальность исследования.</w:t>
            </w:r>
          </w:p>
          <w:p w:rsidR="00ED1BE8" w:rsidRPr="00B35781" w:rsidRDefault="00ED1BE8" w:rsidP="000B2BED">
            <w:pPr>
              <w:pStyle w:val="a3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Преиму</w:t>
            </w:r>
            <w:r w:rsidR="00F3530B" w:rsidRPr="00B35781">
              <w:rPr>
                <w:rFonts w:ascii="Times New Roman" w:hAnsi="Times New Roman" w:cs="Times New Roman"/>
                <w:sz w:val="24"/>
                <w:szCs w:val="24"/>
              </w:rPr>
              <w:t>щества п</w:t>
            </w:r>
            <w:r w:rsidR="00617900" w:rsidRPr="00B35781">
              <w:rPr>
                <w:rFonts w:ascii="Times New Roman" w:hAnsi="Times New Roman" w:cs="Times New Roman"/>
                <w:sz w:val="24"/>
                <w:szCs w:val="24"/>
              </w:rPr>
              <w:t>рименения биопрепарата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  <w:r w:rsidR="008A55E2" w:rsidRPr="00B35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D1BE8" w:rsidRPr="00B35781" w:rsidTr="00424F20">
        <w:trPr>
          <w:trHeight w:val="465"/>
        </w:trPr>
        <w:tc>
          <w:tcPr>
            <w:tcW w:w="0" w:type="auto"/>
          </w:tcPr>
          <w:p w:rsidR="008145FF" w:rsidRPr="00B35781" w:rsidRDefault="008145FF" w:rsidP="000B2BED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Обзор литературных источников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.    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="00B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ED1BE8" w:rsidRPr="00B35781" w:rsidRDefault="00ED1BE8" w:rsidP="000B2BED">
            <w:pPr>
              <w:pStyle w:val="a3"/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Предварительные сведения об опыте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D1BE8" w:rsidRPr="00B35781" w:rsidTr="00424F20">
        <w:trPr>
          <w:trHeight w:val="465"/>
        </w:trPr>
        <w:tc>
          <w:tcPr>
            <w:tcW w:w="0" w:type="auto"/>
          </w:tcPr>
          <w:p w:rsidR="00ED1BE8" w:rsidRPr="00B35781" w:rsidRDefault="00ED1BE8" w:rsidP="000B2B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1BE8" w:rsidRPr="00B35781" w:rsidTr="00424F20">
        <w:trPr>
          <w:trHeight w:val="465"/>
        </w:trPr>
        <w:tc>
          <w:tcPr>
            <w:tcW w:w="0" w:type="auto"/>
          </w:tcPr>
          <w:p w:rsidR="00ED1BE8" w:rsidRPr="00B35781" w:rsidRDefault="00E22BAD" w:rsidP="000B2B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="00ED1BE8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. Методика проведения исследования.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896DB9" w:rsidRPr="00B35781" w:rsidRDefault="007915CB" w:rsidP="000B2BED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Методы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07FE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исследования 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ED1BE8" w:rsidRPr="00B35781" w:rsidRDefault="00896DB9" w:rsidP="000B2BED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применения препарата                    </w:t>
            </w:r>
            <w:r w:rsidR="00B579A1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</w:p>
          <w:p w:rsidR="00ED1BE8" w:rsidRPr="00B35781" w:rsidRDefault="00ED1BE8" w:rsidP="000B2BED">
            <w:pPr>
              <w:pStyle w:val="a3"/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Этапы выпо</w:t>
            </w:r>
            <w:r w:rsidR="00AE07FE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лнения исследовательской работы 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B357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D1BE8" w:rsidRPr="00B35781" w:rsidTr="00424F20">
        <w:trPr>
          <w:trHeight w:val="465"/>
        </w:trPr>
        <w:tc>
          <w:tcPr>
            <w:tcW w:w="0" w:type="auto"/>
          </w:tcPr>
          <w:p w:rsidR="00ED1BE8" w:rsidRPr="00B35781" w:rsidRDefault="00E22BAD" w:rsidP="000B2BE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="00832409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. Результаты</w:t>
            </w:r>
            <w:r w:rsidR="00B579A1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</w:t>
            </w:r>
            <w:r w:rsidR="00832409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D1BE8" w:rsidRPr="00B35781" w:rsidTr="00424F20">
        <w:trPr>
          <w:trHeight w:val="465"/>
        </w:trPr>
        <w:tc>
          <w:tcPr>
            <w:tcW w:w="0" w:type="auto"/>
          </w:tcPr>
          <w:p w:rsidR="00E22BAD" w:rsidRPr="00B35781" w:rsidRDefault="00E22BAD" w:rsidP="000B2BED">
            <w:pPr>
              <w:tabs>
                <w:tab w:val="left" w:pos="250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="00ED1BE8" w:rsidRPr="00B35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Выводы </w:t>
            </w: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B579A1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ED1BE8" w:rsidRPr="00B35781" w:rsidRDefault="00E22BAD" w:rsidP="000B2B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. Р</w:t>
            </w:r>
            <w:r w:rsidR="00AE07FE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екомендации </w:t>
            </w:r>
            <w:r w:rsidR="00B579A1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</w:t>
            </w:r>
            <w:r w:rsidR="006168CD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ED1BE8" w:rsidRPr="00B35781" w:rsidTr="00424F20">
        <w:trPr>
          <w:trHeight w:val="465"/>
        </w:trPr>
        <w:tc>
          <w:tcPr>
            <w:tcW w:w="0" w:type="auto"/>
          </w:tcPr>
          <w:p w:rsidR="00ED1BE8" w:rsidRPr="00B35781" w:rsidRDefault="00ED1BE8" w:rsidP="000B2BED">
            <w:pPr>
              <w:tabs>
                <w:tab w:val="left" w:pos="706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="00E22BAD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. Список источников информации</w:t>
            </w:r>
            <w:r w:rsidR="00E22BAD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D1BE8" w:rsidRPr="00B35781" w:rsidTr="00424F20">
        <w:trPr>
          <w:trHeight w:val="465"/>
        </w:trPr>
        <w:tc>
          <w:tcPr>
            <w:tcW w:w="0" w:type="auto"/>
          </w:tcPr>
          <w:p w:rsidR="00ED1BE8" w:rsidRPr="00B35781" w:rsidRDefault="00ED1BE8" w:rsidP="000B2BE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="004C436D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. Приложение</w:t>
            </w:r>
            <w:r w:rsidR="00B579A1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E22BAD" w:rsidRPr="00B3578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2765CE" w:rsidRPr="00B35781" w:rsidRDefault="002765CE">
      <w:pPr>
        <w:rPr>
          <w:sz w:val="24"/>
          <w:szCs w:val="24"/>
        </w:rPr>
      </w:pPr>
    </w:p>
    <w:p w:rsidR="003B62B9" w:rsidRPr="00B35781" w:rsidRDefault="003B62B9">
      <w:pPr>
        <w:rPr>
          <w:sz w:val="24"/>
          <w:szCs w:val="24"/>
        </w:rPr>
      </w:pPr>
    </w:p>
    <w:p w:rsidR="003B62B9" w:rsidRPr="00B35781" w:rsidRDefault="003B62B9">
      <w:pPr>
        <w:rPr>
          <w:sz w:val="24"/>
          <w:szCs w:val="24"/>
        </w:rPr>
      </w:pPr>
    </w:p>
    <w:p w:rsidR="003B62B9" w:rsidRPr="00B35781" w:rsidRDefault="003B62B9">
      <w:pPr>
        <w:rPr>
          <w:sz w:val="24"/>
          <w:szCs w:val="24"/>
        </w:rPr>
      </w:pPr>
    </w:p>
    <w:p w:rsidR="003B62B9" w:rsidRPr="00B35781" w:rsidRDefault="003B62B9">
      <w:pPr>
        <w:rPr>
          <w:sz w:val="24"/>
          <w:szCs w:val="24"/>
        </w:rPr>
      </w:pPr>
    </w:p>
    <w:p w:rsidR="003B62B9" w:rsidRPr="00B35781" w:rsidRDefault="003B62B9">
      <w:pPr>
        <w:rPr>
          <w:sz w:val="24"/>
          <w:szCs w:val="24"/>
        </w:rPr>
      </w:pPr>
    </w:p>
    <w:p w:rsidR="00B579A1" w:rsidRDefault="00B579A1">
      <w:pPr>
        <w:rPr>
          <w:sz w:val="24"/>
          <w:szCs w:val="24"/>
        </w:rPr>
      </w:pPr>
    </w:p>
    <w:p w:rsidR="00B35781" w:rsidRDefault="00B35781">
      <w:pPr>
        <w:rPr>
          <w:sz w:val="24"/>
          <w:szCs w:val="24"/>
        </w:rPr>
      </w:pPr>
    </w:p>
    <w:p w:rsidR="00B35781" w:rsidRPr="00B35781" w:rsidRDefault="00B35781">
      <w:pPr>
        <w:rPr>
          <w:sz w:val="24"/>
          <w:szCs w:val="24"/>
        </w:rPr>
      </w:pPr>
    </w:p>
    <w:p w:rsidR="008E22EB" w:rsidRPr="00B35781" w:rsidRDefault="00B579A1" w:rsidP="00B579A1">
      <w:pPr>
        <w:pStyle w:val="a3"/>
        <w:spacing w:after="100" w:afterAutospacing="1" w:line="20" w:lineRule="atLeast"/>
        <w:ind w:left="12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1.</w:t>
      </w:r>
      <w:r w:rsidR="00436824" w:rsidRPr="00B35781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F1126F" w:rsidRPr="00B35781" w:rsidRDefault="00F1126F" w:rsidP="00F1126F">
      <w:pPr>
        <w:pStyle w:val="a3"/>
        <w:spacing w:after="100" w:afterAutospacing="1" w:line="20" w:lineRule="atLeast"/>
        <w:ind w:left="1287"/>
        <w:rPr>
          <w:rFonts w:ascii="Times New Roman" w:hAnsi="Times New Roman" w:cs="Times New Roman"/>
          <w:b/>
          <w:sz w:val="24"/>
          <w:szCs w:val="24"/>
        </w:rPr>
      </w:pPr>
    </w:p>
    <w:p w:rsidR="008B0423" w:rsidRPr="00B35781" w:rsidRDefault="00436824" w:rsidP="005A58F1">
      <w:pPr>
        <w:spacing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Тема, цель и задачи.</w:t>
      </w:r>
    </w:p>
    <w:p w:rsidR="009E11BD" w:rsidRPr="00B35781" w:rsidRDefault="00004A37" w:rsidP="005A58F1">
      <w:pPr>
        <w:spacing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Т</w:t>
      </w:r>
      <w:r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ЕМА: ПРИМЕНЕНИЕ ПРЕПАРАТА НВ – 101 </w:t>
      </w:r>
    </w:p>
    <w:p w:rsidR="00004A37" w:rsidRPr="00B35781" w:rsidRDefault="00004A37" w:rsidP="005A58F1">
      <w:pPr>
        <w:spacing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>ПРИ ВЫРАЩИВАНИИ КАРТОФЕЛЯ.</w:t>
      </w:r>
    </w:p>
    <w:p w:rsidR="009E11BD" w:rsidRPr="00B35781" w:rsidRDefault="00004A37" w:rsidP="005A58F1">
      <w:pPr>
        <w:spacing w:after="100" w:afterAutospacing="1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 ИССЛЕДОВАНИЯ: </w:t>
      </w:r>
    </w:p>
    <w:p w:rsidR="008B0423" w:rsidRPr="00B35781" w:rsidRDefault="00004A37" w:rsidP="005A58F1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ВЫЯВИТЬ ВЛИЯНИЕ ПРЕПАРАТА НВ </w:t>
      </w:r>
      <w:r w:rsidR="00436824"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101</w:t>
      </w:r>
      <w:r w:rsidR="00436824"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="009E11BD"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УРОЖАЙНОСТЬ И </w:t>
      </w:r>
      <w:r w:rsidR="00436824"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УСТОЙЧИВОСТЬ К ФИТОФТОРЕ </w:t>
      </w:r>
    </w:p>
    <w:p w:rsidR="008B0423" w:rsidRPr="00B35781" w:rsidRDefault="009E11BD" w:rsidP="00296268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КАРТОФЕЛЯ СОРТА </w:t>
      </w:r>
      <w:r w:rsidR="00436824" w:rsidRPr="00B35781">
        <w:rPr>
          <w:rFonts w:ascii="Times New Roman" w:hAnsi="Times New Roman" w:cs="Times New Roman"/>
          <w:color w:val="000000" w:themeColor="text1"/>
          <w:sz w:val="24"/>
          <w:szCs w:val="24"/>
        </w:rPr>
        <w:t>«НЕВСКИЙ».</w:t>
      </w:r>
    </w:p>
    <w:p w:rsidR="00296268" w:rsidRPr="00B35781" w:rsidRDefault="00296268" w:rsidP="00296268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04A37" w:rsidRPr="00B35781" w:rsidRDefault="00004A37" w:rsidP="005A58F1">
      <w:pPr>
        <w:spacing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ЗАДАЧИ</w:t>
      </w:r>
      <w:r w:rsidRPr="00B35781">
        <w:rPr>
          <w:rFonts w:ascii="Times New Roman" w:hAnsi="Times New Roman" w:cs="Times New Roman"/>
          <w:sz w:val="24"/>
          <w:szCs w:val="24"/>
        </w:rPr>
        <w:t>:</w:t>
      </w:r>
    </w:p>
    <w:p w:rsidR="00004A37" w:rsidRPr="00B35781" w:rsidRDefault="00004A37" w:rsidP="005A58F1">
      <w:pPr>
        <w:pStyle w:val="a3"/>
        <w:numPr>
          <w:ilvl w:val="0"/>
          <w:numId w:val="7"/>
        </w:numPr>
        <w:spacing w:after="100" w:afterAutospacing="1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Изучить литературные и интернет – источники по теме исследования</w:t>
      </w:r>
      <w:r w:rsidR="009E11BD" w:rsidRPr="00B35781">
        <w:rPr>
          <w:rFonts w:ascii="Times New Roman" w:hAnsi="Times New Roman" w:cs="Times New Roman"/>
          <w:sz w:val="24"/>
          <w:szCs w:val="24"/>
        </w:rPr>
        <w:t>;</w:t>
      </w:r>
    </w:p>
    <w:p w:rsidR="00004A37" w:rsidRPr="00B35781" w:rsidRDefault="00004A37" w:rsidP="005A58F1">
      <w:pPr>
        <w:pStyle w:val="a3"/>
        <w:numPr>
          <w:ilvl w:val="0"/>
          <w:numId w:val="7"/>
        </w:numPr>
        <w:spacing w:after="100" w:afterAutospacing="1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Ознакомиться с методикой применения </w:t>
      </w:r>
      <w:r w:rsidR="009E11BD" w:rsidRPr="00B35781">
        <w:rPr>
          <w:rFonts w:ascii="Times New Roman" w:hAnsi="Times New Roman" w:cs="Times New Roman"/>
          <w:sz w:val="24"/>
          <w:szCs w:val="24"/>
        </w:rPr>
        <w:t>биологического препарата НВ – 101;</w:t>
      </w:r>
    </w:p>
    <w:p w:rsidR="00004A37" w:rsidRPr="00B35781" w:rsidRDefault="00004A37" w:rsidP="005A58F1">
      <w:pPr>
        <w:pStyle w:val="a3"/>
        <w:numPr>
          <w:ilvl w:val="0"/>
          <w:numId w:val="7"/>
        </w:numPr>
        <w:spacing w:after="100" w:afterAutospacing="1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Применить препарат для выращивания картофеля</w:t>
      </w:r>
      <w:r w:rsidR="009E11BD" w:rsidRPr="00B35781">
        <w:rPr>
          <w:rFonts w:ascii="Times New Roman" w:hAnsi="Times New Roman" w:cs="Times New Roman"/>
          <w:sz w:val="24"/>
          <w:szCs w:val="24"/>
        </w:rPr>
        <w:t>;</w:t>
      </w:r>
    </w:p>
    <w:p w:rsidR="00004A37" w:rsidRPr="00B35781" w:rsidRDefault="00004A37" w:rsidP="005A58F1">
      <w:pPr>
        <w:pStyle w:val="a3"/>
        <w:numPr>
          <w:ilvl w:val="0"/>
          <w:numId w:val="7"/>
        </w:numPr>
        <w:spacing w:after="100" w:afterAutospacing="1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Провести наблюдения за ростом и развитием растений и сделать выводы об эффективности использования препарата НВ - 101.</w:t>
      </w:r>
    </w:p>
    <w:p w:rsidR="00004A37" w:rsidRPr="00B35781" w:rsidRDefault="00B96C02" w:rsidP="005A58F1">
      <w:pPr>
        <w:pStyle w:val="a3"/>
        <w:spacing w:after="100" w:afterAutospacing="1" w:line="240" w:lineRule="auto"/>
        <w:ind w:left="757" w:firstLine="709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Объект исследования:</w:t>
      </w:r>
      <w:r w:rsidRPr="00B3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5781">
        <w:rPr>
          <w:rFonts w:ascii="Times New Roman" w:hAnsi="Times New Roman" w:cs="Times New Roman"/>
          <w:sz w:val="24"/>
          <w:szCs w:val="24"/>
        </w:rPr>
        <w:t>растения картофеля</w:t>
      </w:r>
      <w:r w:rsidR="00F90A61" w:rsidRPr="00B35781">
        <w:rPr>
          <w:rFonts w:ascii="Times New Roman" w:hAnsi="Times New Roman" w:cs="Times New Roman"/>
          <w:sz w:val="24"/>
          <w:szCs w:val="24"/>
        </w:rPr>
        <w:t>.</w:t>
      </w:r>
    </w:p>
    <w:p w:rsidR="00B96C02" w:rsidRPr="00B35781" w:rsidRDefault="00B96C02" w:rsidP="005A58F1">
      <w:pPr>
        <w:pStyle w:val="a3"/>
        <w:spacing w:after="100" w:afterAutospacing="1" w:line="240" w:lineRule="auto"/>
        <w:ind w:left="757" w:firstLine="709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Предмет:</w:t>
      </w:r>
      <w:r w:rsidRPr="00B3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5781">
        <w:rPr>
          <w:rFonts w:ascii="Times New Roman" w:hAnsi="Times New Roman" w:cs="Times New Roman"/>
          <w:sz w:val="24"/>
          <w:szCs w:val="24"/>
        </w:rPr>
        <w:t>влияние стимулятора роста на урожайность картофеля и устойчивость к фитофторе</w:t>
      </w:r>
      <w:r w:rsidR="00F90A61" w:rsidRPr="00B35781">
        <w:rPr>
          <w:rFonts w:ascii="Times New Roman" w:hAnsi="Times New Roman" w:cs="Times New Roman"/>
          <w:sz w:val="24"/>
          <w:szCs w:val="24"/>
        </w:rPr>
        <w:t>.</w:t>
      </w:r>
    </w:p>
    <w:p w:rsidR="00B96C02" w:rsidRPr="00B35781" w:rsidRDefault="00B96C02" w:rsidP="005A58F1">
      <w:pPr>
        <w:pStyle w:val="a3"/>
        <w:spacing w:after="100" w:afterAutospacing="1" w:line="240" w:lineRule="auto"/>
        <w:ind w:left="757" w:firstLine="709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Гипотеза:</w:t>
      </w:r>
      <w:r w:rsidRPr="00B3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35781">
        <w:rPr>
          <w:rFonts w:ascii="Times New Roman" w:hAnsi="Times New Roman" w:cs="Times New Roman"/>
          <w:sz w:val="24"/>
          <w:szCs w:val="24"/>
        </w:rPr>
        <w:t xml:space="preserve">стимулятор роста НВ – 101оказывает влияние на </w:t>
      </w:r>
      <w:r w:rsidR="00F90A61" w:rsidRPr="00B35781">
        <w:rPr>
          <w:rFonts w:ascii="Times New Roman" w:hAnsi="Times New Roman" w:cs="Times New Roman"/>
          <w:sz w:val="24"/>
          <w:szCs w:val="24"/>
        </w:rPr>
        <w:t>рост и развитие растений, урожайность и устойчивость к заболеваниям.</w:t>
      </w:r>
    </w:p>
    <w:p w:rsidR="00F90A61" w:rsidRPr="00B35781" w:rsidRDefault="00F90A61" w:rsidP="005A58F1">
      <w:pPr>
        <w:pStyle w:val="a3"/>
        <w:spacing w:after="100" w:afterAutospacing="1" w:line="240" w:lineRule="auto"/>
        <w:ind w:left="757" w:firstLine="709"/>
        <w:rPr>
          <w:rFonts w:ascii="Times New Roman" w:hAnsi="Times New Roman" w:cs="Times New Roman"/>
          <w:sz w:val="24"/>
          <w:szCs w:val="24"/>
        </w:rPr>
      </w:pPr>
    </w:p>
    <w:p w:rsidR="008E22EB" w:rsidRPr="00B35781" w:rsidRDefault="00436824" w:rsidP="00920741">
      <w:pPr>
        <w:pStyle w:val="a3"/>
        <w:numPr>
          <w:ilvl w:val="0"/>
          <w:numId w:val="30"/>
        </w:numPr>
        <w:spacing w:after="100" w:afterAutospacing="1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 xml:space="preserve">Актуальность исследования. </w:t>
      </w:r>
      <w:r w:rsidR="00832409" w:rsidRPr="00B35781">
        <w:rPr>
          <w:rFonts w:ascii="Times New Roman" w:hAnsi="Times New Roman" w:cs="Times New Roman"/>
          <w:b/>
          <w:sz w:val="24"/>
          <w:szCs w:val="24"/>
        </w:rPr>
        <w:t>Преимуществ</w:t>
      </w:r>
      <w:r w:rsidR="00810879" w:rsidRPr="00B35781">
        <w:rPr>
          <w:rFonts w:ascii="Times New Roman" w:hAnsi="Times New Roman" w:cs="Times New Roman"/>
          <w:b/>
          <w:sz w:val="24"/>
          <w:szCs w:val="24"/>
        </w:rPr>
        <w:t xml:space="preserve">а применения </w:t>
      </w:r>
      <w:r w:rsidR="00571D55" w:rsidRPr="00B35781">
        <w:rPr>
          <w:rFonts w:ascii="Times New Roman" w:hAnsi="Times New Roman" w:cs="Times New Roman"/>
          <w:b/>
          <w:sz w:val="24"/>
          <w:szCs w:val="24"/>
        </w:rPr>
        <w:t>биопрепаратов</w:t>
      </w:r>
      <w:r w:rsidR="00437C9B"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p w:rsidR="00783B7C" w:rsidRPr="00B35781" w:rsidRDefault="00783B7C" w:rsidP="00920741">
      <w:pPr>
        <w:pStyle w:val="a3"/>
        <w:spacing w:after="100" w:afterAutospacing="1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DD2676" w:rsidRPr="00B35781" w:rsidRDefault="00DD2676" w:rsidP="007915CB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Создание антистрессовых биологических препаратов для растениеводства – важнейшая задача для микробиологов в современных условиях. От засухи, патогенов, других неблагоприятных факторов ежегодно гибнет значительная часть урожая.</w:t>
      </w:r>
    </w:p>
    <w:p w:rsidR="00EC28F6" w:rsidRPr="00B35781" w:rsidRDefault="00116B77" w:rsidP="007915CB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Наиболее экологически чистым приёмом повышения урожайности является применение биологических препаратов. </w:t>
      </w:r>
      <w:r w:rsidR="00334242" w:rsidRPr="00B35781">
        <w:rPr>
          <w:rFonts w:ascii="Times New Roman" w:hAnsi="Times New Roman" w:cs="Times New Roman"/>
          <w:sz w:val="24"/>
          <w:szCs w:val="24"/>
        </w:rPr>
        <w:t xml:space="preserve">«Применение биопрепаратов – одно из приоритетных направлений развития сельского хозяйства, это основа агроэкологии будущего». </w:t>
      </w:r>
      <w:r w:rsidR="00EC28F6" w:rsidRPr="00B35781">
        <w:rPr>
          <w:rFonts w:ascii="Times New Roman" w:hAnsi="Times New Roman" w:cs="Times New Roman"/>
          <w:sz w:val="24"/>
          <w:szCs w:val="24"/>
        </w:rPr>
        <w:t>[2]</w:t>
      </w:r>
    </w:p>
    <w:p w:rsidR="00334242" w:rsidRPr="00B35781" w:rsidRDefault="008B0423" w:rsidP="007915CB">
      <w:pPr>
        <w:pStyle w:val="a3"/>
        <w:spacing w:after="12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Применение биопрепаратов при выращивании овощных культур стимулирует рост и развитие растений</w:t>
      </w:r>
      <w:r w:rsidR="006C69F8" w:rsidRPr="00B35781">
        <w:rPr>
          <w:rFonts w:ascii="Times New Roman" w:hAnsi="Times New Roman" w:cs="Times New Roman"/>
          <w:sz w:val="24"/>
          <w:szCs w:val="24"/>
        </w:rPr>
        <w:t>, улучшает азотное и фосфорное</w:t>
      </w:r>
      <w:r w:rsidR="006C69F8">
        <w:rPr>
          <w:rFonts w:ascii="Times New Roman" w:hAnsi="Times New Roman" w:cs="Times New Roman"/>
          <w:sz w:val="28"/>
          <w:szCs w:val="28"/>
        </w:rPr>
        <w:t xml:space="preserve"> </w:t>
      </w:r>
      <w:r w:rsidR="006C69F8" w:rsidRPr="00B35781">
        <w:rPr>
          <w:rFonts w:ascii="Times New Roman" w:hAnsi="Times New Roman" w:cs="Times New Roman"/>
          <w:sz w:val="24"/>
          <w:szCs w:val="24"/>
        </w:rPr>
        <w:t xml:space="preserve">питание, повышает их стойкость к </w:t>
      </w:r>
      <w:proofErr w:type="spellStart"/>
      <w:r w:rsidR="006C69F8" w:rsidRPr="00B35781">
        <w:rPr>
          <w:rFonts w:ascii="Times New Roman" w:hAnsi="Times New Roman" w:cs="Times New Roman"/>
          <w:sz w:val="24"/>
          <w:szCs w:val="24"/>
        </w:rPr>
        <w:t>фитопатогенам</w:t>
      </w:r>
      <w:proofErr w:type="spellEnd"/>
      <w:r w:rsidR="006C69F8" w:rsidRPr="00B35781">
        <w:rPr>
          <w:rFonts w:ascii="Times New Roman" w:hAnsi="Times New Roman" w:cs="Times New Roman"/>
          <w:sz w:val="24"/>
          <w:szCs w:val="24"/>
        </w:rPr>
        <w:t xml:space="preserve"> и, как следствие, способствует повышению урожайности и качества продукции, оказывает содействие повышению плодородия почвы при использовании значительно меньшего количества минеральных удобрений и, как следствие, снижению уровня загрязнения окружающей среды. Поэтому весьма актуален вопрос внедрения технологий с использованием биопрепаратов.</w:t>
      </w:r>
      <w:r w:rsidR="006C69F8" w:rsidRPr="00B357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436824" w:rsidRPr="00B35781" w:rsidRDefault="00334242" w:rsidP="007915CB">
      <w:pPr>
        <w:shd w:val="clear" w:color="auto" w:fill="FFFFFF"/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Style w:val="apple-converted-space"/>
          <w:rFonts w:ascii="Times New Roman" w:eastAsiaTheme="majorEastAsia" w:hAnsi="Times New Roman" w:cs="Times New Roman"/>
          <w:color w:val="000000"/>
          <w:sz w:val="24"/>
          <w:szCs w:val="24"/>
        </w:rPr>
        <w:t> </w:t>
      </w:r>
      <w:r w:rsidR="00436824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Одним из таких препаратов является стимулятор роста </w:t>
      </w:r>
      <w:r w:rsidR="00783B7C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растений НВ </w:t>
      </w:r>
      <w:r w:rsidR="006C69F8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783B7C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101</w:t>
      </w:r>
      <w:r w:rsidR="00436824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который относится к ряду препаратов, называемых </w:t>
      </w:r>
      <w:proofErr w:type="spellStart"/>
      <w:r w:rsidR="00436824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виталайзерами</w:t>
      </w:r>
      <w:proofErr w:type="spellEnd"/>
      <w:r w:rsidR="00436824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436824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Виталайзеры</w:t>
      </w:r>
      <w:proofErr w:type="spellEnd"/>
      <w:r w:rsidR="00436824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полностью натуральные вещества, в составе которых нет искусственных химических добавок.</w:t>
      </w:r>
      <w:r w:rsidR="00EF7DCB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83B7C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</w:t>
      </w:r>
      <w:r w:rsidR="00783B7C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экологически чистый продукт, созданный на основе природных компонентов. Относится к ряду активаторов роста, благотворно воздействует на иммунную систему культур на всех стадиях развития</w:t>
      </w:r>
      <w:r w:rsidR="006C69F8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94030" w:rsidRPr="00B35781">
        <w:rPr>
          <w:rStyle w:val="w"/>
          <w:rFonts w:ascii="Times New Roman" w:hAnsi="Times New Roman" w:cs="Times New Roman"/>
          <w:sz w:val="24"/>
          <w:szCs w:val="24"/>
        </w:rPr>
        <w:t>обладает</w:t>
      </w:r>
      <w:r w:rsidR="00494030" w:rsidRPr="00B35781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</w:t>
      </w:r>
      <w:r w:rsidR="00494030" w:rsidRPr="00B35781">
        <w:rPr>
          <w:rStyle w:val="w"/>
          <w:rFonts w:ascii="Times New Roman" w:hAnsi="Times New Roman" w:cs="Times New Roman"/>
          <w:sz w:val="24"/>
          <w:szCs w:val="24"/>
        </w:rPr>
        <w:t>рост</w:t>
      </w:r>
      <w:r w:rsidR="00EF7DCB" w:rsidRPr="00B35781">
        <w:rPr>
          <w:rStyle w:val="w"/>
          <w:rFonts w:ascii="Times New Roman" w:hAnsi="Times New Roman" w:cs="Times New Roman"/>
          <w:sz w:val="24"/>
          <w:szCs w:val="24"/>
        </w:rPr>
        <w:t xml:space="preserve"> </w:t>
      </w:r>
      <w:r w:rsidR="00494030" w:rsidRPr="00B35781">
        <w:rPr>
          <w:rStyle w:val="w"/>
          <w:rFonts w:ascii="Times New Roman" w:hAnsi="Times New Roman" w:cs="Times New Roman"/>
          <w:sz w:val="24"/>
          <w:szCs w:val="24"/>
        </w:rPr>
        <w:t>стимулирующим</w:t>
      </w:r>
      <w:r w:rsidR="00494030" w:rsidRPr="00B35781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</w:t>
      </w:r>
      <w:r w:rsidR="00494030" w:rsidRPr="00B35781">
        <w:rPr>
          <w:rStyle w:val="w"/>
          <w:rFonts w:ascii="Times New Roman" w:hAnsi="Times New Roman" w:cs="Times New Roman"/>
          <w:sz w:val="24"/>
          <w:szCs w:val="24"/>
        </w:rPr>
        <w:t>и</w:t>
      </w:r>
      <w:r w:rsidR="00494030" w:rsidRPr="00B35781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</w:t>
      </w:r>
      <w:r w:rsidR="00494030" w:rsidRPr="00B35781">
        <w:rPr>
          <w:rStyle w:val="w"/>
          <w:rFonts w:ascii="Times New Roman" w:hAnsi="Times New Roman" w:cs="Times New Roman"/>
          <w:sz w:val="24"/>
          <w:szCs w:val="24"/>
        </w:rPr>
        <w:t>защитным</w:t>
      </w:r>
      <w:r w:rsidR="00494030" w:rsidRPr="00B35781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</w:t>
      </w:r>
      <w:r w:rsidR="00494030" w:rsidRPr="00B35781">
        <w:rPr>
          <w:rStyle w:val="w"/>
          <w:rFonts w:ascii="Times New Roman" w:hAnsi="Times New Roman" w:cs="Times New Roman"/>
          <w:sz w:val="24"/>
          <w:szCs w:val="24"/>
        </w:rPr>
        <w:t>действием</w:t>
      </w:r>
      <w:r w:rsidR="00A1053D" w:rsidRPr="00B35781">
        <w:rPr>
          <w:rFonts w:ascii="Times New Roman" w:hAnsi="Times New Roman" w:cs="Times New Roman"/>
          <w:sz w:val="24"/>
          <w:szCs w:val="24"/>
        </w:rPr>
        <w:t xml:space="preserve">. </w:t>
      </w:r>
      <w:r w:rsidR="00783B7C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Применение препарата НВ 101 безопасно для человека и для растений. Используется для выращивания садово-огородных растений в 50 странах мира. Средство разрешено на территории России, начиная с 2006 года. Страна производитель – Япония.</w:t>
      </w:r>
    </w:p>
    <w:p w:rsidR="002765CE" w:rsidRPr="00B35781" w:rsidRDefault="006C69F8" w:rsidP="007915C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r w:rsidR="00810879" w:rsidRPr="00B357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НВ - 101</w:t>
      </w:r>
      <w:r w:rsidR="002765CE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2765CE" w:rsidRPr="00B35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предназначен для ведения </w:t>
      </w:r>
      <w:proofErr w:type="spellStart"/>
      <w:r w:rsidR="002765CE" w:rsidRPr="00B35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стрессоустойчивого</w:t>
      </w:r>
      <w:proofErr w:type="spellEnd"/>
      <w:r w:rsidR="002765CE" w:rsidRPr="00B35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высокопродуктивного и экологически чистого земледелия</w:t>
      </w:r>
      <w:r w:rsidRPr="00B35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765CE" w:rsidRPr="00B35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765CE" w:rsidRPr="00B35781" w:rsidRDefault="002765CE" w:rsidP="007915C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10879" w:rsidRPr="00B3578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НВ - 101</w:t>
      </w:r>
      <w:r w:rsidR="00810879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B357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применяется при выращивании всех видов сельскохозяйственных культур, в любых климатических условиях как отдельно, так и с любыми минеральными подкормками, стимуляторами, фунгицидами, гербицидами, инсектицидами и (или) биопрепаратами.</w:t>
      </w:r>
    </w:p>
    <w:p w:rsidR="00783B7C" w:rsidRPr="00B35781" w:rsidRDefault="00C549EA" w:rsidP="007915CB">
      <w:pPr>
        <w:shd w:val="clear" w:color="auto" w:fill="FFFFFF"/>
        <w:spacing w:after="120" w:line="24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B357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Достоинства</w:t>
      </w:r>
      <w:r w:rsidR="006C69F8" w:rsidRPr="00B357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препарата</w:t>
      </w:r>
      <w:r w:rsidRPr="00B357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:</w:t>
      </w:r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влияние на все сельскохозяйственные культуры; возможность внесения на любой стадии развития растений; независимость от региона, микроклимата, почвы; экономичность, эффективность в микродозах; компактность, удобство хранения и транспортировки; нейтральная кислотность; пригодность для любых систем земледелия (и «органического живого», и «химического»); абсолютная безопасность для живой природы. </w:t>
      </w:r>
      <w:proofErr w:type="gramEnd"/>
    </w:p>
    <w:p w:rsidR="007915CB" w:rsidRPr="00B35781" w:rsidRDefault="00C549EA" w:rsidP="00296268">
      <w:pPr>
        <w:shd w:val="clear" w:color="auto" w:fill="FFFFFF"/>
        <w:spacing w:after="120" w:line="24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3578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Недостатки:</w:t>
      </w:r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относительно высокая стоимость; результат не всегда бывает быстрым и очевидным; требуется комплексный подход и многократное, регулярное внесение; передозировка может вызвать торможение в развитии растений.</w:t>
      </w:r>
    </w:p>
    <w:p w:rsidR="00783B7C" w:rsidRPr="00B35781" w:rsidRDefault="00783B7C" w:rsidP="00920741">
      <w:pPr>
        <w:shd w:val="clear" w:color="auto" w:fill="FFFFFF"/>
        <w:spacing w:after="120" w:line="240" w:lineRule="auto"/>
        <w:ind w:firstLine="709"/>
        <w:outlineLvl w:val="3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B3578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ЭФФЕКТИВНОСТЬ</w:t>
      </w:r>
    </w:p>
    <w:p w:rsidR="00C549EA" w:rsidRPr="00B35781" w:rsidRDefault="00C549EA" w:rsidP="007915CB">
      <w:pPr>
        <w:shd w:val="clear" w:color="auto" w:fill="FFFFFF"/>
        <w:spacing w:after="120" w:line="240" w:lineRule="auto"/>
        <w:ind w:firstLine="709"/>
        <w:jc w:val="both"/>
        <w:outlineLvl w:val="3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Ускоряется прорастание семян, увеличиваются процент всхожести и энергия роста. Улучшается приживаемость посадочного материала при высадке, пересадке. Наблюдаются более раннее цветение и плодоношение. Возрастает количество бутонов и завязей, а также масса плодов и общая урожайность (иногда на 200-300%). Увеличивается питательность и витаминная ценность плодов, снижается содержание пестицидов, тяжёлых металлов и нитратов. Повышается </w:t>
      </w:r>
      <w:proofErr w:type="spellStart"/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лёжкость</w:t>
      </w:r>
      <w:proofErr w:type="spellEnd"/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урожая. </w:t>
      </w:r>
      <w:proofErr w:type="gramStart"/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Растения успешнее противостоят непогоде, стрессам (жаре, холоду, засухе, сырости, затенению, ожогам, морозобоинам, механическим повреждениям и т.п.), атакам болезней и вредителей.</w:t>
      </w:r>
      <w:proofErr w:type="gramEnd"/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Улучша</w:t>
      </w:r>
      <w:r w:rsidR="009D77C8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ется внешний вид растений. </w:t>
      </w:r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Земля становится плодороднее, чище с экологической точки зрения.</w:t>
      </w:r>
      <w:r w:rsidRPr="00B35781">
        <w:rPr>
          <w:rFonts w:ascii="Times New Roman" w:hAnsi="Times New Roman" w:cs="Times New Roman"/>
          <w:sz w:val="24"/>
          <w:szCs w:val="24"/>
        </w:rPr>
        <w:br/>
      </w:r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 совместном применении с удобрениями и пестицидами </w:t>
      </w:r>
      <w:proofErr w:type="spellStart"/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виталайзер</w:t>
      </w:r>
      <w:proofErr w:type="spellEnd"/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делает возможным снижение их дозировок, но эффективность при этом возрастает.</w:t>
      </w:r>
    </w:p>
    <w:p w:rsidR="00334242" w:rsidRPr="00B35781" w:rsidRDefault="00334242" w:rsidP="007915CB">
      <w:pPr>
        <w:shd w:val="clear" w:color="auto" w:fill="FFFFFF"/>
        <w:spacing w:after="12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ЭКОНОМИЧНОСТЬ</w:t>
      </w:r>
      <w:r w:rsidR="00437C9B" w:rsidRPr="00B35781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.</w:t>
      </w:r>
    </w:p>
    <w:p w:rsidR="00C549EA" w:rsidRPr="00B35781" w:rsidRDefault="00494030" w:rsidP="007915CB">
      <w:pPr>
        <w:shd w:val="clear" w:color="auto" w:fill="FFFFFF"/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В продажу поступают две формы: жидкий экстракт (объёмы: 6, 50, 100, 500 мл и 1 литр); гранулы (фасовка 10 г, 300 г, 1 кг). Каждая форма (сухая и жидкая) – самостоятельный препарат. Из гранул не готовят раствор, они подходят только для внесения на почвенную поверхность</w:t>
      </w:r>
      <w:r w:rsidR="00C549EA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EC28F6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="00C549EA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Наиболее универсальна жидкая форма: подходит для всех культур, независимо от фазы их развития. Средство очень экономично: из ампулы объёмом 6 мл получается до 12 ведер готового препарата. При поливе этого хватит на четверть сотки, при опрыскивании – на целую сотку. Жидкость удобно отмерять – флакончики снабжены дозировочной пипеткой. 1-2 капельки экстракта размешивают в литре воды (1 мл на 10-20 литров воды). Срок годности препарата не ограничен</w:t>
      </w:r>
      <w:r w:rsidR="00902EFA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, но рабочий р</w:t>
      </w:r>
      <w:r w:rsidR="00C549EA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аствор не рекомендуется хранить, лучше приготовить непосредственно перед использованием</w:t>
      </w:r>
      <w:r w:rsidR="00EC28F6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C549EA" w:rsidRPr="00B3578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E22EB" w:rsidRPr="00B35781" w:rsidRDefault="008E22EB" w:rsidP="007915CB">
      <w:pPr>
        <w:pStyle w:val="2"/>
        <w:shd w:val="clear" w:color="auto" w:fill="FFFFFF"/>
        <w:spacing w:before="0" w:after="120"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35781">
        <w:rPr>
          <w:rStyle w:val="w"/>
          <w:rFonts w:ascii="Times New Roman" w:hAnsi="Times New Roman" w:cs="Times New Roman"/>
          <w:color w:val="auto"/>
          <w:sz w:val="24"/>
          <w:szCs w:val="24"/>
        </w:rPr>
        <w:lastRenderedPageBreak/>
        <w:t>М</w:t>
      </w:r>
      <w:r w:rsidR="00E00791" w:rsidRPr="00B35781">
        <w:rPr>
          <w:rStyle w:val="w"/>
          <w:rFonts w:ascii="Times New Roman" w:hAnsi="Times New Roman" w:cs="Times New Roman"/>
          <w:color w:val="auto"/>
          <w:sz w:val="24"/>
          <w:szCs w:val="24"/>
        </w:rPr>
        <w:t>ЕХАНИЗМ ДЕЙСТВИЯ</w:t>
      </w:r>
      <w:r w:rsidR="00437C9B" w:rsidRPr="00B35781">
        <w:rPr>
          <w:rStyle w:val="w"/>
          <w:rFonts w:ascii="Times New Roman" w:hAnsi="Times New Roman" w:cs="Times New Roman"/>
          <w:color w:val="auto"/>
          <w:sz w:val="24"/>
          <w:szCs w:val="24"/>
        </w:rPr>
        <w:t>.</w:t>
      </w:r>
    </w:p>
    <w:p w:rsidR="008E22EB" w:rsidRPr="00B35781" w:rsidRDefault="00617900" w:rsidP="007915CB">
      <w:pPr>
        <w:pStyle w:val="a4"/>
        <w:shd w:val="clear" w:color="auto" w:fill="FFFFFF"/>
        <w:spacing w:before="0" w:beforeAutospacing="0" w:after="0" w:afterAutospacing="0"/>
        <w:ind w:firstLine="709"/>
        <w:jc w:val="both"/>
      </w:pPr>
      <w:r w:rsidRPr="00B35781">
        <w:rPr>
          <w:rFonts w:eastAsiaTheme="minorHAnsi"/>
          <w:shd w:val="clear" w:color="auto" w:fill="FFFFFF"/>
          <w:lang w:eastAsia="en-US"/>
        </w:rPr>
        <w:t xml:space="preserve">Препарат </w:t>
      </w:r>
      <w:r w:rsidR="00EC28F6" w:rsidRPr="00B35781">
        <w:rPr>
          <w:rFonts w:eastAsiaTheme="minorHAnsi"/>
          <w:shd w:val="clear" w:color="auto" w:fill="FFFFFF"/>
          <w:lang w:eastAsia="en-US"/>
        </w:rPr>
        <w:t>НВ -</w:t>
      </w:r>
      <w:r w:rsidRPr="00B35781">
        <w:rPr>
          <w:rFonts w:eastAsiaTheme="minorHAnsi"/>
          <w:shd w:val="clear" w:color="auto" w:fill="FFFFFF"/>
          <w:lang w:eastAsia="en-US"/>
        </w:rPr>
        <w:t xml:space="preserve"> 101 представляет собой универсальный стимулятор иммунитета и развития растений для использования в сельском хозяйстве. Производители определяют его как </w:t>
      </w:r>
      <w:proofErr w:type="spellStart"/>
      <w:r w:rsidRPr="00B35781">
        <w:rPr>
          <w:rFonts w:eastAsiaTheme="minorHAnsi"/>
          <w:shd w:val="clear" w:color="auto" w:fill="FFFFFF"/>
          <w:lang w:eastAsia="en-US"/>
        </w:rPr>
        <w:t>виталайзер</w:t>
      </w:r>
      <w:proofErr w:type="spellEnd"/>
      <w:r w:rsidRPr="00B35781">
        <w:rPr>
          <w:rFonts w:eastAsiaTheme="minorHAnsi"/>
          <w:shd w:val="clear" w:color="auto" w:fill="FFFFFF"/>
          <w:lang w:eastAsia="en-US"/>
        </w:rPr>
        <w:t xml:space="preserve"> – «несущий жизнь». В основе </w:t>
      </w:r>
      <w:proofErr w:type="spellStart"/>
      <w:r w:rsidRPr="00B35781">
        <w:rPr>
          <w:rFonts w:eastAsiaTheme="minorHAnsi"/>
          <w:shd w:val="clear" w:color="auto" w:fill="FFFFFF"/>
          <w:lang w:eastAsia="en-US"/>
        </w:rPr>
        <w:t>виталайзера</w:t>
      </w:r>
      <w:proofErr w:type="spellEnd"/>
      <w:r w:rsidRPr="00B35781">
        <w:rPr>
          <w:rFonts w:eastAsiaTheme="minorHAnsi"/>
          <w:shd w:val="clear" w:color="auto" w:fill="FFFFFF"/>
          <w:lang w:eastAsia="en-US"/>
        </w:rPr>
        <w:t xml:space="preserve"> лежат натуральные компоненты, безопасные для экологии.</w:t>
      </w:r>
    </w:p>
    <w:p w:rsidR="00E00791" w:rsidRPr="00B35781" w:rsidRDefault="00902EFA" w:rsidP="007915CB">
      <w:pPr>
        <w:pStyle w:val="a4"/>
        <w:shd w:val="clear" w:color="auto" w:fill="FFFFFF"/>
        <w:spacing w:before="0" w:beforeAutospacing="0" w:after="120" w:afterAutospacing="0"/>
        <w:jc w:val="both"/>
        <w:rPr>
          <w:shd w:val="clear" w:color="auto" w:fill="FFFFFF"/>
        </w:rPr>
      </w:pPr>
      <w:r w:rsidRPr="00B35781">
        <w:rPr>
          <w:shd w:val="clear" w:color="auto" w:fill="FFFFFF"/>
        </w:rPr>
        <w:t>Это концентрированный органический продукт, поддерживающий и стимулирующий рост слабых культур. Его производят из вытяжек растений, поэтому он экологически чист и безопасен.</w:t>
      </w:r>
    </w:p>
    <w:p w:rsidR="00902EFA" w:rsidRPr="00B35781" w:rsidRDefault="00902EFA" w:rsidP="00EC30A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НВ-101 действует в нескольких направлениях:</w:t>
      </w:r>
    </w:p>
    <w:p w:rsidR="00902EFA" w:rsidRPr="00B35781" w:rsidRDefault="00902EFA" w:rsidP="00EC30A0">
      <w:pPr>
        <w:numPr>
          <w:ilvl w:val="0"/>
          <w:numId w:val="24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природный иммунитет растений;</w:t>
      </w:r>
    </w:p>
    <w:p w:rsidR="00902EFA" w:rsidRPr="00B35781" w:rsidRDefault="00902EFA" w:rsidP="00EC30A0">
      <w:pPr>
        <w:numPr>
          <w:ilvl w:val="0"/>
          <w:numId w:val="24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ускоряет развитие;</w:t>
      </w:r>
    </w:p>
    <w:p w:rsidR="00902EFA" w:rsidRPr="00B35781" w:rsidRDefault="00902EFA" w:rsidP="00EC30A0">
      <w:pPr>
        <w:numPr>
          <w:ilvl w:val="0"/>
          <w:numId w:val="24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нормализует обменные, дыхательные и фотосинтетические процессы;</w:t>
      </w:r>
    </w:p>
    <w:p w:rsidR="00902EFA" w:rsidRPr="00B35781" w:rsidRDefault="00902EFA" w:rsidP="00EC30A0">
      <w:pPr>
        <w:numPr>
          <w:ilvl w:val="0"/>
          <w:numId w:val="24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активизирует полезные бактерии в земле.</w:t>
      </w:r>
    </w:p>
    <w:p w:rsidR="00902EFA" w:rsidRPr="00B35781" w:rsidRDefault="00902EFA" w:rsidP="00EC30A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Препарат применяют круглогодично. На бедных почвах его использование бессмысленно: он не заменяет удобрений, а усиливает их действие.</w:t>
      </w:r>
    </w:p>
    <w:p w:rsidR="00902EFA" w:rsidRPr="00B35781" w:rsidRDefault="00902EFA" w:rsidP="00EC30A0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Благотворное влияние </w:t>
      </w: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виталайзера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</w:t>
      </w:r>
      <w:proofErr w:type="gram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02EFA" w:rsidRPr="00B35781" w:rsidRDefault="00902EFA" w:rsidP="00EC30A0">
      <w:pPr>
        <w:numPr>
          <w:ilvl w:val="0"/>
          <w:numId w:val="25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увеличении</w:t>
      </w:r>
      <w:proofErr w:type="gram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процента взошедших семян;</w:t>
      </w:r>
    </w:p>
    <w:p w:rsidR="00902EFA" w:rsidRPr="00B35781" w:rsidRDefault="00902EFA" w:rsidP="00EC30A0">
      <w:pPr>
        <w:numPr>
          <w:ilvl w:val="0"/>
          <w:numId w:val="25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хорошей адаптации растений на новом месте;</w:t>
      </w:r>
    </w:p>
    <w:p w:rsidR="00902EFA" w:rsidRPr="00B35781" w:rsidRDefault="00902EFA" w:rsidP="00EC30A0">
      <w:pPr>
        <w:numPr>
          <w:ilvl w:val="0"/>
          <w:numId w:val="25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приумножении</w:t>
      </w:r>
      <w:proofErr w:type="gram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числа бутонов и завязей, урожайность вырастает в 2-3 раза;</w:t>
      </w:r>
    </w:p>
    <w:p w:rsidR="00902EFA" w:rsidRPr="00B35781" w:rsidRDefault="00902EFA" w:rsidP="00EC30A0">
      <w:pPr>
        <w:numPr>
          <w:ilvl w:val="0"/>
          <w:numId w:val="25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повышении</w:t>
      </w:r>
      <w:proofErr w:type="gram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сопротивляемости культур негативным факторам;</w:t>
      </w:r>
    </w:p>
    <w:p w:rsidR="00902EFA" w:rsidRPr="00B35781" w:rsidRDefault="00902EFA" w:rsidP="00296268">
      <w:pPr>
        <w:numPr>
          <w:ilvl w:val="0"/>
          <w:numId w:val="25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улучшении</w:t>
      </w:r>
      <w:proofErr w:type="gram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декоративных свойств.</w:t>
      </w:r>
    </w:p>
    <w:p w:rsidR="00E00791" w:rsidRPr="00B35781" w:rsidRDefault="001A2F46" w:rsidP="00EC30A0">
      <w:pPr>
        <w:pStyle w:val="a4"/>
        <w:numPr>
          <w:ilvl w:val="0"/>
          <w:numId w:val="30"/>
        </w:numPr>
        <w:spacing w:before="0" w:beforeAutospacing="0"/>
        <w:ind w:firstLine="0"/>
        <w:jc w:val="center"/>
        <w:textAlignment w:val="baseline"/>
        <w:rPr>
          <w:b/>
        </w:rPr>
      </w:pPr>
      <w:r w:rsidRPr="00B35781">
        <w:rPr>
          <w:b/>
        </w:rPr>
        <w:t>Обзор литературных источников по теме исследования</w:t>
      </w:r>
      <w:r w:rsidR="00437C9B" w:rsidRPr="00B35781">
        <w:rPr>
          <w:b/>
        </w:rPr>
        <w:t>.</w:t>
      </w:r>
    </w:p>
    <w:p w:rsidR="007E7240" w:rsidRPr="00B35781" w:rsidRDefault="007E7240" w:rsidP="007915CB">
      <w:pPr>
        <w:pStyle w:val="a4"/>
        <w:spacing w:before="0" w:beforeAutospacing="0"/>
        <w:ind w:firstLine="709"/>
        <w:jc w:val="both"/>
        <w:textAlignment w:val="baseline"/>
      </w:pPr>
      <w:r w:rsidRPr="00B35781">
        <w:t xml:space="preserve">Использование биологических препаратов становится обязательным элементом интенсивных </w:t>
      </w:r>
      <w:proofErr w:type="spellStart"/>
      <w:r w:rsidRPr="00B35781">
        <w:t>агротехнологий</w:t>
      </w:r>
      <w:proofErr w:type="spellEnd"/>
      <w:r w:rsidRPr="00B35781">
        <w:t xml:space="preserve"> выращивания картофеля. Применение биопрепаратов направлено на повышение продуктивности и качества картофеля, снижение зависимости урожайности от климатическ</w:t>
      </w:r>
      <w:r w:rsidR="008B0423" w:rsidRPr="00B35781">
        <w:t>их условий года</w:t>
      </w:r>
      <w:r w:rsidRPr="00B35781">
        <w:t>, стрессов, развития болезней</w:t>
      </w:r>
      <w:proofErr w:type="gramStart"/>
      <w:r w:rsidRPr="00B35781">
        <w:t xml:space="preserve"> ,</w:t>
      </w:r>
      <w:proofErr w:type="gramEnd"/>
      <w:r w:rsidRPr="00B35781">
        <w:t xml:space="preserve"> наработанного патогенного фона почв. </w:t>
      </w:r>
    </w:p>
    <w:p w:rsidR="008B0423" w:rsidRPr="00B35781" w:rsidRDefault="008B0423" w:rsidP="007915CB">
      <w:pPr>
        <w:pStyle w:val="a4"/>
        <w:spacing w:before="0" w:beforeAutospacing="0"/>
        <w:ind w:firstLine="709"/>
        <w:jc w:val="both"/>
      </w:pPr>
      <w:r w:rsidRPr="00B35781">
        <w:t>«Стимуляторы роста – это вещества, стимулирующие или ингибирующие процессы роста и развития в растениях. Они могут быть как природного происхождения, так и искусственно синтезированными».</w:t>
      </w:r>
    </w:p>
    <w:p w:rsidR="00581E31" w:rsidRPr="00B35781" w:rsidRDefault="00810879" w:rsidP="007915CB">
      <w:pPr>
        <w:pStyle w:val="a4"/>
        <w:spacing w:before="0" w:beforeAutospacing="0"/>
        <w:ind w:firstLine="709"/>
        <w:jc w:val="both"/>
        <w:textAlignment w:val="baseline"/>
      </w:pPr>
      <w:r w:rsidRPr="00B35781">
        <w:rPr>
          <w:rFonts w:eastAsiaTheme="minorHAnsi"/>
          <w:shd w:val="clear" w:color="auto" w:fill="FFFFFF"/>
          <w:lang w:eastAsia="en-US"/>
        </w:rPr>
        <w:t xml:space="preserve">Стимулятор НВ 101 является активатором роста, который относится к ряду препаратов, называемых </w:t>
      </w:r>
      <w:proofErr w:type="spellStart"/>
      <w:r w:rsidRPr="00B35781">
        <w:rPr>
          <w:rFonts w:eastAsiaTheme="minorHAnsi"/>
          <w:shd w:val="clear" w:color="auto" w:fill="FFFFFF"/>
          <w:lang w:eastAsia="en-US"/>
        </w:rPr>
        <w:t>виталайзерами</w:t>
      </w:r>
      <w:proofErr w:type="spellEnd"/>
      <w:r w:rsidRPr="00B35781">
        <w:rPr>
          <w:rFonts w:eastAsiaTheme="minorHAnsi"/>
          <w:shd w:val="clear" w:color="auto" w:fill="FFFFFF"/>
          <w:lang w:eastAsia="en-US"/>
        </w:rPr>
        <w:t xml:space="preserve">. </w:t>
      </w:r>
      <w:proofErr w:type="spellStart"/>
      <w:r w:rsidRPr="00B35781">
        <w:rPr>
          <w:rFonts w:eastAsiaTheme="minorHAnsi"/>
          <w:shd w:val="clear" w:color="auto" w:fill="FFFFFF"/>
          <w:lang w:eastAsia="en-US"/>
        </w:rPr>
        <w:t>Виталайзеры</w:t>
      </w:r>
      <w:proofErr w:type="spellEnd"/>
      <w:r w:rsidRPr="00B35781">
        <w:rPr>
          <w:rFonts w:eastAsiaTheme="minorHAnsi"/>
          <w:shd w:val="clear" w:color="auto" w:fill="FFFFFF"/>
          <w:lang w:eastAsia="en-US"/>
        </w:rPr>
        <w:t xml:space="preserve"> – полностью натуральные вещества, в составе которых нет искусственных химических добавок.</w:t>
      </w:r>
    </w:p>
    <w:p w:rsidR="00406D53" w:rsidRPr="00B35781" w:rsidRDefault="00406D53" w:rsidP="007915CB">
      <w:pPr>
        <w:pStyle w:val="a4"/>
        <w:shd w:val="clear" w:color="auto" w:fill="FFFFFF"/>
        <w:spacing w:before="0" w:beforeAutospacing="0" w:after="375" w:afterAutospacing="0"/>
        <w:ind w:firstLine="709"/>
        <w:jc w:val="both"/>
      </w:pPr>
      <w:r w:rsidRPr="00B35781">
        <w:t>При внесении НВ-101 в землю микроорганизмы начинают активнее работать. Повышается плодородие, лучше развивается корневая система. Она начинает всасывать больше полезных веществ и обеспечивает растение полноценн</w:t>
      </w:r>
      <w:r w:rsidR="00EA62BB" w:rsidRPr="00B35781">
        <w:t xml:space="preserve">ым питанием. </w:t>
      </w:r>
      <w:r w:rsidRPr="00B35781">
        <w:t>Стебель становится прочнее, улучшаются общие показатели здоровья культур.</w:t>
      </w:r>
    </w:p>
    <w:p w:rsidR="00406D53" w:rsidRPr="00B35781" w:rsidRDefault="00406D53" w:rsidP="007915CB">
      <w:pPr>
        <w:pStyle w:val="a4"/>
        <w:shd w:val="clear" w:color="auto" w:fill="FFFFFF"/>
        <w:spacing w:before="0" w:beforeAutospacing="0" w:after="375" w:afterAutospacing="0"/>
        <w:ind w:firstLine="709"/>
        <w:jc w:val="both"/>
      </w:pPr>
      <w:r w:rsidRPr="00B35781">
        <w:lastRenderedPageBreak/>
        <w:t>После обработки листьев фотосинтез протекает гораздо продуктивнее. Меняется внешний облик растения – зеленая масса приобретает насыщенный оттенок.</w:t>
      </w:r>
      <w:r w:rsidR="00A1053D" w:rsidRPr="00B35781">
        <w:t xml:space="preserve"> </w:t>
      </w:r>
      <w:r w:rsidRPr="00B35781">
        <w:rPr>
          <w:shd w:val="clear" w:color="auto" w:fill="FFFFFF"/>
        </w:rPr>
        <w:t>Действие препарата можно сравнить с витаминами. Он укрепляет и усиливает естественную устойчивость культур, обеспечивает их быстрое развитие.</w:t>
      </w:r>
    </w:p>
    <w:p w:rsidR="00F1126F" w:rsidRPr="00B35781" w:rsidRDefault="00F955E9" w:rsidP="003C4FAF">
      <w:pPr>
        <w:pStyle w:val="a4"/>
        <w:shd w:val="clear" w:color="auto" w:fill="FFFFFF"/>
        <w:spacing w:before="0" w:beforeAutospacing="0" w:after="375" w:afterAutospacing="0"/>
        <w:ind w:firstLine="709"/>
        <w:jc w:val="both"/>
      </w:pPr>
      <w:r w:rsidRPr="00B35781">
        <w:t>«</w:t>
      </w:r>
      <w:r w:rsidR="002C4B52" w:rsidRPr="00B35781">
        <w:t>Все части насаждений связаны между собой, поэтому комплексная обработка (корневая и внекорневая) дает лучшие результаты.</w:t>
      </w:r>
      <w:r w:rsidR="00A1053D" w:rsidRPr="00B35781">
        <w:t xml:space="preserve"> </w:t>
      </w:r>
      <w:r w:rsidR="00406D53" w:rsidRPr="00B35781">
        <w:rPr>
          <w:shd w:val="clear" w:color="auto" w:fill="FFFFFF"/>
        </w:rPr>
        <w:t>Препарат подходит для обработки всех растений, находящихся на огороде или дома. Как именно нуж</w:t>
      </w:r>
      <w:r w:rsidR="00DD2676" w:rsidRPr="00B35781">
        <w:rPr>
          <w:shd w:val="clear" w:color="auto" w:fill="FFFFFF"/>
        </w:rPr>
        <w:t>но использовать биопрепараты</w:t>
      </w:r>
      <w:r w:rsidR="00406D53" w:rsidRPr="00B35781">
        <w:rPr>
          <w:shd w:val="clear" w:color="auto" w:fill="FFFFFF"/>
        </w:rPr>
        <w:t>, зависит от культуры</w:t>
      </w:r>
      <w:r w:rsidRPr="00B35781">
        <w:rPr>
          <w:shd w:val="clear" w:color="auto" w:fill="FFFFFF"/>
        </w:rPr>
        <w:t>»</w:t>
      </w:r>
      <w:r w:rsidR="00406D53" w:rsidRPr="00B35781">
        <w:rPr>
          <w:shd w:val="clear" w:color="auto" w:fill="FFFFFF"/>
        </w:rPr>
        <w:t>.</w:t>
      </w:r>
    </w:p>
    <w:p w:rsidR="007E7240" w:rsidRPr="00B35781" w:rsidRDefault="00DD2676" w:rsidP="007915C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«</w:t>
      </w:r>
      <w:r w:rsidR="00F955E9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оличество требуемого препарата зависит от того что Вы выращиваете (то есть какие культуры). На одни культуры требуется больше обработок на другие меньше. И от погодных условий тоже зависит, частота или необходимость проведения профилактических обработок</w:t>
      </w:r>
      <w:r w:rsidRPr="00B35781">
        <w:rPr>
          <w:rFonts w:ascii="Times New Roman" w:hAnsi="Times New Roman" w:cs="Times New Roman"/>
          <w:sz w:val="24"/>
          <w:szCs w:val="24"/>
        </w:rPr>
        <w:t>»</w:t>
      </w:r>
      <w:r w:rsidR="000C7B42" w:rsidRPr="00B35781">
        <w:rPr>
          <w:rFonts w:ascii="Times New Roman" w:hAnsi="Times New Roman" w:cs="Times New Roman"/>
          <w:sz w:val="24"/>
          <w:szCs w:val="24"/>
        </w:rPr>
        <w:t>.</w:t>
      </w:r>
    </w:p>
    <w:p w:rsidR="007E7240" w:rsidRPr="00B35781" w:rsidRDefault="002C4B52" w:rsidP="007915C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большинстве случаев отмечено положительное влияние препарата на опытные растения. </w:t>
      </w: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Жирнова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Д.Ф. в своих работах доказала, что </w:t>
      </w:r>
      <w:r w:rsidR="00E551A9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стимулятора положительно влияет на развитие томатов в </w:t>
      </w: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почвогрунте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 рост з</w:t>
      </w:r>
      <w:r w:rsidR="000C7B42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еленого листового салата</w:t>
      </w:r>
      <w:r w:rsidR="00E551A9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C7B42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. Ларина</w:t>
      </w: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А.Ю. и Матвиенко М.М</w:t>
      </w:r>
      <w:r w:rsidRPr="00B3578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проводили опыты на сое, пшенице и ячмене. Во всех случаях они указывают положительное воздействие препарата на всхожесть, однако отмечают, что стимулятор влияет на культуры не одинаково. </w:t>
      </w:r>
      <w:r w:rsidR="00E551A9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Полученные в результате опытов данные показывают, что энергия прорастания семян у ячменя, пшеницы и сои различны. У ячменя энергия прорастания увеличилась на 14%, у пшеницы – 6,3%</w:t>
      </w:r>
      <w:r w:rsidR="00E551A9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A58F1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D2676" w:rsidRPr="00B35781" w:rsidRDefault="00DD2676" w:rsidP="007915CB">
      <w:pPr>
        <w:pStyle w:val="a4"/>
        <w:spacing w:before="0" w:beforeAutospacing="0" w:after="120" w:afterAutospacing="0"/>
        <w:ind w:firstLine="709"/>
        <w:jc w:val="both"/>
        <w:textAlignment w:val="baseline"/>
      </w:pPr>
    </w:p>
    <w:p w:rsidR="00C630F5" w:rsidRPr="00B35781" w:rsidRDefault="0069077B" w:rsidP="007915CB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В нашей стране проводили немногочисленные испытания препарата «НВ-101». </w:t>
      </w:r>
      <w:r w:rsidR="005C24C6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Интересные результаты показали исследования, проведённые </w:t>
      </w:r>
      <w:r w:rsidR="005C24C6" w:rsidRPr="00B35781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группой ученых Кубанского государственного аграрного университета</w:t>
      </w:r>
      <w:r w:rsidR="005C24C6" w:rsidRPr="00B3578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5C24C6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своей работе они изучали синтетические и природные стимуляторы роста и НВ-101. При этом изучаемый нами препарат ничуть не уступил другим стимуляторам, более того, он не снизил массовую концентрацию сахара в винограде, как это наблюдалось с другими опытными образцами.</w:t>
      </w:r>
      <w:r w:rsidR="00A1053D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630F5"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Земледельцы Краснодарского края с успехом применяют его при выращивании зерновых культур, обрабатывают семена перед посевом, вносят гранулы в почву и опрыскивают раствором вегетирующие растения. При этом отмечают повышение всхожести семян на 3-12%, снижение заражённости семян возбудителями болезней, увеличение урожайности на 15-25%.</w:t>
      </w:r>
    </w:p>
    <w:p w:rsidR="005C24C6" w:rsidRPr="00B35781" w:rsidRDefault="0069077B" w:rsidP="007915CB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5781">
        <w:rPr>
          <w:rFonts w:ascii="Times New Roman" w:hAnsi="Times New Roman" w:cs="Times New Roman"/>
          <w:color w:val="39484F"/>
          <w:sz w:val="24"/>
          <w:szCs w:val="24"/>
        </w:rPr>
        <w:t> </w:t>
      </w:r>
      <w:proofErr w:type="spellStart"/>
      <w:r w:rsidR="005C24C6" w:rsidRPr="00B3578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>Жирнова</w:t>
      </w:r>
      <w:proofErr w:type="spellEnd"/>
      <w:r w:rsidR="005C24C6" w:rsidRPr="00B35781">
        <w:rPr>
          <w:rFonts w:ascii="Times New Roman" w:eastAsia="Times New Roman" w:hAnsi="Times New Roman" w:cs="Times New Roman"/>
          <w:bCs/>
          <w:iCs/>
          <w:color w:val="333333"/>
          <w:sz w:val="24"/>
          <w:szCs w:val="24"/>
          <w:lang w:eastAsia="ru-RU"/>
        </w:rPr>
        <w:t xml:space="preserve"> Д.Ф</w:t>
      </w:r>
      <w:r w:rsidR="005C24C6" w:rsidRPr="00B35781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.</w:t>
      </w:r>
      <w:r w:rsidR="005C24C6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 своей работе отметила, что </w:t>
      </w:r>
      <w:r w:rsidR="00442AD4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</w:t>
      </w:r>
      <w:r w:rsidR="005C24C6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предварительное замачивание семян листового салата в НВ-101 оказало стимулирующее воздействие прорастание семян. Скорость прироста превысила контроль в 1,3 раза, вес и высота растения увеличились на 22% по сравнению с </w:t>
      </w:r>
      <w:proofErr w:type="gramStart"/>
      <w:r w:rsidR="005C24C6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контрольным</w:t>
      </w:r>
      <w:proofErr w:type="gramEnd"/>
      <w:r w:rsidR="005C24C6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Содержание аскорбиновой кислоты также увеличилось почти в 3 раза (на 190%)</w:t>
      </w:r>
      <w:r w:rsidR="00442AD4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="005C24C6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C630F5" w:rsidRPr="00B35781" w:rsidRDefault="00C630F5" w:rsidP="007915CB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Препарат был исследован в ТСХ им. Тимирязева на рассаде растений. При продаже рассады покупателям было рекомендовано применять препарат и после высадки рассады. Отзывы положительные, эффект оказался значительным. </w:t>
      </w:r>
    </w:p>
    <w:p w:rsidR="0069077B" w:rsidRPr="00B35781" w:rsidRDefault="00C630F5" w:rsidP="003C4FAF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Отзывы садоводов</w:t>
      </w:r>
      <w:r w:rsidR="00115951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как отечественных, так и зарубежных, разнятся – </w:t>
      </w:r>
      <w:proofErr w:type="gramStart"/>
      <w:r w:rsidR="00115951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</w:t>
      </w:r>
      <w:proofErr w:type="gramEnd"/>
      <w:r w:rsidR="00115951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восторженных до скептических.</w:t>
      </w:r>
      <w:r w:rsidR="005A58F1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3C4FAF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Елена Горбунова, кандидат биологических наук советует следующее: «Сомневающемуся дачнику можно посоветовать провести эксперимент на собственных растениях, однако нужно будет учесть все сопутствующие факторы – </w:t>
      </w:r>
      <w:r w:rsidR="003C4FAF" w:rsidRPr="00B357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исходное состояние растений, качество почвы, наличие болезней и вредителей, погодные условия».</w:t>
      </w:r>
    </w:p>
    <w:p w:rsidR="002765CE" w:rsidRPr="00B35781" w:rsidRDefault="00AC4FE8" w:rsidP="00EC30A0">
      <w:pPr>
        <w:pStyle w:val="a3"/>
        <w:numPr>
          <w:ilvl w:val="0"/>
          <w:numId w:val="30"/>
        </w:numPr>
        <w:spacing w:after="100" w:afterAutospacing="1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П</w:t>
      </w:r>
      <w:r w:rsidR="009D7A4C" w:rsidRPr="00B35781">
        <w:rPr>
          <w:rFonts w:ascii="Times New Roman" w:hAnsi="Times New Roman" w:cs="Times New Roman"/>
          <w:b/>
          <w:sz w:val="24"/>
          <w:szCs w:val="24"/>
        </w:rPr>
        <w:t>редварительные сведения об опыте</w:t>
      </w:r>
      <w:r w:rsidR="00437C9B"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p w:rsidR="009A39F6" w:rsidRPr="00B35781" w:rsidRDefault="009A39F6" w:rsidP="00EC30A0">
      <w:pPr>
        <w:spacing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Сроки проведения исследования.</w:t>
      </w:r>
    </w:p>
    <w:p w:rsidR="00FC49D7" w:rsidRPr="00B35781" w:rsidRDefault="00F8608F" w:rsidP="007915CB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Опыт проведён</w:t>
      </w:r>
      <w:r w:rsidR="005A58F1" w:rsidRPr="00B35781">
        <w:rPr>
          <w:rFonts w:ascii="Times New Roman" w:hAnsi="Times New Roman" w:cs="Times New Roman"/>
          <w:sz w:val="24"/>
          <w:szCs w:val="24"/>
        </w:rPr>
        <w:t xml:space="preserve"> в 2020</w:t>
      </w:r>
      <w:r w:rsidR="009A39F6" w:rsidRPr="00B35781">
        <w:rPr>
          <w:rFonts w:ascii="Times New Roman" w:hAnsi="Times New Roman" w:cs="Times New Roman"/>
          <w:sz w:val="24"/>
          <w:szCs w:val="24"/>
        </w:rPr>
        <w:t xml:space="preserve"> году. </w:t>
      </w:r>
      <w:r w:rsidR="00021BFF" w:rsidRPr="00B35781">
        <w:rPr>
          <w:rFonts w:ascii="Times New Roman" w:hAnsi="Times New Roman" w:cs="Times New Roman"/>
          <w:sz w:val="24"/>
          <w:szCs w:val="24"/>
        </w:rPr>
        <w:t xml:space="preserve">На подготовительном этапе работы были рассмотрены литературные источники и составлен предварительный план  работы. </w:t>
      </w:r>
      <w:r w:rsidRPr="00B35781">
        <w:rPr>
          <w:rFonts w:ascii="Times New Roman" w:hAnsi="Times New Roman" w:cs="Times New Roman"/>
          <w:sz w:val="24"/>
          <w:szCs w:val="24"/>
        </w:rPr>
        <w:t>Опытно-э</w:t>
      </w:r>
      <w:r w:rsidR="009A39F6" w:rsidRPr="00B35781">
        <w:rPr>
          <w:rFonts w:ascii="Times New Roman" w:hAnsi="Times New Roman" w:cs="Times New Roman"/>
          <w:sz w:val="24"/>
          <w:szCs w:val="24"/>
        </w:rPr>
        <w:t>кспериментальная часть исследования</w:t>
      </w:r>
      <w:r w:rsidR="00021BFF" w:rsidRPr="00B35781">
        <w:rPr>
          <w:rFonts w:ascii="Times New Roman" w:hAnsi="Times New Roman" w:cs="Times New Roman"/>
          <w:sz w:val="24"/>
          <w:szCs w:val="24"/>
        </w:rPr>
        <w:t xml:space="preserve"> проходила с мая по сентябрь.</w:t>
      </w:r>
      <w:r w:rsidRPr="00B35781">
        <w:rPr>
          <w:rFonts w:ascii="Times New Roman" w:hAnsi="Times New Roman" w:cs="Times New Roman"/>
          <w:sz w:val="24"/>
          <w:szCs w:val="24"/>
        </w:rPr>
        <w:t xml:space="preserve"> На заключительном этапе (сентябрь – октябрь) проведён учёт урожая и анализ наблюдений.</w:t>
      </w:r>
    </w:p>
    <w:p w:rsidR="00FC49D7" w:rsidRPr="00B35781" w:rsidRDefault="00FC49D7" w:rsidP="007915CB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Условия проведения опыта.</w:t>
      </w:r>
    </w:p>
    <w:p w:rsidR="009A39F6" w:rsidRPr="00B35781" w:rsidRDefault="00FC49D7" w:rsidP="007915CB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Рельеф участка выровненный. Тип почвы – подзолистая, суглинистая. Погодные усл</w:t>
      </w:r>
      <w:r w:rsidR="00251C18" w:rsidRPr="00B35781">
        <w:rPr>
          <w:rFonts w:ascii="Times New Roman" w:hAnsi="Times New Roman" w:cs="Times New Roman"/>
          <w:sz w:val="24"/>
          <w:szCs w:val="24"/>
        </w:rPr>
        <w:t>овия лета 2020</w:t>
      </w:r>
      <w:r w:rsidRPr="00B35781">
        <w:rPr>
          <w:rFonts w:ascii="Times New Roman" w:hAnsi="Times New Roman" w:cs="Times New Roman"/>
          <w:sz w:val="24"/>
          <w:szCs w:val="24"/>
        </w:rPr>
        <w:t xml:space="preserve"> года не выходили за рамки климатических норм, но были не самыми благоприятными.</w:t>
      </w:r>
      <w:r w:rsidR="00E80A3A" w:rsidRPr="00B35781">
        <w:rPr>
          <w:rFonts w:ascii="Times New Roman" w:hAnsi="Times New Roman" w:cs="Times New Roman"/>
          <w:sz w:val="24"/>
          <w:szCs w:val="24"/>
        </w:rPr>
        <w:t xml:space="preserve"> Июль был жарким и засушливым, в августе было много дней с холодной, дождливой погодой.</w:t>
      </w:r>
    </w:p>
    <w:p w:rsidR="004251CD" w:rsidRPr="00B35781" w:rsidRDefault="004251CD" w:rsidP="007915CB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Ботаническое описание и биологические особенности картофеля</w:t>
      </w:r>
      <w:r w:rsidR="00437C9B"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p w:rsidR="00424F20" w:rsidRPr="00B35781" w:rsidRDefault="006402C0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Картофель – однолетнее клубненосное растение семейства паслёновые. Главное пищевое овощное растение у народов многих стран.</w:t>
      </w:r>
    </w:p>
    <w:p w:rsidR="00424F20" w:rsidRPr="00B35781" w:rsidRDefault="006402C0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 Стебель прямостоячий или отклоняющийся, высотой от 30 до 150 см. На подземной части стебля развиваются подземные побеги – столоны, которые, утолщаясь на вершинах, дают начало новым клубням.</w:t>
      </w:r>
    </w:p>
    <w:p w:rsidR="006402C0" w:rsidRPr="00B35781" w:rsidRDefault="00424F20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Листья простые, </w:t>
      </w:r>
      <w:proofErr w:type="spellStart"/>
      <w:r w:rsidRPr="00B35781">
        <w:rPr>
          <w:rFonts w:ascii="Times New Roman" w:hAnsi="Times New Roman" w:cs="Times New Roman"/>
          <w:sz w:val="24"/>
          <w:szCs w:val="24"/>
        </w:rPr>
        <w:t>непарно</w:t>
      </w:r>
      <w:r w:rsidR="005A58F1" w:rsidRPr="00B35781">
        <w:rPr>
          <w:rFonts w:ascii="Times New Roman" w:hAnsi="Times New Roman" w:cs="Times New Roman"/>
          <w:sz w:val="24"/>
          <w:szCs w:val="24"/>
        </w:rPr>
        <w:t>-</w:t>
      </w:r>
      <w:r w:rsidRPr="00B35781">
        <w:rPr>
          <w:rFonts w:ascii="Times New Roman" w:hAnsi="Times New Roman" w:cs="Times New Roman"/>
          <w:sz w:val="24"/>
          <w:szCs w:val="24"/>
        </w:rPr>
        <w:t>перисто</w:t>
      </w:r>
      <w:proofErr w:type="spellEnd"/>
      <w:r w:rsidR="005A58F1" w:rsidRPr="00B35781">
        <w:rPr>
          <w:rFonts w:ascii="Times New Roman" w:hAnsi="Times New Roman" w:cs="Times New Roman"/>
          <w:sz w:val="24"/>
          <w:szCs w:val="24"/>
        </w:rPr>
        <w:t xml:space="preserve"> </w:t>
      </w:r>
      <w:r w:rsidRPr="00B35781">
        <w:rPr>
          <w:rFonts w:ascii="Times New Roman" w:hAnsi="Times New Roman" w:cs="Times New Roman"/>
          <w:sz w:val="24"/>
          <w:szCs w:val="24"/>
        </w:rPr>
        <w:t xml:space="preserve">рассечённые. Строение и </w:t>
      </w:r>
      <w:proofErr w:type="spellStart"/>
      <w:r w:rsidRPr="00B35781">
        <w:rPr>
          <w:rFonts w:ascii="Times New Roman" w:hAnsi="Times New Roman" w:cs="Times New Roman"/>
          <w:sz w:val="24"/>
          <w:szCs w:val="24"/>
        </w:rPr>
        <w:t>рассечённость</w:t>
      </w:r>
      <w:proofErr w:type="spellEnd"/>
      <w:r w:rsidRPr="00B35781">
        <w:rPr>
          <w:rFonts w:ascii="Times New Roman" w:hAnsi="Times New Roman" w:cs="Times New Roman"/>
          <w:sz w:val="24"/>
          <w:szCs w:val="24"/>
        </w:rPr>
        <w:t xml:space="preserve"> листа – важный сортовой признак.</w:t>
      </w:r>
    </w:p>
    <w:p w:rsidR="00424F20" w:rsidRPr="00B35781" w:rsidRDefault="00424F20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Цветки белого или розового цвета, состоя из пяти лепестков, собраны в соцветие завиток. Тычинок в цветке пять, пестик один. Картофель – самоопыляющееся растение</w:t>
      </w:r>
    </w:p>
    <w:p w:rsidR="00424F20" w:rsidRPr="00B35781" w:rsidRDefault="00424F20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Плод – многосемянная зелёная ягода округлой или овальной формы. Ягода ядовита! Все зелёные части растения также содержат алкалоид соланин.</w:t>
      </w:r>
    </w:p>
    <w:p w:rsidR="00424F20" w:rsidRPr="00B35781" w:rsidRDefault="00424F20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Размножается картофель в основном вегетативным способом. </w:t>
      </w:r>
      <w:proofErr w:type="gramStart"/>
      <w:r w:rsidRPr="00B35781">
        <w:rPr>
          <w:rFonts w:ascii="Times New Roman" w:hAnsi="Times New Roman" w:cs="Times New Roman"/>
          <w:sz w:val="24"/>
          <w:szCs w:val="24"/>
        </w:rPr>
        <w:t>Требователен</w:t>
      </w:r>
      <w:proofErr w:type="gramEnd"/>
      <w:r w:rsidRPr="00B35781">
        <w:rPr>
          <w:rFonts w:ascii="Times New Roman" w:hAnsi="Times New Roman" w:cs="Times New Roman"/>
          <w:sz w:val="24"/>
          <w:szCs w:val="24"/>
        </w:rPr>
        <w:t xml:space="preserve"> к температурному режиму при выращивании</w:t>
      </w:r>
      <w:r w:rsidR="00A66B6F" w:rsidRPr="00B35781">
        <w:rPr>
          <w:rFonts w:ascii="Times New Roman" w:hAnsi="Times New Roman" w:cs="Times New Roman"/>
          <w:sz w:val="24"/>
          <w:szCs w:val="24"/>
        </w:rPr>
        <w:t xml:space="preserve">. Оптимальная температура  для появления всходов +6…+7°С. Заморозками всходы повреждаются уже при </w:t>
      </w:r>
      <w:r w:rsidR="00437C9B" w:rsidRPr="00B35781">
        <w:rPr>
          <w:rFonts w:ascii="Times New Roman" w:hAnsi="Times New Roman" w:cs="Times New Roman"/>
          <w:sz w:val="24"/>
          <w:szCs w:val="24"/>
        </w:rPr>
        <w:t>-2…-3°С.</w:t>
      </w:r>
      <w:r w:rsidR="005A58F1" w:rsidRPr="00B35781">
        <w:rPr>
          <w:rFonts w:ascii="Times New Roman" w:hAnsi="Times New Roman" w:cs="Times New Roman"/>
          <w:sz w:val="24"/>
          <w:szCs w:val="24"/>
        </w:rPr>
        <w:t xml:space="preserve"> Наилучшая t почвы для роста </w:t>
      </w:r>
      <w:proofErr w:type="spellStart"/>
      <w:r w:rsidR="005A58F1" w:rsidRPr="00B35781">
        <w:rPr>
          <w:rFonts w:ascii="Times New Roman" w:hAnsi="Times New Roman" w:cs="Times New Roman"/>
          <w:sz w:val="24"/>
          <w:szCs w:val="24"/>
        </w:rPr>
        <w:t>ба</w:t>
      </w:r>
      <w:r w:rsidR="00A66B6F" w:rsidRPr="00B35781">
        <w:rPr>
          <w:rFonts w:ascii="Times New Roman" w:hAnsi="Times New Roman" w:cs="Times New Roman"/>
          <w:sz w:val="24"/>
          <w:szCs w:val="24"/>
        </w:rPr>
        <w:t>твы</w:t>
      </w:r>
      <w:proofErr w:type="spellEnd"/>
      <w:r w:rsidR="00A66B6F" w:rsidRPr="00B35781">
        <w:rPr>
          <w:rFonts w:ascii="Times New Roman" w:hAnsi="Times New Roman" w:cs="Times New Roman"/>
          <w:sz w:val="24"/>
          <w:szCs w:val="24"/>
        </w:rPr>
        <w:t xml:space="preserve"> +20…21°</w:t>
      </w:r>
      <w:proofErr w:type="gramStart"/>
      <w:r w:rsidR="00A66B6F" w:rsidRPr="00B3578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66B6F" w:rsidRPr="00B35781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A66B6F" w:rsidRPr="00B35781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="00A66B6F" w:rsidRPr="00B35781">
        <w:rPr>
          <w:rFonts w:ascii="Times New Roman" w:hAnsi="Times New Roman" w:cs="Times New Roman"/>
          <w:sz w:val="24"/>
          <w:szCs w:val="24"/>
        </w:rPr>
        <w:t xml:space="preserve"> образования клубней необходима более умеренная t+15…+18 °С. Более высокая t почвы снижает урожай.</w:t>
      </w:r>
    </w:p>
    <w:p w:rsidR="00437C9B" w:rsidRPr="00B35781" w:rsidRDefault="00437C9B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Картофель влаголюбив, но избыток влаги вреден. Наибольшее количество воды растению требуется при цветении и клубне</w:t>
      </w:r>
      <w:r w:rsidR="005A58F1" w:rsidRPr="00B35781">
        <w:rPr>
          <w:rFonts w:ascii="Times New Roman" w:hAnsi="Times New Roman" w:cs="Times New Roman"/>
          <w:sz w:val="24"/>
          <w:szCs w:val="24"/>
        </w:rPr>
        <w:t xml:space="preserve"> </w:t>
      </w:r>
      <w:r w:rsidRPr="00B35781">
        <w:rPr>
          <w:rFonts w:ascii="Times New Roman" w:hAnsi="Times New Roman" w:cs="Times New Roman"/>
          <w:sz w:val="24"/>
          <w:szCs w:val="24"/>
        </w:rPr>
        <w:t>образовании.</w:t>
      </w:r>
      <w:r w:rsidR="00272F5B" w:rsidRPr="00B35781">
        <w:rPr>
          <w:rFonts w:ascii="Times New Roman" w:hAnsi="Times New Roman" w:cs="Times New Roman"/>
          <w:sz w:val="24"/>
          <w:szCs w:val="24"/>
        </w:rPr>
        <w:t xml:space="preserve"> В благоприятных условиях картофель даёт хороший урожай и хорошо хранится.</w:t>
      </w:r>
    </w:p>
    <w:p w:rsidR="005A58F1" w:rsidRPr="00B35781" w:rsidRDefault="005A58F1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1CD" w:rsidRPr="00B35781" w:rsidRDefault="004251CD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Описание сорта картофеля</w:t>
      </w:r>
      <w:r w:rsidR="00437C9B"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p w:rsidR="00272F5B" w:rsidRPr="00B35781" w:rsidRDefault="00272F5B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Картофель сорта Невский</w:t>
      </w:r>
      <w:r w:rsidR="00251C18" w:rsidRPr="00B3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0741" w:rsidRPr="00B35781">
        <w:rPr>
          <w:rFonts w:ascii="Times New Roman" w:hAnsi="Times New Roman" w:cs="Times New Roman"/>
          <w:sz w:val="24"/>
          <w:szCs w:val="24"/>
        </w:rPr>
        <w:t>среднеспелый</w:t>
      </w:r>
      <w:r w:rsidRPr="00B35781">
        <w:rPr>
          <w:rFonts w:ascii="Times New Roman" w:hAnsi="Times New Roman" w:cs="Times New Roman"/>
          <w:sz w:val="24"/>
          <w:szCs w:val="24"/>
        </w:rPr>
        <w:t xml:space="preserve">, высокоурожайный. Клубни овальные и округлые, белые, с розовыми глазками. </w:t>
      </w:r>
      <w:r w:rsidR="00920741" w:rsidRPr="00B35781">
        <w:rPr>
          <w:rFonts w:ascii="Times New Roman" w:hAnsi="Times New Roman" w:cs="Times New Roman"/>
          <w:sz w:val="24"/>
          <w:szCs w:val="24"/>
        </w:rPr>
        <w:t xml:space="preserve">Кожура гладкая, глазки мелкие. Цветы белые. </w:t>
      </w:r>
      <w:r w:rsidRPr="00B35781">
        <w:rPr>
          <w:rFonts w:ascii="Times New Roman" w:hAnsi="Times New Roman" w:cs="Times New Roman"/>
          <w:sz w:val="24"/>
          <w:szCs w:val="24"/>
        </w:rPr>
        <w:t>Сорт лёжкий, вкусо</w:t>
      </w:r>
      <w:r w:rsidR="00920741" w:rsidRPr="00B35781">
        <w:rPr>
          <w:rFonts w:ascii="Times New Roman" w:hAnsi="Times New Roman" w:cs="Times New Roman"/>
          <w:sz w:val="24"/>
          <w:szCs w:val="24"/>
        </w:rPr>
        <w:t>вые качества хорошие</w:t>
      </w:r>
      <w:r w:rsidRPr="00B35781">
        <w:rPr>
          <w:rFonts w:ascii="Times New Roman" w:hAnsi="Times New Roman" w:cs="Times New Roman"/>
          <w:sz w:val="24"/>
          <w:szCs w:val="24"/>
        </w:rPr>
        <w:t>.</w:t>
      </w:r>
    </w:p>
    <w:p w:rsidR="00854E92" w:rsidRPr="00B35781" w:rsidRDefault="00854E92" w:rsidP="007915CB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51CD" w:rsidRPr="00B35781" w:rsidRDefault="001A2F46" w:rsidP="007915CB">
      <w:pPr>
        <w:spacing w:after="100" w:afterAutospacing="1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Описание препарата.</w:t>
      </w:r>
    </w:p>
    <w:p w:rsidR="008D1F18" w:rsidRPr="00B35781" w:rsidRDefault="00273BA1" w:rsidP="007915CB">
      <w:pPr>
        <w:pStyle w:val="a4"/>
        <w:spacing w:before="0" w:beforeAutospacing="0" w:after="120" w:afterAutospacing="0"/>
        <w:ind w:firstLine="709"/>
        <w:jc w:val="both"/>
        <w:textAlignment w:val="baseline"/>
      </w:pPr>
      <w:r w:rsidRPr="00B35781">
        <w:lastRenderedPageBreak/>
        <w:t>Препарат НВ – 101 применяют</w:t>
      </w:r>
      <w:r w:rsidR="008D1F18" w:rsidRPr="00B35781">
        <w:t xml:space="preserve"> для обработки почвы, </w:t>
      </w:r>
      <w:r w:rsidRPr="00B35781">
        <w:t>пред</w:t>
      </w:r>
      <w:r w:rsidR="000534C0" w:rsidRPr="00B35781">
        <w:t>п</w:t>
      </w:r>
      <w:r w:rsidRPr="00B35781">
        <w:t xml:space="preserve">осевной и </w:t>
      </w:r>
      <w:proofErr w:type="gramStart"/>
      <w:r w:rsidRPr="00B35781">
        <w:t>п</w:t>
      </w:r>
      <w:r w:rsidR="000534C0" w:rsidRPr="00B35781">
        <w:t>р</w:t>
      </w:r>
      <w:r w:rsidRPr="00B35781">
        <w:t>ед</w:t>
      </w:r>
      <w:proofErr w:type="gramEnd"/>
      <w:r w:rsidR="00251C18" w:rsidRPr="00B35781">
        <w:t xml:space="preserve"> </w:t>
      </w:r>
      <w:r w:rsidRPr="00B35781">
        <w:t xml:space="preserve">посадочной обработки </w:t>
      </w:r>
      <w:r w:rsidR="000534C0" w:rsidRPr="00B35781">
        <w:t>с</w:t>
      </w:r>
      <w:r w:rsidR="005356BC" w:rsidRPr="00B35781">
        <w:t xml:space="preserve">емян, клубней, луковиц, рассады </w:t>
      </w:r>
      <w:r w:rsidR="000534C0" w:rsidRPr="00B35781">
        <w:t xml:space="preserve">для опрыскивания </w:t>
      </w:r>
      <w:r w:rsidR="008D1F18" w:rsidRPr="00B35781">
        <w:t>в различных стадиях развития раст</w:t>
      </w:r>
      <w:r w:rsidR="000534C0" w:rsidRPr="00B35781">
        <w:t>ения</w:t>
      </w:r>
      <w:r w:rsidR="008D1F18" w:rsidRPr="00B35781">
        <w:t>.</w:t>
      </w:r>
      <w:r w:rsidR="00251C18" w:rsidRPr="00B35781">
        <w:t xml:space="preserve"> </w:t>
      </w:r>
      <w:r w:rsidR="009D77C8" w:rsidRPr="00B35781">
        <w:t>«</w:t>
      </w:r>
      <w:r w:rsidR="00E44A8D" w:rsidRPr="00B35781">
        <w:rPr>
          <w:rFonts w:eastAsiaTheme="minorHAnsi"/>
          <w:shd w:val="clear" w:color="auto" w:fill="FFFFFF"/>
          <w:lang w:eastAsia="en-US"/>
        </w:rPr>
        <w:t>Достоинствами являются</w:t>
      </w:r>
      <w:r w:rsidR="00722249" w:rsidRPr="00B35781">
        <w:rPr>
          <w:rFonts w:eastAsiaTheme="minorHAnsi"/>
          <w:shd w:val="clear" w:color="auto" w:fill="FFFFFF"/>
          <w:lang w:eastAsia="en-US"/>
        </w:rPr>
        <w:t xml:space="preserve"> </w:t>
      </w:r>
      <w:proofErr w:type="spellStart"/>
      <w:r w:rsidR="00722249" w:rsidRPr="00B35781">
        <w:rPr>
          <w:rFonts w:eastAsiaTheme="minorHAnsi"/>
          <w:shd w:val="clear" w:color="auto" w:fill="FFFFFF"/>
          <w:lang w:eastAsia="en-US"/>
        </w:rPr>
        <w:t>экологичность</w:t>
      </w:r>
      <w:proofErr w:type="spellEnd"/>
      <w:r w:rsidR="00722249" w:rsidRPr="00B35781">
        <w:rPr>
          <w:rFonts w:eastAsiaTheme="minorHAnsi"/>
          <w:shd w:val="clear" w:color="auto" w:fill="FFFFFF"/>
          <w:lang w:eastAsia="en-US"/>
        </w:rPr>
        <w:t>, натуральность и безвредность. Широкое использование обусловлено отсутствием токсических к</w:t>
      </w:r>
      <w:r w:rsidR="00E44A8D" w:rsidRPr="00B35781">
        <w:rPr>
          <w:rFonts w:eastAsiaTheme="minorHAnsi"/>
          <w:shd w:val="clear" w:color="auto" w:fill="FFFFFF"/>
          <w:lang w:eastAsia="en-US"/>
        </w:rPr>
        <w:t>омпонентов.</w:t>
      </w:r>
      <w:r w:rsidR="00722249" w:rsidRPr="00B35781">
        <w:rPr>
          <w:rFonts w:eastAsiaTheme="minorHAnsi"/>
          <w:shd w:val="clear" w:color="auto" w:fill="FFFFFF"/>
          <w:lang w:eastAsia="en-US"/>
        </w:rPr>
        <w:t xml:space="preserve"> Отзывы огородников, применявших его, подчеркива</w:t>
      </w:r>
      <w:r w:rsidR="00251C18" w:rsidRPr="00B35781">
        <w:rPr>
          <w:rFonts w:eastAsiaTheme="minorHAnsi"/>
          <w:shd w:val="clear" w:color="auto" w:fill="FFFFFF"/>
          <w:lang w:eastAsia="en-US"/>
        </w:rPr>
        <w:t>ют экономично</w:t>
      </w:r>
      <w:r w:rsidR="005A58F1" w:rsidRPr="00B35781">
        <w:rPr>
          <w:rFonts w:eastAsiaTheme="minorHAnsi"/>
          <w:shd w:val="clear" w:color="auto" w:fill="FFFFFF"/>
          <w:lang w:eastAsia="en-US"/>
        </w:rPr>
        <w:t>сть, доступность</w:t>
      </w:r>
      <w:proofErr w:type="gramStart"/>
      <w:r w:rsidR="005A58F1" w:rsidRPr="00B35781">
        <w:rPr>
          <w:rFonts w:eastAsiaTheme="minorHAnsi"/>
          <w:shd w:val="clear" w:color="auto" w:fill="FFFFFF"/>
          <w:lang w:eastAsia="en-US"/>
        </w:rPr>
        <w:t xml:space="preserve"> .</w:t>
      </w:r>
      <w:proofErr w:type="gramEnd"/>
    </w:p>
    <w:p w:rsidR="00EE104D" w:rsidRPr="00B35781" w:rsidRDefault="008D1F18" w:rsidP="003A3412">
      <w:pPr>
        <w:pStyle w:val="a4"/>
        <w:spacing w:before="0" w:beforeAutospacing="0" w:after="300" w:afterAutospacing="0"/>
        <w:ind w:firstLine="709"/>
        <w:textAlignment w:val="baseline"/>
      </w:pPr>
      <w:r w:rsidRPr="00B35781">
        <w:rPr>
          <w:rStyle w:val="a6"/>
          <w:b w:val="0"/>
          <w:color w:val="000000"/>
          <w:bdr w:val="none" w:sz="0" w:space="0" w:color="auto" w:frame="1"/>
        </w:rPr>
        <w:t>Название препарата:</w:t>
      </w:r>
      <w:r w:rsidRPr="00B35781">
        <w:rPr>
          <w:rStyle w:val="apple-converted-space"/>
        </w:rPr>
        <w:t> </w:t>
      </w:r>
      <w:r w:rsidR="001A2F46" w:rsidRPr="00B35781">
        <w:t>НВ - 101</w:t>
      </w:r>
      <w:r w:rsidRPr="00B35781">
        <w:br/>
      </w:r>
      <w:r w:rsidR="001A2F46" w:rsidRPr="00B35781">
        <w:rPr>
          <w:rStyle w:val="a6"/>
          <w:b w:val="0"/>
          <w:color w:val="000000"/>
          <w:bdr w:val="none" w:sz="0" w:space="0" w:color="auto" w:frame="1"/>
        </w:rPr>
        <w:t>Страна</w:t>
      </w:r>
      <w:r w:rsidR="00EE104D" w:rsidRPr="00B35781">
        <w:rPr>
          <w:rStyle w:val="a6"/>
          <w:b w:val="0"/>
          <w:color w:val="000000"/>
          <w:bdr w:val="none" w:sz="0" w:space="0" w:color="auto" w:frame="1"/>
        </w:rPr>
        <w:t xml:space="preserve"> -</w:t>
      </w:r>
      <w:r w:rsidR="001A2F46" w:rsidRPr="00B35781">
        <w:rPr>
          <w:rStyle w:val="a6"/>
          <w:b w:val="0"/>
          <w:color w:val="000000"/>
          <w:bdr w:val="none" w:sz="0" w:space="0" w:color="auto" w:frame="1"/>
        </w:rPr>
        <w:t xml:space="preserve"> п</w:t>
      </w:r>
      <w:r w:rsidRPr="00B35781">
        <w:rPr>
          <w:rStyle w:val="a6"/>
          <w:b w:val="0"/>
          <w:color w:val="000000"/>
          <w:bdr w:val="none" w:sz="0" w:space="0" w:color="auto" w:frame="1"/>
        </w:rPr>
        <w:t>роизводитель:</w:t>
      </w:r>
      <w:r w:rsidRPr="00B35781">
        <w:rPr>
          <w:rStyle w:val="apple-converted-space"/>
        </w:rPr>
        <w:t> </w:t>
      </w:r>
      <w:r w:rsidR="001A2F46" w:rsidRPr="00B35781">
        <w:t>Япония</w:t>
      </w:r>
      <w:r w:rsidRPr="00B35781">
        <w:t>.</w:t>
      </w:r>
      <w:r w:rsidRPr="00B35781">
        <w:br/>
      </w:r>
      <w:r w:rsidR="00C9005B" w:rsidRPr="00B35781">
        <w:rPr>
          <w:shd w:val="clear" w:color="auto" w:fill="FFFFFF"/>
        </w:rPr>
        <w:t>Состав:</w:t>
      </w:r>
      <w:r w:rsidR="00251C18" w:rsidRPr="00B35781">
        <w:rPr>
          <w:shd w:val="clear" w:color="auto" w:fill="FFFFFF"/>
        </w:rPr>
        <w:t xml:space="preserve"> </w:t>
      </w:r>
      <w:proofErr w:type="spellStart"/>
      <w:r w:rsidR="00C9005B" w:rsidRPr="00B35781">
        <w:rPr>
          <w:shd w:val="clear" w:color="auto" w:fill="FFFFFF"/>
        </w:rPr>
        <w:t>Виталайзер</w:t>
      </w:r>
      <w:proofErr w:type="spellEnd"/>
      <w:r w:rsidR="00C9005B" w:rsidRPr="00B35781">
        <w:rPr>
          <w:shd w:val="clear" w:color="auto" w:fill="FFFFFF"/>
        </w:rPr>
        <w:t xml:space="preserve"> не является продуктом химического синтеза. Это многокомпонентный экстракт (концентрированная вытяжка) из растительного сырья: листвы подорожника, листвы и коры кипариса, сосновой и кедровой коры и хвои. </w:t>
      </w:r>
      <w:r w:rsidR="00EC28F6" w:rsidRPr="00B35781">
        <w:rPr>
          <w:shd w:val="clear" w:color="auto" w:fill="FFFFFF"/>
        </w:rPr>
        <w:t>«</w:t>
      </w:r>
      <w:r w:rsidR="00C9005B" w:rsidRPr="00B35781">
        <w:rPr>
          <w:shd w:val="clear" w:color="auto" w:fill="FFFFFF"/>
        </w:rPr>
        <w:t>В экстракте присутствуют различные органические вещества и минеральные элементы.</w:t>
      </w:r>
      <w:r w:rsidR="00251C18" w:rsidRPr="00B35781">
        <w:rPr>
          <w:shd w:val="clear" w:color="auto" w:fill="FFFFFF"/>
        </w:rPr>
        <w:t xml:space="preserve"> </w:t>
      </w:r>
      <w:r w:rsidR="00EE104D" w:rsidRPr="00B35781">
        <w:rPr>
          <w:rFonts w:eastAsiaTheme="minorHAnsi"/>
          <w:shd w:val="clear" w:color="auto" w:fill="FFFFFF"/>
          <w:lang w:eastAsia="en-US"/>
        </w:rPr>
        <w:t>Состав микроэлементов в жидкой форме НВ 101(мг/л): азот 97 натрий 41 кремний 74,0 кальций 33 магний 3,3 железо 1,8</w:t>
      </w:r>
      <w:r w:rsidR="00EC28F6" w:rsidRPr="00B35781">
        <w:rPr>
          <w:rFonts w:eastAsiaTheme="minorHAnsi"/>
          <w:shd w:val="clear" w:color="auto" w:fill="FFFFFF"/>
          <w:lang w:eastAsia="en-US"/>
        </w:rPr>
        <w:t>.</w:t>
      </w:r>
      <w:r w:rsidR="00EE104D" w:rsidRPr="00B35781">
        <w:rPr>
          <w:rFonts w:eastAsiaTheme="minorHAnsi"/>
          <w:shd w:val="clear" w:color="auto" w:fill="FFFFFF"/>
          <w:lang w:eastAsia="en-US"/>
        </w:rPr>
        <w:t xml:space="preserve">  В биостимуляторе присутствуют сера, фосфор, марганец, калий</w:t>
      </w:r>
      <w:r w:rsidR="00EC28F6" w:rsidRPr="00B35781">
        <w:rPr>
          <w:rFonts w:eastAsiaTheme="minorHAnsi"/>
          <w:shd w:val="clear" w:color="auto" w:fill="FFFFFF"/>
          <w:lang w:eastAsia="en-US"/>
        </w:rPr>
        <w:t>»</w:t>
      </w:r>
      <w:r w:rsidR="00EE104D" w:rsidRPr="00B35781">
        <w:rPr>
          <w:rFonts w:eastAsiaTheme="minorHAnsi"/>
          <w:shd w:val="clear" w:color="auto" w:fill="FFFFFF"/>
          <w:lang w:eastAsia="en-US"/>
        </w:rPr>
        <w:t>.</w:t>
      </w:r>
    </w:p>
    <w:p w:rsidR="008D1F18" w:rsidRPr="00B35781" w:rsidRDefault="00C9005B" w:rsidP="007915CB">
      <w:pPr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35781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Форма выпуска препарата:</w:t>
      </w:r>
      <w:r w:rsidRPr="00B35781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Жидкий экстракт и гранулы.</w:t>
      </w:r>
    </w:p>
    <w:p w:rsidR="00406D53" w:rsidRPr="00B35781" w:rsidRDefault="00C9005B" w:rsidP="003A3412">
      <w:pPr>
        <w:pStyle w:val="a4"/>
        <w:shd w:val="clear" w:color="auto" w:fill="FFFFFF"/>
        <w:spacing w:before="0" w:beforeAutospacing="0" w:after="375" w:afterAutospacing="0"/>
        <w:ind w:firstLine="709"/>
        <w:jc w:val="both"/>
        <w:rPr>
          <w:color w:val="191919"/>
        </w:rPr>
      </w:pPr>
      <w:r w:rsidRPr="00B35781">
        <w:rPr>
          <w:rStyle w:val="a6"/>
          <w:b w:val="0"/>
          <w:color w:val="000000"/>
          <w:bdr w:val="none" w:sz="0" w:space="0" w:color="auto" w:frame="1"/>
        </w:rPr>
        <w:t>Механизм действия</w:t>
      </w:r>
      <w:r w:rsidR="00EE104D" w:rsidRPr="00B35781">
        <w:rPr>
          <w:rStyle w:val="a6"/>
          <w:b w:val="0"/>
          <w:color w:val="000000"/>
          <w:bdr w:val="none" w:sz="0" w:space="0" w:color="auto" w:frame="1"/>
        </w:rPr>
        <w:t>:</w:t>
      </w:r>
      <w:r w:rsidR="00251C18" w:rsidRPr="00B35781">
        <w:rPr>
          <w:rStyle w:val="a6"/>
          <w:color w:val="000000"/>
          <w:bdr w:val="none" w:sz="0" w:space="0" w:color="auto" w:frame="1"/>
        </w:rPr>
        <w:t xml:space="preserve"> </w:t>
      </w:r>
      <w:r w:rsidRPr="00B35781">
        <w:rPr>
          <w:shd w:val="clear" w:color="auto" w:fill="FFFFFF"/>
        </w:rPr>
        <w:t xml:space="preserve">Жидкий вариант имеет водную основу и включает в себя доступные соединения азота, натрия, кальция, кремния, магния, железа. Особенно важен активный кремний: он помогает растениям лучше усваивать питательные вещества, активирует механизм защиты от непогоды, болезней и вредителей. Другие важные компоненты </w:t>
      </w:r>
      <w:proofErr w:type="spellStart"/>
      <w:r w:rsidRPr="00B35781">
        <w:rPr>
          <w:shd w:val="clear" w:color="auto" w:fill="FFFFFF"/>
        </w:rPr>
        <w:t>виталайзера</w:t>
      </w:r>
      <w:proofErr w:type="spellEnd"/>
      <w:r w:rsidRPr="00B35781">
        <w:rPr>
          <w:shd w:val="clear" w:color="auto" w:fill="FFFFFF"/>
        </w:rPr>
        <w:t xml:space="preserve"> – органические соединения с высокой биологической активностью: терпены, сапонины и т.д. Концентрат растворяют в воде и вносят путём полива или опрыскивания.</w:t>
      </w:r>
      <w:r w:rsidRPr="00B35781">
        <w:br/>
      </w:r>
      <w:r w:rsidRPr="00B35781">
        <w:rPr>
          <w:shd w:val="clear" w:color="auto" w:fill="FFFFFF"/>
        </w:rPr>
        <w:t>Препарат активизирует иммунитет растений</w:t>
      </w:r>
      <w:r w:rsidR="008D1F18" w:rsidRPr="00B35781">
        <w:t>, ускоряет их развитие, обеспечивает прибавк</w:t>
      </w:r>
      <w:r w:rsidR="00E44A8D" w:rsidRPr="00B35781">
        <w:t>у урожая и улучшает его качество</w:t>
      </w:r>
      <w:proofErr w:type="gramStart"/>
      <w:r w:rsidR="008D1F18" w:rsidRPr="00B35781">
        <w:t>.</w:t>
      </w:r>
      <w:proofErr w:type="gramEnd"/>
      <w:r w:rsidR="008D1F18" w:rsidRPr="00B35781">
        <w:br/>
      </w:r>
      <w:proofErr w:type="gramStart"/>
      <w:r w:rsidRPr="00B35781">
        <w:rPr>
          <w:rStyle w:val="a6"/>
          <w:b w:val="0"/>
          <w:color w:val="000000"/>
          <w:bdr w:val="none" w:sz="0" w:space="0" w:color="auto" w:frame="1"/>
        </w:rPr>
        <w:t>р</w:t>
      </w:r>
      <w:proofErr w:type="gramEnd"/>
      <w:r w:rsidRPr="00B35781">
        <w:rPr>
          <w:rStyle w:val="a6"/>
          <w:b w:val="0"/>
          <w:color w:val="000000"/>
          <w:bdr w:val="none" w:sz="0" w:space="0" w:color="auto" w:frame="1"/>
        </w:rPr>
        <w:t>Н -  нейтрален</w:t>
      </w:r>
      <w:r w:rsidR="008D1F18" w:rsidRPr="00B35781">
        <w:rPr>
          <w:b/>
        </w:rPr>
        <w:t>.</w:t>
      </w:r>
      <w:r w:rsidR="008D1F18" w:rsidRPr="00B35781">
        <w:br/>
      </w:r>
      <w:r w:rsidR="008D1F18" w:rsidRPr="00B35781">
        <w:rPr>
          <w:rStyle w:val="a6"/>
          <w:b w:val="0"/>
          <w:color w:val="000000"/>
          <w:bdr w:val="none" w:sz="0" w:space="0" w:color="auto" w:frame="1"/>
        </w:rPr>
        <w:t>Срок годности пр</w:t>
      </w:r>
      <w:r w:rsidRPr="00B35781">
        <w:rPr>
          <w:rStyle w:val="a6"/>
          <w:b w:val="0"/>
          <w:color w:val="000000"/>
          <w:bdr w:val="none" w:sz="0" w:space="0" w:color="auto" w:frame="1"/>
        </w:rPr>
        <w:t>епарата не ограничен</w:t>
      </w:r>
      <w:r w:rsidR="008D1F18" w:rsidRPr="00B35781">
        <w:rPr>
          <w:rStyle w:val="a6"/>
          <w:b w:val="0"/>
          <w:color w:val="000000"/>
          <w:bdr w:val="none" w:sz="0" w:space="0" w:color="auto" w:frame="1"/>
        </w:rPr>
        <w:t>.</w:t>
      </w:r>
      <w:r w:rsidR="00251C18" w:rsidRPr="00B35781">
        <w:rPr>
          <w:rStyle w:val="a6"/>
          <w:color w:val="000000"/>
          <w:bdr w:val="none" w:sz="0" w:space="0" w:color="auto" w:frame="1"/>
        </w:rPr>
        <w:t xml:space="preserve"> </w:t>
      </w:r>
      <w:r w:rsidR="00406D53" w:rsidRPr="00B35781">
        <w:rPr>
          <w:color w:val="191919"/>
          <w:shd w:val="clear" w:color="auto" w:fill="FFFFFF"/>
        </w:rPr>
        <w:t>Герметично запечатанный флакон НВ-101 разрешено хранить неограниченное время. Препарат не утратит свойств даже через несколько лет. Но приготовленный раствор необходимо сразу же использовать по назначению.</w:t>
      </w:r>
      <w:r w:rsidR="008D1F18" w:rsidRPr="00B35781">
        <w:br/>
      </w:r>
      <w:r w:rsidR="00406D53" w:rsidRPr="00B35781">
        <w:rPr>
          <w:color w:val="191919"/>
        </w:rPr>
        <w:t>НВ-101 действует в нескольких направлениях:</w:t>
      </w:r>
    </w:p>
    <w:p w:rsidR="00406D53" w:rsidRPr="00B35781" w:rsidRDefault="00406D53" w:rsidP="00EC30A0">
      <w:pPr>
        <w:numPr>
          <w:ilvl w:val="0"/>
          <w:numId w:val="26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стимулирует природный иммунитет растений;</w:t>
      </w:r>
    </w:p>
    <w:p w:rsidR="00406D53" w:rsidRPr="00B35781" w:rsidRDefault="00406D53" w:rsidP="00EC30A0">
      <w:pPr>
        <w:numPr>
          <w:ilvl w:val="0"/>
          <w:numId w:val="26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ускоряет развитие;</w:t>
      </w:r>
    </w:p>
    <w:p w:rsidR="00406D53" w:rsidRPr="00B35781" w:rsidRDefault="00406D53" w:rsidP="00EC30A0">
      <w:pPr>
        <w:numPr>
          <w:ilvl w:val="0"/>
          <w:numId w:val="26"/>
        </w:numPr>
        <w:shd w:val="clear" w:color="auto" w:fill="FFFFFF"/>
        <w:spacing w:before="168" w:after="168" w:line="240" w:lineRule="auto"/>
        <w:ind w:left="240" w:firstLine="0"/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нормализует обменные, дыхательные и фотосинтетические процессы;</w:t>
      </w:r>
    </w:p>
    <w:p w:rsidR="00EC28F6" w:rsidRPr="00B35781" w:rsidRDefault="00406D53" w:rsidP="00EC30A0">
      <w:pPr>
        <w:numPr>
          <w:ilvl w:val="0"/>
          <w:numId w:val="26"/>
        </w:numPr>
        <w:shd w:val="clear" w:color="auto" w:fill="FFFFFF"/>
        <w:spacing w:before="168" w:after="168" w:line="240" w:lineRule="auto"/>
        <w:ind w:left="240" w:firstLine="0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eastAsia="Times New Roman" w:hAnsi="Times New Roman" w:cs="Times New Roman"/>
          <w:color w:val="191919"/>
          <w:sz w:val="24"/>
          <w:szCs w:val="24"/>
          <w:lang w:eastAsia="ru-RU"/>
        </w:rPr>
        <w:t>активизирует полезные бактерии в земле.</w:t>
      </w:r>
    </w:p>
    <w:p w:rsidR="004251CD" w:rsidRPr="00B35781" w:rsidRDefault="008D1F18" w:rsidP="005A58F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B3578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Фитотоксичность</w:t>
      </w:r>
      <w:proofErr w:type="spellEnd"/>
      <w:r w:rsidRPr="00B3578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:</w:t>
      </w:r>
      <w:r w:rsidRPr="00B35781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</w:t>
      </w:r>
      <w:r w:rsidRPr="00B35781">
        <w:rPr>
          <w:rFonts w:ascii="Times New Roman" w:hAnsi="Times New Roman" w:cs="Times New Roman"/>
          <w:sz w:val="24"/>
          <w:szCs w:val="24"/>
        </w:rPr>
        <w:t>отсутствует.</w:t>
      </w:r>
      <w:r w:rsidRPr="00B35781">
        <w:rPr>
          <w:rFonts w:ascii="Times New Roman" w:hAnsi="Times New Roman" w:cs="Times New Roman"/>
          <w:sz w:val="24"/>
          <w:szCs w:val="24"/>
        </w:rPr>
        <w:br/>
      </w:r>
      <w:r w:rsidRPr="00B3578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Действие на </w:t>
      </w:r>
      <w:proofErr w:type="gramStart"/>
      <w:r w:rsidRPr="00B3578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теплокровных</w:t>
      </w:r>
      <w:proofErr w:type="gramEnd"/>
      <w:r w:rsidRPr="00B3578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:</w:t>
      </w:r>
      <w:r w:rsidRPr="00B35781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</w:t>
      </w:r>
      <w:r w:rsidRPr="00B35781">
        <w:rPr>
          <w:rFonts w:ascii="Times New Roman" w:hAnsi="Times New Roman" w:cs="Times New Roman"/>
          <w:sz w:val="24"/>
          <w:szCs w:val="24"/>
        </w:rPr>
        <w:t>без влияния.</w:t>
      </w:r>
      <w:r w:rsidRPr="00B35781">
        <w:rPr>
          <w:rFonts w:ascii="Times New Roman" w:hAnsi="Times New Roman" w:cs="Times New Roman"/>
          <w:sz w:val="24"/>
          <w:szCs w:val="24"/>
        </w:rPr>
        <w:br/>
      </w:r>
      <w:r w:rsidRPr="00B35781">
        <w:rPr>
          <w:rStyle w:val="a6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Меры предосторожности при работе с препаратом:</w:t>
      </w:r>
      <w:r w:rsidRPr="00B35781">
        <w:rPr>
          <w:rStyle w:val="apple-converted-space"/>
          <w:rFonts w:ascii="Times New Roman" w:eastAsiaTheme="majorEastAsia" w:hAnsi="Times New Roman" w:cs="Times New Roman"/>
          <w:sz w:val="24"/>
          <w:szCs w:val="24"/>
        </w:rPr>
        <w:t> </w:t>
      </w:r>
      <w:r w:rsidRPr="00B35781">
        <w:rPr>
          <w:rFonts w:ascii="Times New Roman" w:hAnsi="Times New Roman" w:cs="Times New Roman"/>
          <w:sz w:val="24"/>
          <w:szCs w:val="24"/>
        </w:rPr>
        <w:t>обычные меры личной гигиены. После работы необходимо вымыть руки и лицо.</w:t>
      </w:r>
      <w:r w:rsidR="005A58F1" w:rsidRPr="00B357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6730" w:rsidRPr="00B35781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>Виталайзеру</w:t>
      </w:r>
      <w:proofErr w:type="spellEnd"/>
      <w:r w:rsidR="001A6730" w:rsidRPr="00B35781">
        <w:rPr>
          <w:rFonts w:ascii="Times New Roman" w:hAnsi="Times New Roman" w:cs="Times New Roman"/>
          <w:color w:val="191919"/>
          <w:sz w:val="24"/>
          <w:szCs w:val="24"/>
          <w:shd w:val="clear" w:color="auto" w:fill="FFFFFF"/>
        </w:rPr>
        <w:t xml:space="preserve"> не нужны особые условия хранения, но к нему не должны иметь доступа животные и дети.</w:t>
      </w:r>
    </w:p>
    <w:p w:rsidR="00E05095" w:rsidRPr="00B35781" w:rsidRDefault="00E05095" w:rsidP="00EC30A0">
      <w:pPr>
        <w:pStyle w:val="a3"/>
        <w:spacing w:after="100" w:afterAutospacing="1" w:line="240" w:lineRule="auto"/>
        <w:ind w:left="1117"/>
        <w:rPr>
          <w:rFonts w:ascii="Times New Roman" w:hAnsi="Times New Roman" w:cs="Times New Roman"/>
          <w:b/>
          <w:sz w:val="24"/>
          <w:szCs w:val="24"/>
        </w:rPr>
      </w:pPr>
    </w:p>
    <w:p w:rsidR="00E05095" w:rsidRPr="00B35781" w:rsidRDefault="00E05095" w:rsidP="008145FF">
      <w:pPr>
        <w:pStyle w:val="a3"/>
        <w:numPr>
          <w:ilvl w:val="0"/>
          <w:numId w:val="5"/>
        </w:numPr>
        <w:spacing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М</w:t>
      </w:r>
      <w:r w:rsidR="009E710C" w:rsidRPr="00B35781">
        <w:rPr>
          <w:rFonts w:ascii="Times New Roman" w:hAnsi="Times New Roman" w:cs="Times New Roman"/>
          <w:b/>
          <w:sz w:val="24"/>
          <w:szCs w:val="24"/>
        </w:rPr>
        <w:t>ЕТОДИКА ПРОВЕДЕНИЯ ИССЛЕДОВАНИЯ</w:t>
      </w:r>
    </w:p>
    <w:p w:rsidR="004B5FD7" w:rsidRPr="00B35781" w:rsidRDefault="004B5FD7" w:rsidP="00EC30A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54E92" w:rsidRPr="00B35781" w:rsidRDefault="00FC49D7" w:rsidP="00EC30A0">
      <w:pPr>
        <w:pStyle w:val="a3"/>
        <w:numPr>
          <w:ilvl w:val="0"/>
          <w:numId w:val="23"/>
        </w:numPr>
        <w:spacing w:after="120"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Методы</w:t>
      </w:r>
      <w:r w:rsidR="004B5FD7" w:rsidRPr="00B35781">
        <w:rPr>
          <w:rFonts w:ascii="Times New Roman" w:hAnsi="Times New Roman" w:cs="Times New Roman"/>
          <w:b/>
          <w:sz w:val="24"/>
          <w:szCs w:val="24"/>
        </w:rPr>
        <w:t xml:space="preserve"> исследования.</w:t>
      </w:r>
    </w:p>
    <w:p w:rsidR="004251CD" w:rsidRPr="00B35781" w:rsidRDefault="004251CD" w:rsidP="00EC30A0">
      <w:pPr>
        <w:pStyle w:val="a3"/>
        <w:spacing w:after="12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837A0" w:rsidRPr="00B35781" w:rsidRDefault="00F837A0" w:rsidP="00EC30A0">
      <w:pPr>
        <w:pStyle w:val="a3"/>
        <w:spacing w:after="12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В работе использованы следующие </w:t>
      </w:r>
      <w:r w:rsidRPr="00B35781">
        <w:rPr>
          <w:rFonts w:ascii="Times New Roman" w:hAnsi="Times New Roman" w:cs="Times New Roman"/>
          <w:b/>
          <w:sz w:val="24"/>
          <w:szCs w:val="24"/>
        </w:rPr>
        <w:t>методы</w:t>
      </w:r>
      <w:r w:rsidRPr="00B35781">
        <w:rPr>
          <w:rFonts w:ascii="Times New Roman" w:hAnsi="Times New Roman" w:cs="Times New Roman"/>
          <w:sz w:val="24"/>
          <w:szCs w:val="24"/>
        </w:rPr>
        <w:t>:</w:t>
      </w:r>
    </w:p>
    <w:p w:rsidR="00F837A0" w:rsidRPr="00B35781" w:rsidRDefault="00F837A0" w:rsidP="00EC30A0">
      <w:pPr>
        <w:pStyle w:val="a3"/>
        <w:numPr>
          <w:ilvl w:val="0"/>
          <w:numId w:val="8"/>
        </w:numPr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lastRenderedPageBreak/>
        <w:t>Полевой опыт</w:t>
      </w:r>
      <w:r w:rsidR="004251CD" w:rsidRPr="00B35781">
        <w:rPr>
          <w:rFonts w:ascii="Times New Roman" w:hAnsi="Times New Roman" w:cs="Times New Roman"/>
          <w:sz w:val="24"/>
          <w:szCs w:val="24"/>
        </w:rPr>
        <w:t xml:space="preserve"> – выращив</w:t>
      </w:r>
      <w:r w:rsidR="00C04447" w:rsidRPr="00B35781">
        <w:rPr>
          <w:rFonts w:ascii="Times New Roman" w:hAnsi="Times New Roman" w:cs="Times New Roman"/>
          <w:sz w:val="24"/>
          <w:szCs w:val="24"/>
        </w:rPr>
        <w:t>ание картофеля с обработкой подопытных растений препаратом НВ – 101;</w:t>
      </w:r>
    </w:p>
    <w:p w:rsidR="00F837A0" w:rsidRPr="00B35781" w:rsidRDefault="004251CD" w:rsidP="00EC30A0">
      <w:pPr>
        <w:pStyle w:val="a3"/>
        <w:numPr>
          <w:ilvl w:val="0"/>
          <w:numId w:val="8"/>
        </w:numPr>
        <w:spacing w:after="12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Наб</w:t>
      </w:r>
      <w:r w:rsidR="00F837A0" w:rsidRPr="00B35781">
        <w:rPr>
          <w:rFonts w:ascii="Times New Roman" w:hAnsi="Times New Roman" w:cs="Times New Roman"/>
          <w:b/>
          <w:sz w:val="24"/>
          <w:szCs w:val="24"/>
        </w:rPr>
        <w:t>людения</w:t>
      </w:r>
      <w:r w:rsidR="00F837A0" w:rsidRPr="00B3578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837A0" w:rsidRPr="00B35781">
        <w:rPr>
          <w:rFonts w:ascii="Times New Roman" w:hAnsi="Times New Roman" w:cs="Times New Roman"/>
          <w:sz w:val="24"/>
          <w:szCs w:val="24"/>
        </w:rPr>
        <w:t>за ростом и развитием растений</w:t>
      </w:r>
      <w:r w:rsidR="00C04447" w:rsidRPr="00B35781">
        <w:rPr>
          <w:rFonts w:ascii="Times New Roman" w:hAnsi="Times New Roman" w:cs="Times New Roman"/>
          <w:sz w:val="24"/>
          <w:szCs w:val="24"/>
        </w:rPr>
        <w:t>;</w:t>
      </w:r>
    </w:p>
    <w:p w:rsidR="00F837A0" w:rsidRPr="00B35781" w:rsidRDefault="004251CD" w:rsidP="00EC30A0">
      <w:pPr>
        <w:pStyle w:val="a3"/>
        <w:numPr>
          <w:ilvl w:val="0"/>
          <w:numId w:val="8"/>
        </w:numPr>
        <w:spacing w:after="12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Анализ полученных результатов</w:t>
      </w:r>
      <w:r w:rsidR="00854E92"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p w:rsidR="00F7747A" w:rsidRPr="00B35781" w:rsidRDefault="00F7747A" w:rsidP="005A58F1">
      <w:pPr>
        <w:spacing w:after="12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7747A" w:rsidRPr="00B35781" w:rsidRDefault="00F7747A" w:rsidP="00EC30A0">
      <w:pPr>
        <w:pStyle w:val="a3"/>
        <w:numPr>
          <w:ilvl w:val="0"/>
          <w:numId w:val="23"/>
        </w:numPr>
        <w:tabs>
          <w:tab w:val="left" w:pos="4905"/>
        </w:tabs>
        <w:spacing w:after="12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Методика применения препарата.</w:t>
      </w:r>
    </w:p>
    <w:p w:rsidR="008F5692" w:rsidRPr="00B35781" w:rsidRDefault="008F5692" w:rsidP="00EC30A0">
      <w:pPr>
        <w:pStyle w:val="a4"/>
        <w:shd w:val="clear" w:color="auto" w:fill="FFFFFF"/>
        <w:spacing w:before="0" w:beforeAutospacing="0" w:after="120" w:afterAutospacing="0"/>
        <w:rPr>
          <w:rStyle w:val="w"/>
          <w:b/>
          <w:bCs/>
          <w:color w:val="000000"/>
        </w:rPr>
      </w:pPr>
      <w:r w:rsidRPr="00B35781">
        <w:rPr>
          <w:rStyle w:val="w"/>
          <w:b/>
          <w:bCs/>
          <w:color w:val="000000"/>
        </w:rPr>
        <w:t>Способ применения и дозировка.</w:t>
      </w:r>
    </w:p>
    <w:p w:rsidR="00805582" w:rsidRPr="00B35781" w:rsidRDefault="00805582" w:rsidP="007915CB">
      <w:pPr>
        <w:pStyle w:val="a4"/>
        <w:shd w:val="clear" w:color="auto" w:fill="FFFFFF"/>
        <w:spacing w:before="0" w:beforeAutospacing="0" w:after="120" w:afterAutospacing="0"/>
        <w:ind w:firstLine="709"/>
        <w:jc w:val="both"/>
        <w:rPr>
          <w:rFonts w:eastAsiaTheme="minorHAnsi"/>
          <w:color w:val="555555"/>
          <w:shd w:val="clear" w:color="auto" w:fill="FFFFFF"/>
          <w:lang w:eastAsia="en-US"/>
        </w:rPr>
      </w:pPr>
      <w:r w:rsidRPr="00B35781">
        <w:rPr>
          <w:rFonts w:eastAsiaTheme="minorHAnsi"/>
          <w:color w:val="555555"/>
          <w:shd w:val="clear" w:color="auto" w:fill="FFFFFF"/>
          <w:lang w:eastAsia="en-US"/>
        </w:rPr>
        <w:t>Использована рекомендованная производителями дозировка препарата – 2 капли на 1 литр воды.</w:t>
      </w:r>
    </w:p>
    <w:p w:rsidR="00E1186E" w:rsidRPr="00B35781" w:rsidRDefault="00E1186E" w:rsidP="007915CB">
      <w:pPr>
        <w:pStyle w:val="a4"/>
        <w:shd w:val="clear" w:color="auto" w:fill="FFFFFF"/>
        <w:spacing w:before="0" w:beforeAutospacing="0" w:after="120" w:afterAutospacing="0"/>
        <w:ind w:firstLine="709"/>
        <w:jc w:val="both"/>
        <w:rPr>
          <w:rFonts w:eastAsiaTheme="minorHAnsi"/>
          <w:color w:val="555555"/>
          <w:shd w:val="clear" w:color="auto" w:fill="FFFFFF"/>
          <w:lang w:eastAsia="en-US"/>
        </w:rPr>
      </w:pPr>
      <w:r w:rsidRPr="00B35781">
        <w:rPr>
          <w:rFonts w:eastAsiaTheme="minorHAnsi"/>
          <w:b/>
          <w:color w:val="555555"/>
          <w:shd w:val="clear" w:color="auto" w:fill="FFFFFF"/>
          <w:lang w:eastAsia="en-US"/>
        </w:rPr>
        <w:t xml:space="preserve">Обработка </w:t>
      </w:r>
      <w:proofErr w:type="spellStart"/>
      <w:r w:rsidRPr="00B35781">
        <w:rPr>
          <w:rFonts w:eastAsiaTheme="minorHAnsi"/>
          <w:b/>
          <w:color w:val="555555"/>
          <w:shd w:val="clear" w:color="auto" w:fill="FFFFFF"/>
          <w:lang w:eastAsia="en-US"/>
        </w:rPr>
        <w:t>почвы</w:t>
      </w:r>
      <w:proofErr w:type="gramStart"/>
      <w:r w:rsidRPr="00B35781">
        <w:rPr>
          <w:rFonts w:eastAsiaTheme="minorHAnsi"/>
          <w:b/>
          <w:color w:val="555555"/>
          <w:shd w:val="clear" w:color="auto" w:fill="FFFFFF"/>
          <w:lang w:eastAsia="en-US"/>
        </w:rPr>
        <w:t>.</w:t>
      </w:r>
      <w:r w:rsidR="009145E2" w:rsidRPr="00B35781">
        <w:rPr>
          <w:rFonts w:eastAsiaTheme="minorHAnsi"/>
          <w:color w:val="555555"/>
          <w:shd w:val="clear" w:color="auto" w:fill="FFFFFF"/>
          <w:lang w:eastAsia="en-US"/>
        </w:rPr>
        <w:t>Р</w:t>
      </w:r>
      <w:proofErr w:type="gramEnd"/>
      <w:r w:rsidR="009145E2" w:rsidRPr="00B35781">
        <w:rPr>
          <w:rFonts w:eastAsiaTheme="minorHAnsi"/>
          <w:color w:val="555555"/>
          <w:shd w:val="clear" w:color="auto" w:fill="FFFFFF"/>
          <w:lang w:eastAsia="en-US"/>
        </w:rPr>
        <w:t>аствором</w:t>
      </w:r>
      <w:proofErr w:type="spellEnd"/>
      <w:r w:rsidR="009145E2" w:rsidRPr="00B35781">
        <w:rPr>
          <w:rFonts w:eastAsiaTheme="minorHAnsi"/>
          <w:color w:val="555555"/>
          <w:shd w:val="clear" w:color="auto" w:fill="FFFFFF"/>
          <w:lang w:eastAsia="en-US"/>
        </w:rPr>
        <w:t xml:space="preserve"> НВ – 101 трижды пролили лунки для подопытных растений.</w:t>
      </w:r>
    </w:p>
    <w:p w:rsidR="00EF7DCB" w:rsidRPr="00B35781" w:rsidRDefault="00E1186E" w:rsidP="00B35781">
      <w:pPr>
        <w:pStyle w:val="a4"/>
        <w:shd w:val="clear" w:color="auto" w:fill="FFFFFF"/>
        <w:spacing w:before="0" w:beforeAutospacing="0" w:after="120" w:afterAutospacing="0"/>
        <w:ind w:firstLine="709"/>
        <w:jc w:val="both"/>
        <w:rPr>
          <w:color w:val="333333"/>
        </w:rPr>
      </w:pPr>
      <w:proofErr w:type="spellStart"/>
      <w:r w:rsidRPr="00B35781">
        <w:rPr>
          <w:rFonts w:eastAsiaTheme="minorHAnsi"/>
          <w:b/>
          <w:color w:val="555555"/>
          <w:shd w:val="clear" w:color="auto" w:fill="FFFFFF"/>
          <w:lang w:eastAsia="en-US"/>
        </w:rPr>
        <w:t>Предпосадочная</w:t>
      </w:r>
      <w:proofErr w:type="spellEnd"/>
      <w:r w:rsidRPr="00B35781">
        <w:rPr>
          <w:rFonts w:eastAsiaTheme="minorHAnsi"/>
          <w:b/>
          <w:color w:val="555555"/>
          <w:shd w:val="clear" w:color="auto" w:fill="FFFFFF"/>
          <w:lang w:eastAsia="en-US"/>
        </w:rPr>
        <w:t xml:space="preserve"> обработка клубней</w:t>
      </w:r>
      <w:r w:rsidRPr="00B35781">
        <w:rPr>
          <w:rFonts w:eastAsiaTheme="minorHAnsi"/>
          <w:color w:val="555555"/>
          <w:shd w:val="clear" w:color="auto" w:fill="FFFFFF"/>
          <w:lang w:eastAsia="en-US"/>
        </w:rPr>
        <w:t>. Клубни подопытного варианта непосредственно перед посадкой  на 30 минут замачивали в растворе препарата.</w:t>
      </w:r>
      <w:r w:rsidR="00810879" w:rsidRPr="00B35781">
        <w:rPr>
          <w:rFonts w:eastAsiaTheme="minorHAnsi"/>
          <w:color w:val="555555"/>
          <w:lang w:eastAsia="en-US"/>
        </w:rPr>
        <w:br/>
      </w:r>
      <w:r w:rsidR="0007697B" w:rsidRPr="00B35781">
        <w:rPr>
          <w:b/>
          <w:color w:val="333333"/>
        </w:rPr>
        <w:t xml:space="preserve">Обработка посадок по вегетации </w:t>
      </w:r>
      <w:r w:rsidR="0007697B" w:rsidRPr="00B35781">
        <w:rPr>
          <w:color w:val="333333"/>
        </w:rPr>
        <w:t>с целью защиты растений о</w:t>
      </w:r>
      <w:r w:rsidR="003F0EB2" w:rsidRPr="00B35781">
        <w:rPr>
          <w:color w:val="333333"/>
        </w:rPr>
        <w:t xml:space="preserve">т листовых и стеблевых инфекций </w:t>
      </w:r>
      <w:r w:rsidR="0007697B" w:rsidRPr="00B35781">
        <w:rPr>
          <w:color w:val="333333"/>
        </w:rPr>
        <w:t xml:space="preserve">и стимуляции роста картофеля. </w:t>
      </w:r>
      <w:r w:rsidR="003F0EB2" w:rsidRPr="00B35781">
        <w:rPr>
          <w:color w:val="333333"/>
        </w:rPr>
        <w:t xml:space="preserve">В проведённом исследовании использовалось </w:t>
      </w:r>
      <w:r w:rsidR="005A58F1" w:rsidRPr="00B35781">
        <w:rPr>
          <w:color w:val="333333"/>
        </w:rPr>
        <w:t xml:space="preserve">трёхкратное опрыскивание подопытных растений в течение вегетационного периода. </w:t>
      </w:r>
    </w:p>
    <w:p w:rsidR="00EF7DCB" w:rsidRPr="00B35781" w:rsidRDefault="00EF7DCB" w:rsidP="005A58F1">
      <w:pPr>
        <w:pStyle w:val="a4"/>
        <w:shd w:val="clear" w:color="auto" w:fill="FFFFFF"/>
        <w:spacing w:before="0" w:beforeAutospacing="0" w:after="120" w:afterAutospacing="0"/>
        <w:rPr>
          <w:b/>
        </w:rPr>
      </w:pPr>
    </w:p>
    <w:p w:rsidR="0007697B" w:rsidRPr="00B35781" w:rsidRDefault="00EF7DCB" w:rsidP="00EF7DCB">
      <w:pPr>
        <w:pStyle w:val="a4"/>
        <w:shd w:val="clear" w:color="auto" w:fill="FFFFFF"/>
        <w:spacing w:before="0" w:beforeAutospacing="0" w:after="120" w:afterAutospacing="0"/>
        <w:ind w:firstLine="709"/>
        <w:jc w:val="both"/>
        <w:rPr>
          <w:b/>
        </w:rPr>
      </w:pPr>
      <w:r w:rsidRPr="00B35781">
        <w:rPr>
          <w:b/>
        </w:rPr>
        <w:t>Этапы выполнения исследовательской работы.</w:t>
      </w:r>
    </w:p>
    <w:p w:rsidR="00FC4140" w:rsidRPr="00B35781" w:rsidRDefault="00FC4140" w:rsidP="00EC30A0">
      <w:pPr>
        <w:pStyle w:val="a3"/>
        <w:spacing w:after="120" w:line="240" w:lineRule="auto"/>
        <w:ind w:left="397"/>
        <w:rPr>
          <w:rFonts w:ascii="Times New Roman" w:hAnsi="Times New Roman" w:cs="Times New Roman"/>
          <w:b/>
          <w:sz w:val="24"/>
          <w:szCs w:val="24"/>
        </w:rPr>
      </w:pPr>
    </w:p>
    <w:p w:rsidR="00AF0782" w:rsidRPr="00B35781" w:rsidRDefault="00AF0782" w:rsidP="00EC30A0">
      <w:pPr>
        <w:pStyle w:val="a3"/>
        <w:spacing w:after="120" w:line="240" w:lineRule="auto"/>
        <w:ind w:left="1117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Сведения о размещении растений на участке.</w:t>
      </w:r>
    </w:p>
    <w:p w:rsidR="00FC4140" w:rsidRPr="00B35781" w:rsidRDefault="00FC4140" w:rsidP="00EC30A0">
      <w:pPr>
        <w:pStyle w:val="a3"/>
        <w:spacing w:after="120" w:line="240" w:lineRule="auto"/>
        <w:ind w:left="1117"/>
        <w:rPr>
          <w:rFonts w:ascii="Times New Roman" w:hAnsi="Times New Roman" w:cs="Times New Roman"/>
          <w:b/>
          <w:sz w:val="24"/>
          <w:szCs w:val="24"/>
        </w:rPr>
      </w:pPr>
    </w:p>
    <w:p w:rsidR="00AF0782" w:rsidRPr="00B35781" w:rsidRDefault="00AF0782" w:rsidP="00EC30A0">
      <w:pPr>
        <w:pStyle w:val="a3"/>
        <w:spacing w:after="120" w:line="240" w:lineRule="auto"/>
        <w:ind w:left="1117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Опыт п</w:t>
      </w:r>
      <w:r w:rsidR="003206A9" w:rsidRPr="00B35781">
        <w:rPr>
          <w:rFonts w:ascii="Times New Roman" w:hAnsi="Times New Roman" w:cs="Times New Roman"/>
          <w:sz w:val="24"/>
          <w:szCs w:val="24"/>
        </w:rPr>
        <w:t xml:space="preserve">роведён в </w:t>
      </w:r>
      <w:r w:rsidR="009E710C" w:rsidRPr="00B35781">
        <w:rPr>
          <w:rFonts w:ascii="Times New Roman" w:hAnsi="Times New Roman" w:cs="Times New Roman"/>
          <w:sz w:val="24"/>
          <w:szCs w:val="24"/>
        </w:rPr>
        <w:t xml:space="preserve"> трёхкратной повторности</w:t>
      </w:r>
      <w:r w:rsidRPr="00B35781">
        <w:rPr>
          <w:rFonts w:ascii="Times New Roman" w:hAnsi="Times New Roman" w:cs="Times New Roman"/>
          <w:sz w:val="24"/>
          <w:szCs w:val="24"/>
        </w:rPr>
        <w:t>.</w:t>
      </w:r>
    </w:p>
    <w:p w:rsidR="00AF0782" w:rsidRPr="00B35781" w:rsidRDefault="00AF0782" w:rsidP="00EC30A0">
      <w:pPr>
        <w:pStyle w:val="a3"/>
        <w:spacing w:after="120" w:line="240" w:lineRule="auto"/>
        <w:ind w:left="1117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Число </w:t>
      </w:r>
      <w:r w:rsidR="00E10375" w:rsidRPr="00B35781">
        <w:rPr>
          <w:rFonts w:ascii="Times New Roman" w:hAnsi="Times New Roman" w:cs="Times New Roman"/>
          <w:sz w:val="24"/>
          <w:szCs w:val="24"/>
        </w:rPr>
        <w:t>растений в одной повторности – 3</w:t>
      </w:r>
      <w:r w:rsidRPr="00B35781">
        <w:rPr>
          <w:rFonts w:ascii="Times New Roman" w:hAnsi="Times New Roman" w:cs="Times New Roman"/>
          <w:sz w:val="24"/>
          <w:szCs w:val="24"/>
        </w:rPr>
        <w:t xml:space="preserve">0 шт. </w:t>
      </w:r>
    </w:p>
    <w:p w:rsidR="00AF0782" w:rsidRPr="00B35781" w:rsidRDefault="00AF0782" w:rsidP="00EC30A0">
      <w:pPr>
        <w:pStyle w:val="a3"/>
        <w:spacing w:after="120" w:line="240" w:lineRule="auto"/>
        <w:ind w:left="1117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Общее число</w:t>
      </w:r>
      <w:r w:rsidR="00E10375" w:rsidRPr="00B35781">
        <w:rPr>
          <w:rFonts w:ascii="Times New Roman" w:hAnsi="Times New Roman" w:cs="Times New Roman"/>
          <w:sz w:val="24"/>
          <w:szCs w:val="24"/>
        </w:rPr>
        <w:t xml:space="preserve"> растений на опытном участке – 12</w:t>
      </w:r>
      <w:r w:rsidRPr="00B35781">
        <w:rPr>
          <w:rFonts w:ascii="Times New Roman" w:hAnsi="Times New Roman" w:cs="Times New Roman"/>
          <w:sz w:val="24"/>
          <w:szCs w:val="24"/>
        </w:rPr>
        <w:t>0</w:t>
      </w:r>
      <w:r w:rsidR="003206A9" w:rsidRPr="00B35781">
        <w:rPr>
          <w:rFonts w:ascii="Times New Roman" w:hAnsi="Times New Roman" w:cs="Times New Roman"/>
          <w:sz w:val="24"/>
          <w:szCs w:val="24"/>
        </w:rPr>
        <w:t xml:space="preserve"> шт.</w:t>
      </w:r>
    </w:p>
    <w:p w:rsidR="00AF0782" w:rsidRPr="00B35781" w:rsidRDefault="0037575D" w:rsidP="00EC30A0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Схема </w:t>
      </w:r>
      <w:r w:rsidR="005356BC" w:rsidRPr="00B35781">
        <w:rPr>
          <w:rFonts w:ascii="Times New Roman" w:hAnsi="Times New Roman" w:cs="Times New Roman"/>
          <w:sz w:val="24"/>
          <w:szCs w:val="24"/>
        </w:rPr>
        <w:t>п</w:t>
      </w:r>
      <w:r w:rsidRPr="00B35781">
        <w:rPr>
          <w:rFonts w:ascii="Times New Roman" w:hAnsi="Times New Roman" w:cs="Times New Roman"/>
          <w:sz w:val="24"/>
          <w:szCs w:val="24"/>
        </w:rPr>
        <w:t>осадки картофеля 60</w:t>
      </w:r>
      <w:r w:rsidR="003B0143" w:rsidRPr="00B35781">
        <w:rPr>
          <w:rFonts w:ascii="Times New Roman" w:hAnsi="Times New Roman" w:cs="Times New Roman"/>
          <w:sz w:val="24"/>
          <w:szCs w:val="24"/>
        </w:rPr>
        <w:t>х80 см.</w:t>
      </w:r>
    </w:p>
    <w:p w:rsidR="00FC4140" w:rsidRPr="00B35781" w:rsidRDefault="003B0143" w:rsidP="00EC30A0">
      <w:pPr>
        <w:tabs>
          <w:tab w:val="left" w:pos="1245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В каждой повторности растения располагались в два ряда,</w:t>
      </w:r>
    </w:p>
    <w:p w:rsidR="003B0143" w:rsidRPr="00B35781" w:rsidRDefault="00E10375" w:rsidP="00EC30A0">
      <w:pPr>
        <w:tabs>
          <w:tab w:val="left" w:pos="1245"/>
        </w:tabs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 по15</w:t>
      </w:r>
      <w:r w:rsidR="003B0143" w:rsidRPr="00B35781">
        <w:rPr>
          <w:rFonts w:ascii="Times New Roman" w:hAnsi="Times New Roman" w:cs="Times New Roman"/>
          <w:sz w:val="24"/>
          <w:szCs w:val="24"/>
        </w:rPr>
        <w:t xml:space="preserve"> шт. в одном ряду.</w:t>
      </w:r>
    </w:p>
    <w:p w:rsidR="003B0143" w:rsidRPr="00B35781" w:rsidRDefault="00254B2D" w:rsidP="003B0143">
      <w:p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5781">
        <w:rPr>
          <w:rFonts w:ascii="Times New Roman" w:hAnsi="Times New Roman" w:cs="Times New Roman"/>
          <w:b/>
          <w:i/>
          <w:sz w:val="24"/>
          <w:szCs w:val="24"/>
        </w:rPr>
        <w:t>Схема опыта: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3B0143" w:rsidRPr="00B35781" w:rsidTr="003B0143">
        <w:tc>
          <w:tcPr>
            <w:tcW w:w="2392" w:type="dxa"/>
          </w:tcPr>
          <w:p w:rsidR="003B0143" w:rsidRPr="00B35781" w:rsidRDefault="003B0143" w:rsidP="003B0143">
            <w:pPr>
              <w:tabs>
                <w:tab w:val="left" w:pos="1245"/>
              </w:tabs>
              <w:spacing w:after="12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179" w:type="dxa"/>
            <w:gridSpan w:val="3"/>
          </w:tcPr>
          <w:p w:rsidR="003B0143" w:rsidRPr="00B35781" w:rsidRDefault="003B0143" w:rsidP="003B0143">
            <w:pPr>
              <w:tabs>
                <w:tab w:val="left" w:pos="1245"/>
              </w:tabs>
              <w:spacing w:after="12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</w:tc>
      </w:tr>
      <w:tr w:rsidR="003B0143" w:rsidRPr="00B35781" w:rsidTr="003B0143">
        <w:tc>
          <w:tcPr>
            <w:tcW w:w="2392" w:type="dxa"/>
          </w:tcPr>
          <w:p w:rsidR="003B0143" w:rsidRPr="00B35781" w:rsidRDefault="00E10375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0143" w:rsidRPr="00B35781">
              <w:rPr>
                <w:rFonts w:ascii="Times New Roman" w:hAnsi="Times New Roman" w:cs="Times New Roman"/>
                <w:sz w:val="24"/>
                <w:szCs w:val="24"/>
              </w:rPr>
              <w:t>0 растений</w:t>
            </w:r>
            <w:r w:rsidR="0085533F" w:rsidRPr="00B357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85533F" w:rsidRPr="00B35781" w:rsidRDefault="00E10375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По 15</w:t>
            </w:r>
            <w:r w:rsidR="0085533F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шт. в два ряда</w:t>
            </w:r>
          </w:p>
        </w:tc>
        <w:tc>
          <w:tcPr>
            <w:tcW w:w="2393" w:type="dxa"/>
          </w:tcPr>
          <w:p w:rsidR="003B0143" w:rsidRPr="00B35781" w:rsidRDefault="003B0143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 – я повторность</w:t>
            </w:r>
          </w:p>
          <w:p w:rsidR="003B0143" w:rsidRPr="00B35781" w:rsidRDefault="00E10375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0143" w:rsidRPr="00B35781">
              <w:rPr>
                <w:rFonts w:ascii="Times New Roman" w:hAnsi="Times New Roman" w:cs="Times New Roman"/>
                <w:sz w:val="24"/>
                <w:szCs w:val="24"/>
              </w:rPr>
              <w:t>0 растений</w:t>
            </w:r>
          </w:p>
        </w:tc>
        <w:tc>
          <w:tcPr>
            <w:tcW w:w="2393" w:type="dxa"/>
          </w:tcPr>
          <w:p w:rsidR="003B0143" w:rsidRPr="00B35781" w:rsidRDefault="003B0143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 – я повторность</w:t>
            </w:r>
          </w:p>
          <w:p w:rsidR="003B0143" w:rsidRPr="00B35781" w:rsidRDefault="00E10375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  <w:r w:rsidR="003B0143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0 растений </w:t>
            </w:r>
          </w:p>
        </w:tc>
        <w:tc>
          <w:tcPr>
            <w:tcW w:w="2393" w:type="dxa"/>
          </w:tcPr>
          <w:p w:rsidR="003B0143" w:rsidRPr="00B35781" w:rsidRDefault="003B0143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3 – я повторность</w:t>
            </w:r>
          </w:p>
          <w:p w:rsidR="003B0143" w:rsidRPr="00B35781" w:rsidRDefault="00E10375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3B0143" w:rsidRPr="00B35781">
              <w:rPr>
                <w:rFonts w:ascii="Times New Roman" w:hAnsi="Times New Roman" w:cs="Times New Roman"/>
                <w:sz w:val="24"/>
                <w:szCs w:val="24"/>
              </w:rPr>
              <w:t>0 растений</w:t>
            </w:r>
          </w:p>
        </w:tc>
      </w:tr>
    </w:tbl>
    <w:p w:rsidR="001C06EA" w:rsidRPr="00B35781" w:rsidRDefault="001C06EA" w:rsidP="00B35781">
      <w:pPr>
        <w:spacing w:after="240" w:line="20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:rsidR="001C06EA" w:rsidRPr="00B35781" w:rsidRDefault="001C06EA" w:rsidP="00CC5054">
      <w:pPr>
        <w:pStyle w:val="a3"/>
        <w:spacing w:after="240" w:line="20" w:lineRule="atLeast"/>
        <w:ind w:left="10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CC5054" w:rsidRPr="00B35781" w:rsidRDefault="00CC5054" w:rsidP="00B35781">
      <w:pPr>
        <w:pStyle w:val="a3"/>
        <w:spacing w:after="240" w:line="20" w:lineRule="atLeast"/>
        <w:ind w:left="108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35781">
        <w:rPr>
          <w:rFonts w:ascii="Times New Roman" w:hAnsi="Times New Roman" w:cs="Times New Roman"/>
          <w:b/>
          <w:i/>
          <w:sz w:val="24"/>
          <w:szCs w:val="24"/>
        </w:rPr>
        <w:t>Таблица 1.</w:t>
      </w:r>
    </w:p>
    <w:p w:rsidR="00D77533" w:rsidRPr="00B35781" w:rsidRDefault="00F1126F" w:rsidP="00D77533">
      <w:pPr>
        <w:pStyle w:val="a3"/>
        <w:spacing w:after="240" w:line="20" w:lineRule="atLeast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План работы для проведения исследования</w:t>
      </w:r>
      <w:r w:rsidR="00D77533"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6977"/>
        <w:gridCol w:w="2233"/>
      </w:tblGrid>
      <w:tr w:rsidR="00D77533" w:rsidRPr="00B35781" w:rsidTr="00A5352E">
        <w:trPr>
          <w:trHeight w:val="686"/>
        </w:trPr>
        <w:tc>
          <w:tcPr>
            <w:tcW w:w="6978" w:type="dxa"/>
            <w:tcBorders>
              <w:bottom w:val="single" w:sz="4" w:space="0" w:color="auto"/>
            </w:tcBorders>
          </w:tcPr>
          <w:p w:rsidR="00D77533" w:rsidRPr="00B35781" w:rsidRDefault="00D77533" w:rsidP="00A5352E">
            <w:pPr>
              <w:spacing w:after="240" w:line="20" w:lineRule="atLeas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Содержание работы</w:t>
            </w:r>
          </w:p>
          <w:p w:rsidR="00D77533" w:rsidRPr="00B35781" w:rsidRDefault="00D77533" w:rsidP="00A5352E">
            <w:pPr>
              <w:spacing w:after="24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3" w:type="dxa"/>
            <w:tcBorders>
              <w:bottom w:val="single" w:sz="4" w:space="0" w:color="auto"/>
            </w:tcBorders>
          </w:tcPr>
          <w:p w:rsidR="00D77533" w:rsidRPr="00B35781" w:rsidRDefault="00D77533" w:rsidP="00A5352E">
            <w:pPr>
              <w:spacing w:after="240" w:line="20" w:lineRule="atLeast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Время выполнения</w:t>
            </w:r>
          </w:p>
        </w:tc>
      </w:tr>
      <w:tr w:rsidR="00D77533" w:rsidRPr="00B35781" w:rsidTr="00A5352E">
        <w:trPr>
          <w:trHeight w:val="268"/>
        </w:trPr>
        <w:tc>
          <w:tcPr>
            <w:tcW w:w="9211" w:type="dxa"/>
            <w:gridSpan w:val="2"/>
            <w:tcBorders>
              <w:top w:val="single" w:sz="4" w:space="0" w:color="auto"/>
            </w:tcBorders>
          </w:tcPr>
          <w:p w:rsidR="00D77533" w:rsidRPr="00B35781" w:rsidRDefault="00D77533" w:rsidP="00254B2D">
            <w:pPr>
              <w:spacing w:after="240" w:line="20" w:lineRule="atLeast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этап.</w:t>
            </w:r>
          </w:p>
          <w:p w:rsidR="00D77533" w:rsidRPr="00B35781" w:rsidRDefault="00D77533" w:rsidP="00A5352E">
            <w:pPr>
              <w:spacing w:after="24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533" w:rsidRPr="00B35781" w:rsidTr="00A5352E">
        <w:tc>
          <w:tcPr>
            <w:tcW w:w="6978" w:type="dxa"/>
          </w:tcPr>
          <w:p w:rsidR="00D77533" w:rsidRPr="00B35781" w:rsidRDefault="00FC4140" w:rsidP="00292076">
            <w:pPr>
              <w:pStyle w:val="a3"/>
              <w:numPr>
                <w:ilvl w:val="0"/>
                <w:numId w:val="17"/>
              </w:numPr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</w:t>
            </w:r>
            <w:r w:rsidR="00292076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зучение </w:t>
            </w:r>
            <w:r w:rsidR="00A5352E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литературных  и интернет – источник</w:t>
            </w:r>
            <w:r w:rsidR="00D77533" w:rsidRPr="00B357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5352E" w:rsidRPr="00B357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E710C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по теме исследования</w:t>
            </w:r>
          </w:p>
          <w:p w:rsidR="00D77533" w:rsidRPr="00B35781" w:rsidRDefault="00FC4140" w:rsidP="00292076">
            <w:pPr>
              <w:pStyle w:val="a3"/>
              <w:numPr>
                <w:ilvl w:val="0"/>
                <w:numId w:val="17"/>
              </w:num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5352E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риобретение </w:t>
            </w:r>
            <w:r w:rsidR="00D77533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</w:t>
            </w:r>
            <w:r w:rsidR="00A5352E" w:rsidRPr="00B357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874CB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НВ -101</w:t>
            </w:r>
          </w:p>
          <w:p w:rsidR="00D77533" w:rsidRPr="00B35781" w:rsidRDefault="00FC4140" w:rsidP="00292076">
            <w:pPr>
              <w:pStyle w:val="a3"/>
              <w:numPr>
                <w:ilvl w:val="0"/>
                <w:numId w:val="17"/>
              </w:num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5352E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оставление </w:t>
            </w:r>
            <w:r w:rsidR="00D77533" w:rsidRPr="00B3578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  <w:r w:rsidR="00A5352E" w:rsidRPr="00B357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77533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работы для проведения исследования</w:t>
            </w:r>
          </w:p>
          <w:p w:rsidR="00D77533" w:rsidRPr="00B35781" w:rsidRDefault="00D77533" w:rsidP="00D77533">
            <w:pPr>
              <w:pStyle w:val="a3"/>
              <w:spacing w:after="24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D77533" w:rsidRPr="00B35781" w:rsidRDefault="000F0D67" w:rsidP="00A5352E">
            <w:pPr>
              <w:spacing w:after="24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С января по апрель2020</w:t>
            </w:r>
            <w:r w:rsidR="00292076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D77533" w:rsidRPr="00B35781" w:rsidTr="00D77533">
        <w:trPr>
          <w:trHeight w:val="519"/>
        </w:trPr>
        <w:tc>
          <w:tcPr>
            <w:tcW w:w="9211" w:type="dxa"/>
            <w:gridSpan w:val="2"/>
            <w:tcBorders>
              <w:bottom w:val="nil"/>
            </w:tcBorders>
          </w:tcPr>
          <w:p w:rsidR="00D77533" w:rsidRPr="00B35781" w:rsidRDefault="00D77533" w:rsidP="00A5352E">
            <w:pPr>
              <w:spacing w:after="240" w:line="2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7533" w:rsidRPr="00B35781" w:rsidTr="00292076">
        <w:trPr>
          <w:trHeight w:val="779"/>
        </w:trPr>
        <w:tc>
          <w:tcPr>
            <w:tcW w:w="9211" w:type="dxa"/>
            <w:gridSpan w:val="2"/>
            <w:tcBorders>
              <w:top w:val="nil"/>
              <w:bottom w:val="single" w:sz="4" w:space="0" w:color="auto"/>
            </w:tcBorders>
          </w:tcPr>
          <w:p w:rsidR="00D77533" w:rsidRPr="00B35781" w:rsidRDefault="00D77533" w:rsidP="00254B2D">
            <w:pPr>
              <w:pStyle w:val="a3"/>
              <w:spacing w:after="24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Выращивание</w:t>
            </w:r>
            <w:r w:rsidR="00292076"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картофеля</w:t>
            </w: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77533" w:rsidRPr="00B35781" w:rsidRDefault="00D77533" w:rsidP="00254B2D">
            <w:pPr>
              <w:pStyle w:val="a3"/>
              <w:tabs>
                <w:tab w:val="left" w:pos="3195"/>
              </w:tabs>
              <w:spacing w:after="24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076" w:rsidRPr="00B35781" w:rsidTr="00A5352E">
        <w:trPr>
          <w:trHeight w:val="2412"/>
        </w:trPr>
        <w:tc>
          <w:tcPr>
            <w:tcW w:w="6978" w:type="dxa"/>
            <w:tcBorders>
              <w:top w:val="single" w:sz="4" w:space="0" w:color="auto"/>
            </w:tcBorders>
          </w:tcPr>
          <w:p w:rsidR="00292076" w:rsidRPr="00B35781" w:rsidRDefault="00FC4140" w:rsidP="00292076">
            <w:pPr>
              <w:pStyle w:val="a3"/>
              <w:numPr>
                <w:ilvl w:val="0"/>
                <w:numId w:val="19"/>
              </w:numPr>
              <w:spacing w:after="120" w:line="20" w:lineRule="atLeast"/>
              <w:rPr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92076" w:rsidRPr="00B35781">
              <w:rPr>
                <w:rFonts w:ascii="Times New Roman" w:hAnsi="Times New Roman" w:cs="Times New Roman"/>
                <w:sz w:val="24"/>
                <w:szCs w:val="24"/>
              </w:rPr>
              <w:t>есенняя обработка почвы для посадки картофеля</w:t>
            </w:r>
          </w:p>
          <w:p w:rsidR="00737BD0" w:rsidRPr="00B35781" w:rsidRDefault="00E1186E" w:rsidP="00292076">
            <w:pPr>
              <w:pStyle w:val="a3"/>
              <w:numPr>
                <w:ilvl w:val="0"/>
                <w:numId w:val="19"/>
              </w:numPr>
              <w:spacing w:after="120" w:line="20" w:lineRule="atLeast"/>
              <w:rPr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Трёхкратный полив лунок</w:t>
            </w:r>
            <w:r w:rsidR="002A05EA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раствором НВ – 101 </w:t>
            </w:r>
            <w:r w:rsidR="0037575D" w:rsidRPr="00B35781">
              <w:rPr>
                <w:rFonts w:ascii="Times New Roman" w:hAnsi="Times New Roman" w:cs="Times New Roman"/>
                <w:sz w:val="24"/>
                <w:szCs w:val="24"/>
              </w:rPr>
              <w:t>на участке для по</w:t>
            </w:r>
            <w:r w:rsidR="00737BD0" w:rsidRPr="00B35781">
              <w:rPr>
                <w:rFonts w:ascii="Times New Roman" w:hAnsi="Times New Roman" w:cs="Times New Roman"/>
                <w:sz w:val="24"/>
                <w:szCs w:val="24"/>
              </w:rPr>
              <w:t>допытных</w:t>
            </w:r>
            <w:r w:rsidR="0037575D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</w:t>
            </w:r>
          </w:p>
          <w:p w:rsidR="00292076" w:rsidRPr="00B35781" w:rsidRDefault="00FC4140" w:rsidP="00292076">
            <w:pPr>
              <w:pStyle w:val="a3"/>
              <w:numPr>
                <w:ilvl w:val="0"/>
                <w:numId w:val="19"/>
              </w:num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292076" w:rsidRPr="00B35781">
              <w:rPr>
                <w:rFonts w:ascii="Times New Roman" w:hAnsi="Times New Roman" w:cs="Times New Roman"/>
                <w:sz w:val="24"/>
                <w:szCs w:val="24"/>
              </w:rPr>
              <w:t>редпосадочная</w:t>
            </w:r>
            <w:proofErr w:type="spellEnd"/>
            <w:r w:rsidR="00292076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подопытных клубней </w:t>
            </w:r>
          </w:p>
          <w:p w:rsidR="00292076" w:rsidRPr="00B35781" w:rsidRDefault="00292076" w:rsidP="00292076">
            <w:pPr>
              <w:pStyle w:val="a3"/>
              <w:numPr>
                <w:ilvl w:val="0"/>
                <w:numId w:val="19"/>
              </w:num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Посадка картофеля (опыт и контроль) </w:t>
            </w:r>
          </w:p>
          <w:p w:rsidR="009A39F6" w:rsidRPr="00B35781" w:rsidRDefault="009A39F6" w:rsidP="009A39F6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076" w:rsidRPr="00B35781" w:rsidRDefault="00292076" w:rsidP="00A5352E">
            <w:pPr>
              <w:pStyle w:val="a3"/>
              <w:numPr>
                <w:ilvl w:val="0"/>
                <w:numId w:val="19"/>
              </w:num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Наблюдение и уход за растениями</w:t>
            </w:r>
            <w:r w:rsidR="00A5352E" w:rsidRPr="00B35781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5352E" w:rsidRPr="00B35781" w:rsidRDefault="00A5352E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а) прополка растений подопытного и контрольного вариантов </w:t>
            </w:r>
            <w:r w:rsidR="00FC4140" w:rsidRPr="00B357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рыхление почвы</w:t>
            </w:r>
          </w:p>
          <w:p w:rsidR="00A5352E" w:rsidRPr="00B35781" w:rsidRDefault="00A5352E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2E" w:rsidRPr="00B35781" w:rsidRDefault="00A5352E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б) окучивание растений подопытного и контрольного вариантов</w:t>
            </w:r>
          </w:p>
          <w:p w:rsidR="00CC5054" w:rsidRPr="00B35781" w:rsidRDefault="00CC5054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352E" w:rsidRPr="00B35781" w:rsidRDefault="002154E7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Start"/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F8608F" w:rsidRPr="00B3578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End"/>
            <w:r w:rsidR="00F8608F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рёхкратное </w:t>
            </w:r>
            <w:r w:rsidR="0037575D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опрыскивание  раствором препарата НВ - 101</w:t>
            </w:r>
            <w:r w:rsidR="00A5352E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стеблей и листьев подопытных вариантов растений</w:t>
            </w:r>
          </w:p>
          <w:p w:rsidR="002154E7" w:rsidRPr="00B35781" w:rsidRDefault="002154E7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140" w:rsidRPr="00B35781" w:rsidRDefault="00FC4140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г)  наблюдение за ростом растений и проявлением признаков заболеваний</w:t>
            </w:r>
          </w:p>
          <w:p w:rsidR="002154E7" w:rsidRPr="00B35781" w:rsidRDefault="002154E7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140" w:rsidRPr="00B35781" w:rsidRDefault="00FC4140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6.  Уборка урожая</w:t>
            </w:r>
            <w:r w:rsidR="002154E7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(опыт и контроль)</w:t>
            </w:r>
          </w:p>
          <w:p w:rsidR="002154E7" w:rsidRPr="00B35781" w:rsidRDefault="002154E7" w:rsidP="00A5352E">
            <w:pPr>
              <w:pStyle w:val="a3"/>
              <w:spacing w:after="240" w:line="20" w:lineRule="atLeast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  <w:tcBorders>
              <w:top w:val="single" w:sz="4" w:space="0" w:color="auto"/>
            </w:tcBorders>
          </w:tcPr>
          <w:p w:rsidR="00292076" w:rsidRPr="00B35781" w:rsidRDefault="00FC4140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20 мая</w:t>
            </w:r>
          </w:p>
          <w:p w:rsidR="0037575D" w:rsidRPr="00B35781" w:rsidRDefault="0037575D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21, 22 и 23 мая</w:t>
            </w:r>
          </w:p>
          <w:p w:rsidR="00FC4140" w:rsidRPr="00B35781" w:rsidRDefault="00FC4140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  <w:p w:rsidR="00FC4140" w:rsidRPr="00B35781" w:rsidRDefault="00FC4140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  <w:p w:rsidR="00CC5054" w:rsidRPr="00B35781" w:rsidRDefault="00CC5054" w:rsidP="0037575D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75D" w:rsidRPr="00B35781" w:rsidRDefault="0037575D" w:rsidP="0037575D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15 июня</w:t>
            </w:r>
          </w:p>
          <w:p w:rsidR="00FC4140" w:rsidRPr="00B35781" w:rsidRDefault="00FC4140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575D" w:rsidRPr="00B35781" w:rsidRDefault="0037575D" w:rsidP="0037575D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25 июня</w:t>
            </w:r>
          </w:p>
          <w:p w:rsidR="00974EF4" w:rsidRPr="00B35781" w:rsidRDefault="00974EF4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4E7" w:rsidRPr="00B35781" w:rsidRDefault="0037575D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F8608F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июня по август, 1 раз в месяц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575D" w:rsidRPr="00B35781" w:rsidRDefault="0037575D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В течение вегетационного периода.</w:t>
            </w:r>
          </w:p>
          <w:p w:rsidR="002154E7" w:rsidRPr="00B35781" w:rsidRDefault="002154E7" w:rsidP="00292076">
            <w:pPr>
              <w:spacing w:after="24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7 сентября</w:t>
            </w:r>
          </w:p>
        </w:tc>
      </w:tr>
      <w:tr w:rsidR="00D77533" w:rsidRPr="00B35781" w:rsidTr="00C424C8">
        <w:trPr>
          <w:trHeight w:val="633"/>
        </w:trPr>
        <w:tc>
          <w:tcPr>
            <w:tcW w:w="9211" w:type="dxa"/>
            <w:gridSpan w:val="2"/>
            <w:tcBorders>
              <w:bottom w:val="single" w:sz="4" w:space="0" w:color="auto"/>
            </w:tcBorders>
          </w:tcPr>
          <w:p w:rsidR="00D77533" w:rsidRPr="00B35781" w:rsidRDefault="00D77533" w:rsidP="00254B2D">
            <w:pPr>
              <w:spacing w:after="240" w:line="2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этап.</w:t>
            </w:r>
          </w:p>
          <w:p w:rsidR="00D77533" w:rsidRPr="00B35781" w:rsidRDefault="00D77533" w:rsidP="00254B2D">
            <w:pPr>
              <w:spacing w:after="240" w:line="2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7533" w:rsidRPr="00B35781" w:rsidTr="00A5352E">
        <w:trPr>
          <w:trHeight w:val="464"/>
        </w:trPr>
        <w:tc>
          <w:tcPr>
            <w:tcW w:w="6978" w:type="dxa"/>
            <w:tcBorders>
              <w:top w:val="single" w:sz="4" w:space="0" w:color="auto"/>
            </w:tcBorders>
          </w:tcPr>
          <w:p w:rsidR="00D77533" w:rsidRPr="00B35781" w:rsidRDefault="00D77533" w:rsidP="00D77533">
            <w:pPr>
              <w:pStyle w:val="a3"/>
              <w:numPr>
                <w:ilvl w:val="0"/>
                <w:numId w:val="22"/>
              </w:numPr>
              <w:spacing w:after="24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Учёт урожая и подведение итогов работы.</w:t>
            </w:r>
          </w:p>
          <w:p w:rsidR="00D77533" w:rsidRPr="00B35781" w:rsidRDefault="00D77533" w:rsidP="00D77533">
            <w:pPr>
              <w:pStyle w:val="a3"/>
              <w:numPr>
                <w:ilvl w:val="0"/>
                <w:numId w:val="22"/>
              </w:numPr>
              <w:spacing w:after="24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Анализ выполненной работы и полученных результатов.</w:t>
            </w:r>
          </w:p>
          <w:p w:rsidR="00D77533" w:rsidRPr="00B35781" w:rsidRDefault="00D77533" w:rsidP="00D77533">
            <w:pPr>
              <w:pStyle w:val="a3"/>
              <w:numPr>
                <w:ilvl w:val="0"/>
                <w:numId w:val="22"/>
              </w:numPr>
              <w:spacing w:after="24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Составление отчётной документации и офор</w:t>
            </w:r>
            <w:r w:rsidR="009E710C" w:rsidRPr="00B35781">
              <w:rPr>
                <w:rFonts w:ascii="Times New Roman" w:hAnsi="Times New Roman" w:cs="Times New Roman"/>
                <w:sz w:val="24"/>
                <w:szCs w:val="24"/>
              </w:rPr>
              <w:t>мление исследовательской работы</w:t>
            </w:r>
          </w:p>
        </w:tc>
        <w:tc>
          <w:tcPr>
            <w:tcW w:w="2233" w:type="dxa"/>
            <w:tcBorders>
              <w:top w:val="single" w:sz="4" w:space="0" w:color="auto"/>
            </w:tcBorders>
          </w:tcPr>
          <w:p w:rsidR="00D77533" w:rsidRPr="00B35781" w:rsidRDefault="00D77533" w:rsidP="00A5352E">
            <w:pPr>
              <w:spacing w:after="240" w:line="2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="000F0D67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2020</w:t>
            </w:r>
            <w:r w:rsidR="003206A9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D77533" w:rsidRPr="00B35781" w:rsidRDefault="00D77533" w:rsidP="004D1D58">
      <w:p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30A0" w:rsidRPr="00B35781" w:rsidRDefault="00EC30A0" w:rsidP="004D1D58">
      <w:p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7DCB" w:rsidRPr="00B35781" w:rsidRDefault="00EF7DCB" w:rsidP="004D1D58">
      <w:p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D1D58" w:rsidRPr="00B35781" w:rsidRDefault="00F70BF4" w:rsidP="004D1D58">
      <w:p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Таблица 2.</w:t>
      </w:r>
      <w:r w:rsidR="004D1D58" w:rsidRPr="00B35781">
        <w:rPr>
          <w:rFonts w:ascii="Times New Roman" w:hAnsi="Times New Roman" w:cs="Times New Roman"/>
          <w:b/>
          <w:sz w:val="24"/>
          <w:szCs w:val="24"/>
        </w:rPr>
        <w:t>Агротехнические приёмы,</w:t>
      </w:r>
    </w:p>
    <w:p w:rsidR="004D1D58" w:rsidRPr="00B35781" w:rsidRDefault="007E1B10" w:rsidP="004D1D58">
      <w:p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35781">
        <w:rPr>
          <w:rFonts w:ascii="Times New Roman" w:hAnsi="Times New Roman" w:cs="Times New Roman"/>
          <w:b/>
          <w:sz w:val="24"/>
          <w:szCs w:val="24"/>
        </w:rPr>
        <w:lastRenderedPageBreak/>
        <w:t>применявшиеся</w:t>
      </w:r>
      <w:proofErr w:type="gramEnd"/>
      <w:r w:rsidR="004D1D58" w:rsidRPr="00B35781">
        <w:rPr>
          <w:rFonts w:ascii="Times New Roman" w:hAnsi="Times New Roman" w:cs="Times New Roman"/>
          <w:b/>
          <w:sz w:val="24"/>
          <w:szCs w:val="24"/>
        </w:rPr>
        <w:t xml:space="preserve"> при выращивании картофеля.</w:t>
      </w:r>
    </w:p>
    <w:p w:rsidR="002154E7" w:rsidRPr="00B35781" w:rsidRDefault="002154E7" w:rsidP="004D1D58">
      <w:p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88"/>
        <w:gridCol w:w="6582"/>
      </w:tblGrid>
      <w:tr w:rsidR="001A3393" w:rsidRPr="00B35781" w:rsidTr="001A3393">
        <w:tc>
          <w:tcPr>
            <w:tcW w:w="2376" w:type="dxa"/>
          </w:tcPr>
          <w:p w:rsidR="001A3393" w:rsidRPr="00B35781" w:rsidRDefault="001A3393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Что применялось</w:t>
            </w:r>
          </w:p>
        </w:tc>
        <w:tc>
          <w:tcPr>
            <w:tcW w:w="7195" w:type="dxa"/>
          </w:tcPr>
          <w:p w:rsidR="001A3393" w:rsidRPr="00B35781" w:rsidRDefault="001A3393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Агротехническое обоснование</w:t>
            </w:r>
          </w:p>
        </w:tc>
      </w:tr>
      <w:tr w:rsidR="001A3393" w:rsidRPr="00B35781" w:rsidTr="0052543C">
        <w:trPr>
          <w:trHeight w:val="1791"/>
        </w:trPr>
        <w:tc>
          <w:tcPr>
            <w:tcW w:w="2376" w:type="dxa"/>
          </w:tcPr>
          <w:p w:rsidR="001A3393" w:rsidRPr="00B35781" w:rsidRDefault="00E44A8D" w:rsidP="0052543C">
            <w:pPr>
              <w:pStyle w:val="a3"/>
              <w:numPr>
                <w:ilvl w:val="0"/>
                <w:numId w:val="15"/>
              </w:num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Полив лунок для посадки подопытных растений.</w:t>
            </w:r>
          </w:p>
        </w:tc>
        <w:tc>
          <w:tcPr>
            <w:tcW w:w="7195" w:type="dxa"/>
          </w:tcPr>
          <w:p w:rsidR="00E44A8D" w:rsidRPr="00B35781" w:rsidRDefault="00805582" w:rsidP="007E1B10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Препарат активизирует деятельность почвенных микроорганизмов, которые делают грунт более плодородным</w:t>
            </w:r>
            <w:r w:rsidR="00EA62BB" w:rsidRPr="00B35781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, корневая система растения быстрее развивается, улучшается корневое питание растений</w:t>
            </w:r>
            <w:r w:rsidR="009E11BD" w:rsidRPr="00B35781"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  <w:t>.</w:t>
            </w:r>
          </w:p>
          <w:p w:rsidR="001A3393" w:rsidRPr="00B35781" w:rsidRDefault="001A3393" w:rsidP="007E1B10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4A8D" w:rsidRPr="00B35781" w:rsidTr="001A3393">
        <w:trPr>
          <w:trHeight w:val="810"/>
        </w:trPr>
        <w:tc>
          <w:tcPr>
            <w:tcW w:w="2376" w:type="dxa"/>
          </w:tcPr>
          <w:p w:rsidR="00E44A8D" w:rsidRPr="00B35781" w:rsidRDefault="00E44A8D" w:rsidP="001A3393">
            <w:pPr>
              <w:pStyle w:val="a3"/>
              <w:numPr>
                <w:ilvl w:val="0"/>
                <w:numId w:val="15"/>
              </w:num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Предпосадочная</w:t>
            </w:r>
            <w:proofErr w:type="spellEnd"/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обработка клубней подопытного варианта</w:t>
            </w:r>
          </w:p>
        </w:tc>
        <w:tc>
          <w:tcPr>
            <w:tcW w:w="7195" w:type="dxa"/>
          </w:tcPr>
          <w:p w:rsidR="00E44A8D" w:rsidRPr="00B35781" w:rsidRDefault="00E44A8D" w:rsidP="007E1B10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Замачивание клубней на 30 минут в растворе препарата </w:t>
            </w:r>
            <w:r w:rsidR="00B20FF5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применяется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для подавления жизнедеятельности болезнетворных микроорганизмов, ускорения роста и появления всходов картофеля.</w:t>
            </w:r>
          </w:p>
        </w:tc>
      </w:tr>
      <w:tr w:rsidR="001A3393" w:rsidRPr="00B35781" w:rsidTr="001A3393">
        <w:tc>
          <w:tcPr>
            <w:tcW w:w="2376" w:type="dxa"/>
          </w:tcPr>
          <w:p w:rsidR="001A3393" w:rsidRPr="00B35781" w:rsidRDefault="001A3393" w:rsidP="001A3393">
            <w:pPr>
              <w:pStyle w:val="a3"/>
              <w:numPr>
                <w:ilvl w:val="0"/>
                <w:numId w:val="15"/>
              </w:num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Прополка и рыхление почвы на подопытных и контрольных делянках</w:t>
            </w:r>
          </w:p>
        </w:tc>
        <w:tc>
          <w:tcPr>
            <w:tcW w:w="7195" w:type="dxa"/>
          </w:tcPr>
          <w:p w:rsidR="001A3393" w:rsidRPr="00B35781" w:rsidRDefault="00B20FF5" w:rsidP="00B20FF5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Прополка необходима, поскольку с</w:t>
            </w:r>
            <w:r w:rsidR="004E7137" w:rsidRPr="00B35781">
              <w:rPr>
                <w:rFonts w:ascii="Times New Roman" w:hAnsi="Times New Roman" w:cs="Times New Roman"/>
                <w:sz w:val="24"/>
                <w:szCs w:val="24"/>
              </w:rPr>
              <w:t>орняки угнетают рост культурных растений, затеняют, отнимают воду и минеральные вещества. Рыхление почвы уменьшает испарение влаги и облегчает дыхание корней.</w:t>
            </w:r>
          </w:p>
        </w:tc>
      </w:tr>
      <w:tr w:rsidR="001A3393" w:rsidRPr="00B35781" w:rsidTr="001A3393">
        <w:tc>
          <w:tcPr>
            <w:tcW w:w="2376" w:type="dxa"/>
          </w:tcPr>
          <w:p w:rsidR="001A3393" w:rsidRPr="00B35781" w:rsidRDefault="001A3393" w:rsidP="001A3393">
            <w:pPr>
              <w:pStyle w:val="a3"/>
              <w:numPr>
                <w:ilvl w:val="0"/>
                <w:numId w:val="15"/>
              </w:num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Окучивание</w:t>
            </w:r>
            <w:r w:rsidR="007E1B10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растений подопытных и контрольных делянок</w:t>
            </w:r>
          </w:p>
        </w:tc>
        <w:tc>
          <w:tcPr>
            <w:tcW w:w="7195" w:type="dxa"/>
          </w:tcPr>
          <w:p w:rsidR="001A3393" w:rsidRPr="00B35781" w:rsidRDefault="007E1B10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Цель окучивания – усиление образования столонов у основания стебля, что позволяет увеличить урожайность. Картофель окучивают, когда он достигнет высоты 20-25 см. </w:t>
            </w:r>
          </w:p>
        </w:tc>
      </w:tr>
      <w:tr w:rsidR="001A3393" w:rsidRPr="00B35781" w:rsidTr="001A3393">
        <w:tc>
          <w:tcPr>
            <w:tcW w:w="2376" w:type="dxa"/>
          </w:tcPr>
          <w:p w:rsidR="001A3393" w:rsidRPr="00B35781" w:rsidRDefault="003206A9" w:rsidP="001A3393">
            <w:pPr>
              <w:pStyle w:val="a3"/>
              <w:numPr>
                <w:ilvl w:val="0"/>
                <w:numId w:val="15"/>
              </w:num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A3393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прыскивание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растений подопытного </w:t>
            </w:r>
            <w:proofErr w:type="spellStart"/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вариантараствором</w:t>
            </w:r>
            <w:proofErr w:type="spellEnd"/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препарата НВ </w:t>
            </w:r>
            <w:r w:rsidR="00F70BF4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7195" w:type="dxa"/>
          </w:tcPr>
          <w:p w:rsidR="001A3393" w:rsidRPr="00B35781" w:rsidRDefault="003206A9" w:rsidP="003B0143">
            <w:pPr>
              <w:tabs>
                <w:tab w:val="left" w:pos="1245"/>
              </w:tabs>
              <w:spacing w:after="120" w:line="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препаратом НВ 101 </w:t>
            </w:r>
            <w:r w:rsidR="000A5B98"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 улучшает минеральное питание растений, ускоряет развитие и увеличивает урожайность.</w:t>
            </w:r>
          </w:p>
        </w:tc>
      </w:tr>
    </w:tbl>
    <w:p w:rsidR="00F1126F" w:rsidRPr="00B35781" w:rsidRDefault="00F1126F" w:rsidP="003B0143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sz w:val="24"/>
          <w:szCs w:val="24"/>
        </w:rPr>
      </w:pPr>
    </w:p>
    <w:p w:rsidR="00EC30A0" w:rsidRPr="00B35781" w:rsidRDefault="00EC30A0" w:rsidP="00F1126F">
      <w:pPr>
        <w:rPr>
          <w:rFonts w:ascii="Times New Roman" w:hAnsi="Times New Roman" w:cs="Times New Roman"/>
          <w:sz w:val="24"/>
          <w:szCs w:val="24"/>
        </w:rPr>
      </w:pPr>
    </w:p>
    <w:p w:rsidR="004D1D58" w:rsidRPr="00B35781" w:rsidRDefault="00F01AAC" w:rsidP="001C06EA">
      <w:pPr>
        <w:pStyle w:val="a3"/>
        <w:numPr>
          <w:ilvl w:val="0"/>
          <w:numId w:val="5"/>
        </w:numPr>
        <w:spacing w:after="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РЕЗУЛЬТАТЫ</w:t>
      </w:r>
      <w:r w:rsidR="00F1126F"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p w:rsidR="004C436D" w:rsidRPr="00B35781" w:rsidRDefault="004C436D" w:rsidP="007915CB">
      <w:pPr>
        <w:pStyle w:val="a3"/>
        <w:spacing w:after="0" w:line="240" w:lineRule="auto"/>
        <w:ind w:left="397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0BD" w:rsidRPr="00B35781" w:rsidRDefault="00962892" w:rsidP="007915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В ходе проведения исследования было изу</w:t>
      </w:r>
      <w:r w:rsidR="003206A9" w:rsidRPr="00B35781">
        <w:rPr>
          <w:rFonts w:ascii="Times New Roman" w:hAnsi="Times New Roman" w:cs="Times New Roman"/>
          <w:sz w:val="24"/>
          <w:szCs w:val="24"/>
        </w:rPr>
        <w:t xml:space="preserve">чено влияние препарата НВ </w:t>
      </w:r>
      <w:r w:rsidR="005B2793" w:rsidRPr="00B35781">
        <w:rPr>
          <w:rFonts w:ascii="Times New Roman" w:hAnsi="Times New Roman" w:cs="Times New Roman"/>
          <w:sz w:val="24"/>
          <w:szCs w:val="24"/>
        </w:rPr>
        <w:t>-</w:t>
      </w:r>
      <w:r w:rsidR="003206A9" w:rsidRPr="00B35781">
        <w:rPr>
          <w:rFonts w:ascii="Times New Roman" w:hAnsi="Times New Roman" w:cs="Times New Roman"/>
          <w:sz w:val="24"/>
          <w:szCs w:val="24"/>
        </w:rPr>
        <w:t>101</w:t>
      </w:r>
      <w:r w:rsidR="009E11BD" w:rsidRPr="00B35781">
        <w:rPr>
          <w:rFonts w:ascii="Times New Roman" w:hAnsi="Times New Roman" w:cs="Times New Roman"/>
          <w:sz w:val="24"/>
          <w:szCs w:val="24"/>
        </w:rPr>
        <w:t xml:space="preserve"> на урожайность</w:t>
      </w:r>
      <w:r w:rsidRPr="00B35781">
        <w:rPr>
          <w:rFonts w:ascii="Times New Roman" w:hAnsi="Times New Roman" w:cs="Times New Roman"/>
          <w:sz w:val="24"/>
          <w:szCs w:val="24"/>
        </w:rPr>
        <w:t xml:space="preserve">, рост и развитие </w:t>
      </w:r>
      <w:proofErr w:type="gramStart"/>
      <w:r w:rsidRPr="00B35781">
        <w:rPr>
          <w:rFonts w:ascii="Times New Roman" w:hAnsi="Times New Roman" w:cs="Times New Roman"/>
          <w:sz w:val="24"/>
          <w:szCs w:val="24"/>
        </w:rPr>
        <w:t>растений</w:t>
      </w:r>
      <w:proofErr w:type="gramEnd"/>
      <w:r w:rsidRPr="00B35781">
        <w:rPr>
          <w:rFonts w:ascii="Times New Roman" w:hAnsi="Times New Roman" w:cs="Times New Roman"/>
          <w:sz w:val="24"/>
          <w:szCs w:val="24"/>
        </w:rPr>
        <w:t xml:space="preserve"> и проявление симптомов поражения фитофторой у картофеля.</w:t>
      </w:r>
    </w:p>
    <w:p w:rsidR="00FE16D8" w:rsidRPr="00B35781" w:rsidRDefault="000D379F" w:rsidP="007915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Мы убедили</w:t>
      </w:r>
      <w:r w:rsidR="00743C57" w:rsidRPr="00B35781">
        <w:rPr>
          <w:rFonts w:ascii="Times New Roman" w:hAnsi="Times New Roman" w:cs="Times New Roman"/>
          <w:sz w:val="24"/>
          <w:szCs w:val="24"/>
        </w:rPr>
        <w:t>сь в том, что препарат</w:t>
      </w:r>
      <w:r w:rsidR="00EF7DCB" w:rsidRPr="00B35781">
        <w:rPr>
          <w:rFonts w:ascii="Times New Roman" w:hAnsi="Times New Roman" w:cs="Times New Roman"/>
          <w:sz w:val="24"/>
          <w:szCs w:val="24"/>
        </w:rPr>
        <w:t xml:space="preserve"> </w:t>
      </w:r>
      <w:r w:rsidR="00743C57" w:rsidRPr="00B35781">
        <w:rPr>
          <w:rFonts w:ascii="Times New Roman" w:hAnsi="Times New Roman" w:cs="Times New Roman"/>
          <w:sz w:val="24"/>
          <w:szCs w:val="24"/>
        </w:rPr>
        <w:t>НВ</w:t>
      </w:r>
      <w:r w:rsidR="009E11BD" w:rsidRPr="00B35781">
        <w:rPr>
          <w:rFonts w:ascii="Times New Roman" w:hAnsi="Times New Roman" w:cs="Times New Roman"/>
          <w:sz w:val="24"/>
          <w:szCs w:val="24"/>
        </w:rPr>
        <w:t xml:space="preserve"> - </w:t>
      </w:r>
      <w:r w:rsidR="00743C57" w:rsidRPr="00B35781">
        <w:rPr>
          <w:rFonts w:ascii="Times New Roman" w:hAnsi="Times New Roman" w:cs="Times New Roman"/>
          <w:sz w:val="24"/>
          <w:szCs w:val="24"/>
        </w:rPr>
        <w:t xml:space="preserve"> 101</w:t>
      </w:r>
      <w:r w:rsidR="00FE16D8" w:rsidRPr="00B35781">
        <w:rPr>
          <w:rFonts w:ascii="Times New Roman" w:hAnsi="Times New Roman" w:cs="Times New Roman"/>
          <w:sz w:val="24"/>
          <w:szCs w:val="24"/>
        </w:rPr>
        <w:t>оказывает благоприятное влияние на рост и развитие растений и значительно повышает урожайность</w:t>
      </w:r>
      <w:r w:rsidR="00AD606A" w:rsidRPr="00B35781">
        <w:rPr>
          <w:rFonts w:ascii="Times New Roman" w:hAnsi="Times New Roman" w:cs="Times New Roman"/>
          <w:sz w:val="24"/>
          <w:szCs w:val="24"/>
        </w:rPr>
        <w:t xml:space="preserve">. </w:t>
      </w:r>
      <w:r w:rsidR="00D646BC" w:rsidRPr="00B35781">
        <w:rPr>
          <w:rFonts w:ascii="Times New Roman" w:hAnsi="Times New Roman" w:cs="Times New Roman"/>
          <w:sz w:val="24"/>
          <w:szCs w:val="24"/>
        </w:rPr>
        <w:t>Разница массы клубней</w:t>
      </w:r>
      <w:r w:rsidR="00D646BC" w:rsidRPr="00B3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6D8" w:rsidRPr="00B35781">
        <w:rPr>
          <w:rFonts w:ascii="Times New Roman" w:hAnsi="Times New Roman" w:cs="Times New Roman"/>
          <w:sz w:val="24"/>
          <w:szCs w:val="24"/>
        </w:rPr>
        <w:t xml:space="preserve">подопытных растений </w:t>
      </w:r>
      <w:r w:rsidR="00DB00BD" w:rsidRPr="00B35781">
        <w:rPr>
          <w:rFonts w:ascii="Times New Roman" w:hAnsi="Times New Roman" w:cs="Times New Roman"/>
          <w:sz w:val="24"/>
          <w:szCs w:val="24"/>
        </w:rPr>
        <w:t xml:space="preserve">с одного куста  </w:t>
      </w:r>
      <w:r w:rsidR="00FE16D8" w:rsidRPr="00B35781">
        <w:rPr>
          <w:rFonts w:ascii="Times New Roman" w:hAnsi="Times New Roman" w:cs="Times New Roman"/>
          <w:sz w:val="24"/>
          <w:szCs w:val="24"/>
        </w:rPr>
        <w:t xml:space="preserve">в условиях нашего опыта </w:t>
      </w:r>
      <w:r w:rsidR="00DB00BD" w:rsidRPr="00B35781">
        <w:rPr>
          <w:rFonts w:ascii="Times New Roman" w:hAnsi="Times New Roman" w:cs="Times New Roman"/>
          <w:sz w:val="24"/>
          <w:szCs w:val="24"/>
        </w:rPr>
        <w:t xml:space="preserve">составила  от </w:t>
      </w:r>
      <w:r w:rsidR="00AD606A" w:rsidRPr="00B35781">
        <w:rPr>
          <w:rFonts w:ascii="Times New Roman" w:hAnsi="Times New Roman" w:cs="Times New Roman"/>
          <w:sz w:val="24"/>
          <w:szCs w:val="24"/>
        </w:rPr>
        <w:t>15</w:t>
      </w:r>
      <w:r w:rsidR="002F4895" w:rsidRPr="00B35781">
        <w:rPr>
          <w:rFonts w:ascii="Times New Roman" w:hAnsi="Times New Roman" w:cs="Times New Roman"/>
          <w:sz w:val="24"/>
          <w:szCs w:val="24"/>
        </w:rPr>
        <w:t>2</w:t>
      </w:r>
      <w:r w:rsidR="00DB00BD" w:rsidRPr="00B35781">
        <w:rPr>
          <w:rFonts w:ascii="Times New Roman" w:hAnsi="Times New Roman" w:cs="Times New Roman"/>
          <w:sz w:val="24"/>
          <w:szCs w:val="24"/>
        </w:rPr>
        <w:t xml:space="preserve"> до </w:t>
      </w:r>
      <w:r w:rsidR="002F4895" w:rsidRPr="00B35781">
        <w:rPr>
          <w:rFonts w:ascii="Times New Roman" w:hAnsi="Times New Roman" w:cs="Times New Roman"/>
          <w:sz w:val="24"/>
          <w:szCs w:val="24"/>
        </w:rPr>
        <w:t>65</w:t>
      </w:r>
      <w:r w:rsidR="00AD606A" w:rsidRPr="00B35781">
        <w:rPr>
          <w:rFonts w:ascii="Times New Roman" w:hAnsi="Times New Roman" w:cs="Times New Roman"/>
          <w:sz w:val="24"/>
          <w:szCs w:val="24"/>
        </w:rPr>
        <w:t xml:space="preserve"> г.</w:t>
      </w:r>
      <w:r w:rsidR="00AD606A" w:rsidRPr="00B3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6D8" w:rsidRPr="00B35781">
        <w:rPr>
          <w:rFonts w:ascii="Times New Roman" w:hAnsi="Times New Roman" w:cs="Times New Roman"/>
          <w:sz w:val="24"/>
          <w:szCs w:val="24"/>
        </w:rPr>
        <w:t>по сравнению с контролем</w:t>
      </w:r>
      <w:r w:rsidR="00C32F58" w:rsidRPr="00B35781">
        <w:rPr>
          <w:rFonts w:ascii="Times New Roman" w:hAnsi="Times New Roman" w:cs="Times New Roman"/>
          <w:sz w:val="24"/>
          <w:szCs w:val="24"/>
        </w:rPr>
        <w:t>.</w:t>
      </w:r>
      <w:r w:rsidR="00EF7DCB" w:rsidRPr="00B35781">
        <w:rPr>
          <w:rFonts w:ascii="Times New Roman" w:hAnsi="Times New Roman" w:cs="Times New Roman"/>
          <w:sz w:val="24"/>
          <w:szCs w:val="24"/>
        </w:rPr>
        <w:t xml:space="preserve"> </w:t>
      </w:r>
      <w:r w:rsidR="00AD606A" w:rsidRPr="00B35781">
        <w:rPr>
          <w:rFonts w:ascii="Times New Roman" w:hAnsi="Times New Roman" w:cs="Times New Roman"/>
          <w:sz w:val="24"/>
          <w:szCs w:val="24"/>
        </w:rPr>
        <w:t xml:space="preserve">Урожай </w:t>
      </w:r>
      <w:r w:rsidR="00DB00BD" w:rsidRPr="00B35781">
        <w:rPr>
          <w:rFonts w:ascii="Times New Roman" w:hAnsi="Times New Roman" w:cs="Times New Roman"/>
          <w:sz w:val="24"/>
          <w:szCs w:val="24"/>
        </w:rPr>
        <w:t xml:space="preserve">с подопытных  делянок выше </w:t>
      </w:r>
      <w:r w:rsidR="00D646BC" w:rsidRPr="00B35781">
        <w:rPr>
          <w:rFonts w:ascii="Times New Roman" w:hAnsi="Times New Roman" w:cs="Times New Roman"/>
          <w:sz w:val="24"/>
          <w:szCs w:val="24"/>
        </w:rPr>
        <w:t>на 11,4%, 1</w:t>
      </w:r>
      <w:r w:rsidR="00336C30" w:rsidRPr="00B35781">
        <w:rPr>
          <w:rFonts w:ascii="Times New Roman" w:hAnsi="Times New Roman" w:cs="Times New Roman"/>
          <w:sz w:val="24"/>
          <w:szCs w:val="24"/>
        </w:rPr>
        <w:t>8,7</w:t>
      </w:r>
      <w:r w:rsidR="00D646BC" w:rsidRPr="00B35781">
        <w:rPr>
          <w:rFonts w:ascii="Times New Roman" w:hAnsi="Times New Roman" w:cs="Times New Roman"/>
          <w:sz w:val="24"/>
          <w:szCs w:val="24"/>
        </w:rPr>
        <w:t xml:space="preserve">%, и </w:t>
      </w:r>
      <w:r w:rsidR="008A6409" w:rsidRPr="00B35781">
        <w:rPr>
          <w:rFonts w:ascii="Times New Roman" w:hAnsi="Times New Roman" w:cs="Times New Roman"/>
          <w:sz w:val="24"/>
          <w:szCs w:val="24"/>
        </w:rPr>
        <w:t xml:space="preserve">15% </w:t>
      </w:r>
      <w:r w:rsidR="00336C30" w:rsidRPr="00B35781">
        <w:rPr>
          <w:rFonts w:ascii="Times New Roman" w:hAnsi="Times New Roman" w:cs="Times New Roman"/>
          <w:sz w:val="24"/>
          <w:szCs w:val="24"/>
        </w:rPr>
        <w:t>по вариантам опыта. В среднем урожайность подопы</w:t>
      </w:r>
      <w:r w:rsidR="008A6409" w:rsidRPr="00B35781">
        <w:rPr>
          <w:rFonts w:ascii="Times New Roman" w:hAnsi="Times New Roman" w:cs="Times New Roman"/>
          <w:sz w:val="24"/>
          <w:szCs w:val="24"/>
        </w:rPr>
        <w:t>тных растений повышается на 15</w:t>
      </w:r>
      <w:r w:rsidR="00336C30" w:rsidRPr="00B35781">
        <w:rPr>
          <w:rFonts w:ascii="Times New Roman" w:hAnsi="Times New Roman" w:cs="Times New Roman"/>
          <w:sz w:val="24"/>
          <w:szCs w:val="24"/>
        </w:rPr>
        <w:t>%.</w:t>
      </w:r>
    </w:p>
    <w:p w:rsidR="000E5130" w:rsidRPr="00B35781" w:rsidRDefault="000E5130" w:rsidP="007915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Среднее количество клубней с одного куста в контроле и опыте отличается незначительно.</w:t>
      </w:r>
      <w:r w:rsidR="00F70BF4" w:rsidRPr="00B35781">
        <w:rPr>
          <w:rFonts w:ascii="Times New Roman" w:hAnsi="Times New Roman" w:cs="Times New Roman"/>
          <w:sz w:val="24"/>
          <w:szCs w:val="24"/>
        </w:rPr>
        <w:t xml:space="preserve"> Больше становится средний вес одного клубня и масса клубней с куста подопытных растений.</w:t>
      </w:r>
    </w:p>
    <w:p w:rsidR="00C32F58" w:rsidRPr="00B35781" w:rsidRDefault="00C32F58" w:rsidP="007915C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C30A0" w:rsidRPr="00B35781" w:rsidRDefault="00EC30A0" w:rsidP="00BC213A">
      <w:pPr>
        <w:tabs>
          <w:tab w:val="left" w:pos="1245"/>
        </w:tabs>
        <w:spacing w:after="0" w:line="20" w:lineRule="atLeast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213A" w:rsidRPr="00B35781" w:rsidRDefault="00BC213A" w:rsidP="00BC213A">
      <w:pPr>
        <w:tabs>
          <w:tab w:val="left" w:pos="1245"/>
        </w:tabs>
        <w:spacing w:after="0" w:line="20" w:lineRule="atLeast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Таблица 3.</w:t>
      </w:r>
    </w:p>
    <w:p w:rsidR="00C32F58" w:rsidRPr="00B35781" w:rsidRDefault="00C32F58" w:rsidP="00F01AAC">
      <w:pPr>
        <w:pStyle w:val="a3"/>
        <w:spacing w:after="0" w:line="20" w:lineRule="atLeast"/>
        <w:ind w:left="0" w:firstLine="397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Влияние биопрепарата</w:t>
      </w:r>
      <w:r w:rsidR="00EF7DCB" w:rsidRPr="00B3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3C57" w:rsidRPr="00B35781">
        <w:rPr>
          <w:rFonts w:ascii="Times New Roman" w:hAnsi="Times New Roman" w:cs="Times New Roman"/>
          <w:b/>
          <w:sz w:val="24"/>
          <w:szCs w:val="24"/>
        </w:rPr>
        <w:t>НВ</w:t>
      </w:r>
      <w:r w:rsidR="00F70BF4" w:rsidRPr="00B35781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743C57" w:rsidRPr="00B35781">
        <w:rPr>
          <w:rFonts w:ascii="Times New Roman" w:hAnsi="Times New Roman" w:cs="Times New Roman"/>
          <w:b/>
          <w:sz w:val="24"/>
          <w:szCs w:val="24"/>
        </w:rPr>
        <w:t xml:space="preserve"> 101</w:t>
      </w:r>
      <w:r w:rsidR="009E710C" w:rsidRPr="00B35781">
        <w:rPr>
          <w:rFonts w:ascii="Times New Roman" w:hAnsi="Times New Roman" w:cs="Times New Roman"/>
          <w:b/>
          <w:sz w:val="24"/>
          <w:szCs w:val="24"/>
        </w:rPr>
        <w:t xml:space="preserve"> на урожай</w:t>
      </w:r>
      <w:r w:rsidRPr="00B35781">
        <w:rPr>
          <w:rFonts w:ascii="Times New Roman" w:hAnsi="Times New Roman" w:cs="Times New Roman"/>
          <w:b/>
          <w:sz w:val="24"/>
          <w:szCs w:val="24"/>
        </w:rPr>
        <w:t xml:space="preserve"> картофеля.</w:t>
      </w:r>
    </w:p>
    <w:p w:rsidR="00C32F58" w:rsidRPr="00B35781" w:rsidRDefault="00C32F58" w:rsidP="00F01AAC">
      <w:pPr>
        <w:pStyle w:val="a3"/>
        <w:spacing w:after="0" w:line="20" w:lineRule="atLeast"/>
        <w:ind w:left="0" w:firstLine="397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882" w:type="dxa"/>
        <w:tblLook w:val="04A0" w:firstRow="1" w:lastRow="0" w:firstColumn="1" w:lastColumn="0" w:noHBand="0" w:noVBand="1"/>
      </w:tblPr>
      <w:tblGrid>
        <w:gridCol w:w="2160"/>
        <w:gridCol w:w="1792"/>
        <w:gridCol w:w="1976"/>
        <w:gridCol w:w="1976"/>
        <w:gridCol w:w="1978"/>
      </w:tblGrid>
      <w:tr w:rsidR="00FE16D8" w:rsidRPr="00B35781" w:rsidTr="00AF0375">
        <w:trPr>
          <w:trHeight w:val="955"/>
        </w:trPr>
        <w:tc>
          <w:tcPr>
            <w:tcW w:w="2160" w:type="dxa"/>
          </w:tcPr>
          <w:p w:rsidR="00FE16D8" w:rsidRPr="00B35781" w:rsidRDefault="00FE16D8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</w:tc>
        <w:tc>
          <w:tcPr>
            <w:tcW w:w="1792" w:type="dxa"/>
          </w:tcPr>
          <w:p w:rsidR="00FE16D8" w:rsidRPr="00B35781" w:rsidRDefault="00C32F58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Кол-во клубней с куста,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76" w:type="dxa"/>
          </w:tcPr>
          <w:p w:rsidR="00FE16D8" w:rsidRPr="00B35781" w:rsidRDefault="00DC327A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Масса одного клубня, </w:t>
            </w:r>
            <w:proofErr w:type="gramStart"/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C32F58"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76" w:type="dxa"/>
          </w:tcPr>
          <w:p w:rsidR="00FE16D8" w:rsidRPr="00B35781" w:rsidRDefault="00C32F58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Масса клубней с куста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978" w:type="dxa"/>
          </w:tcPr>
          <w:p w:rsidR="00FE16D8" w:rsidRPr="00B35781" w:rsidRDefault="00336C30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Урожай</w:t>
            </w:r>
            <w:r w:rsidR="00C32F58"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делянки, </w:t>
            </w:r>
            <w:proofErr w:type="gramStart"/>
            <w:r w:rsidR="00C32F58" w:rsidRPr="00B35781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="00C32F58"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FE16D8" w:rsidRPr="00B35781" w:rsidTr="00AF0375">
        <w:trPr>
          <w:trHeight w:val="313"/>
        </w:trPr>
        <w:tc>
          <w:tcPr>
            <w:tcW w:w="2160" w:type="dxa"/>
          </w:tcPr>
          <w:p w:rsidR="00FE16D8" w:rsidRPr="00B35781" w:rsidRDefault="00FE16D8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1792" w:type="dxa"/>
          </w:tcPr>
          <w:p w:rsidR="00FE16D8" w:rsidRPr="00B35781" w:rsidRDefault="00BF2290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976" w:type="dxa"/>
          </w:tcPr>
          <w:p w:rsidR="00FE16D8" w:rsidRPr="00B35781" w:rsidRDefault="00E10375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2290" w:rsidRPr="00B35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B00BD" w:rsidRPr="00B3578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C32F58" w:rsidRPr="00B3578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76" w:type="dxa"/>
          </w:tcPr>
          <w:p w:rsidR="00FE16D8" w:rsidRPr="00B35781" w:rsidRDefault="00DB00BD" w:rsidP="00DB00BD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820</w:t>
            </w:r>
            <w:r w:rsidR="00C6228F" w:rsidRPr="00B3578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78" w:type="dxa"/>
          </w:tcPr>
          <w:p w:rsidR="00FE16D8" w:rsidRPr="00B35781" w:rsidRDefault="00DB00BD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24,6</w:t>
            </w:r>
          </w:p>
        </w:tc>
      </w:tr>
      <w:tr w:rsidR="00FE16D8" w:rsidRPr="00B35781" w:rsidTr="00AF0375">
        <w:trPr>
          <w:trHeight w:val="642"/>
        </w:trPr>
        <w:tc>
          <w:tcPr>
            <w:tcW w:w="2160" w:type="dxa"/>
          </w:tcPr>
          <w:p w:rsidR="00FE16D8" w:rsidRPr="00B35781" w:rsidRDefault="00C32F58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1 повторность</w:t>
            </w:r>
          </w:p>
        </w:tc>
        <w:tc>
          <w:tcPr>
            <w:tcW w:w="1792" w:type="dxa"/>
          </w:tcPr>
          <w:p w:rsidR="00FE16D8" w:rsidRPr="00B35781" w:rsidRDefault="00E10375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32F58" w:rsidRPr="00B357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87199" w:rsidRPr="00B357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6" w:type="dxa"/>
          </w:tcPr>
          <w:p w:rsidR="00FE16D8" w:rsidRPr="00B35781" w:rsidRDefault="008A77D2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  <w:r w:rsidR="00C6228F" w:rsidRPr="00B3578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76" w:type="dxa"/>
          </w:tcPr>
          <w:p w:rsidR="00FE16D8" w:rsidRPr="00B35781" w:rsidRDefault="008A77D2" w:rsidP="008A77D2">
            <w:pPr>
              <w:pStyle w:val="a3"/>
              <w:tabs>
                <w:tab w:val="left" w:pos="990"/>
              </w:tabs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  <w:r w:rsidR="00C6228F" w:rsidRPr="00B3578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78" w:type="dxa"/>
          </w:tcPr>
          <w:p w:rsidR="00FE16D8" w:rsidRPr="00B35781" w:rsidRDefault="008A77D2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</w:tr>
      <w:tr w:rsidR="00FE16D8" w:rsidRPr="00B35781" w:rsidTr="00AF0375">
        <w:trPr>
          <w:trHeight w:val="627"/>
        </w:trPr>
        <w:tc>
          <w:tcPr>
            <w:tcW w:w="2160" w:type="dxa"/>
          </w:tcPr>
          <w:p w:rsidR="00FE16D8" w:rsidRPr="00B35781" w:rsidRDefault="00C32F58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2 повторность</w:t>
            </w:r>
          </w:p>
        </w:tc>
        <w:tc>
          <w:tcPr>
            <w:tcW w:w="1792" w:type="dxa"/>
          </w:tcPr>
          <w:p w:rsidR="00FE16D8" w:rsidRPr="00B35781" w:rsidRDefault="00BF2290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32F58" w:rsidRPr="00B35781">
              <w:rPr>
                <w:rFonts w:ascii="Times New Roman" w:hAnsi="Times New Roman" w:cs="Times New Roman"/>
                <w:sz w:val="24"/>
                <w:szCs w:val="24"/>
              </w:rPr>
              <w:t>,1</w:t>
            </w:r>
          </w:p>
        </w:tc>
        <w:tc>
          <w:tcPr>
            <w:tcW w:w="1976" w:type="dxa"/>
          </w:tcPr>
          <w:p w:rsidR="00FE16D8" w:rsidRPr="00B35781" w:rsidRDefault="008A77D2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="00C6228F" w:rsidRPr="00B3578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76" w:type="dxa"/>
          </w:tcPr>
          <w:p w:rsidR="00FE16D8" w:rsidRPr="00B35781" w:rsidRDefault="008A77D2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972</w:t>
            </w:r>
            <w:r w:rsidR="00C6228F" w:rsidRPr="00B3578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78" w:type="dxa"/>
          </w:tcPr>
          <w:p w:rsidR="00FE16D8" w:rsidRPr="00B35781" w:rsidRDefault="008A77D2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</w:tr>
      <w:tr w:rsidR="00FE16D8" w:rsidRPr="00B35781" w:rsidTr="00AF0375">
        <w:trPr>
          <w:trHeight w:val="180"/>
        </w:trPr>
        <w:tc>
          <w:tcPr>
            <w:tcW w:w="2160" w:type="dxa"/>
          </w:tcPr>
          <w:p w:rsidR="00FE16D8" w:rsidRPr="00B35781" w:rsidRDefault="00C32F58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3 повторность</w:t>
            </w:r>
          </w:p>
        </w:tc>
        <w:tc>
          <w:tcPr>
            <w:tcW w:w="1792" w:type="dxa"/>
          </w:tcPr>
          <w:p w:rsidR="00FE16D8" w:rsidRPr="00B35781" w:rsidRDefault="00E10375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C32F58" w:rsidRPr="00B3578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646BC" w:rsidRPr="00B35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76" w:type="dxa"/>
          </w:tcPr>
          <w:p w:rsidR="00FE16D8" w:rsidRPr="00B35781" w:rsidRDefault="008A77D2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6409" w:rsidRPr="00B357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6228F" w:rsidRPr="00B35781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76" w:type="dxa"/>
          </w:tcPr>
          <w:p w:rsidR="00FE16D8" w:rsidRPr="00B35781" w:rsidRDefault="008A6409" w:rsidP="008A77D2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943,0</w:t>
            </w:r>
          </w:p>
        </w:tc>
        <w:tc>
          <w:tcPr>
            <w:tcW w:w="1978" w:type="dxa"/>
          </w:tcPr>
          <w:p w:rsidR="00FE16D8" w:rsidRPr="00B35781" w:rsidRDefault="008A6409" w:rsidP="00F01AAC">
            <w:pPr>
              <w:pStyle w:val="a3"/>
              <w:spacing w:line="20" w:lineRule="atLeast"/>
              <w:ind w:left="0"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28,3</w:t>
            </w:r>
          </w:p>
        </w:tc>
      </w:tr>
    </w:tbl>
    <w:p w:rsidR="00EC30A0" w:rsidRPr="00B35781" w:rsidRDefault="00EC30A0" w:rsidP="007915CB">
      <w:pPr>
        <w:tabs>
          <w:tab w:val="left" w:pos="1245"/>
        </w:tabs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Поражение фитофторой у подопытных растений значительно снижается, на 13,4 и 16,7% по сравнению с контролем. Среднее значение снижения заболеваемости 15%</w:t>
      </w:r>
      <w:r w:rsidRPr="00B3578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35781">
        <w:rPr>
          <w:rFonts w:ascii="Times New Roman" w:hAnsi="Times New Roman" w:cs="Times New Roman"/>
          <w:sz w:val="24"/>
          <w:szCs w:val="24"/>
        </w:rPr>
        <w:t>Результаты исследования   показывают, что применение биопрепарата НВ - 101 служит эффективным средством защиты картофеля от фитофторы.</w:t>
      </w:r>
    </w:p>
    <w:p w:rsidR="00EC30A0" w:rsidRPr="00B35781" w:rsidRDefault="00EC30A0" w:rsidP="00BC213A">
      <w:pPr>
        <w:tabs>
          <w:tab w:val="left" w:pos="1245"/>
        </w:tabs>
        <w:spacing w:after="0" w:line="20" w:lineRule="atLeast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6A9A" w:rsidRPr="00B35781" w:rsidRDefault="00BC213A" w:rsidP="00BC213A">
      <w:pPr>
        <w:tabs>
          <w:tab w:val="left" w:pos="1245"/>
        </w:tabs>
        <w:spacing w:after="0" w:line="20" w:lineRule="atLeast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Таблица 4.</w:t>
      </w:r>
      <w:r w:rsidR="00743C57" w:rsidRPr="00B35781">
        <w:rPr>
          <w:rFonts w:ascii="Times New Roman" w:hAnsi="Times New Roman" w:cs="Times New Roman"/>
          <w:b/>
          <w:sz w:val="24"/>
          <w:szCs w:val="24"/>
        </w:rPr>
        <w:t>Влияние препарата</w:t>
      </w:r>
      <w:r w:rsidR="009B18CD" w:rsidRPr="00B357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3C57" w:rsidRPr="00B35781">
        <w:rPr>
          <w:rFonts w:ascii="Times New Roman" w:hAnsi="Times New Roman" w:cs="Times New Roman"/>
          <w:b/>
          <w:sz w:val="24"/>
          <w:szCs w:val="24"/>
        </w:rPr>
        <w:t xml:space="preserve">НВ </w:t>
      </w:r>
      <w:r w:rsidRPr="00B35781">
        <w:rPr>
          <w:rFonts w:ascii="Times New Roman" w:hAnsi="Times New Roman" w:cs="Times New Roman"/>
          <w:b/>
          <w:sz w:val="24"/>
          <w:szCs w:val="24"/>
        </w:rPr>
        <w:t>-</w:t>
      </w:r>
      <w:r w:rsidR="00743C57" w:rsidRPr="00B35781">
        <w:rPr>
          <w:rFonts w:ascii="Times New Roman" w:hAnsi="Times New Roman" w:cs="Times New Roman"/>
          <w:b/>
          <w:sz w:val="24"/>
          <w:szCs w:val="24"/>
        </w:rPr>
        <w:t>101</w:t>
      </w:r>
      <w:r w:rsidR="004A6A9A" w:rsidRPr="00B35781">
        <w:rPr>
          <w:rFonts w:ascii="Times New Roman" w:hAnsi="Times New Roman" w:cs="Times New Roman"/>
          <w:b/>
          <w:sz w:val="24"/>
          <w:szCs w:val="24"/>
        </w:rPr>
        <w:t xml:space="preserve"> на поражаемость </w:t>
      </w:r>
    </w:p>
    <w:p w:rsidR="004A6A9A" w:rsidRPr="00B35781" w:rsidRDefault="004A6A9A" w:rsidP="00F01AAC">
      <w:pPr>
        <w:tabs>
          <w:tab w:val="left" w:pos="1245"/>
        </w:tabs>
        <w:spacing w:after="0" w:line="20" w:lineRule="atLeast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растений картофеля фитоф</w:t>
      </w:r>
      <w:r w:rsidR="00BC213A" w:rsidRPr="00B35781">
        <w:rPr>
          <w:rFonts w:ascii="Times New Roman" w:hAnsi="Times New Roman" w:cs="Times New Roman"/>
          <w:b/>
          <w:sz w:val="24"/>
          <w:szCs w:val="24"/>
        </w:rPr>
        <w:t>т</w:t>
      </w:r>
      <w:r w:rsidRPr="00B35781">
        <w:rPr>
          <w:rFonts w:ascii="Times New Roman" w:hAnsi="Times New Roman" w:cs="Times New Roman"/>
          <w:b/>
          <w:sz w:val="24"/>
          <w:szCs w:val="24"/>
        </w:rPr>
        <w:t>орой.</w:t>
      </w:r>
    </w:p>
    <w:p w:rsidR="004A6A9A" w:rsidRPr="00B35781" w:rsidRDefault="004A6A9A" w:rsidP="00F01AAC">
      <w:pPr>
        <w:tabs>
          <w:tab w:val="left" w:pos="1245"/>
        </w:tabs>
        <w:spacing w:after="0" w:line="20" w:lineRule="atLeast"/>
        <w:ind w:firstLine="39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89"/>
        <w:gridCol w:w="2447"/>
        <w:gridCol w:w="3934"/>
      </w:tblGrid>
      <w:tr w:rsidR="00D418A8" w:rsidRPr="00B35781" w:rsidTr="00B36438">
        <w:tc>
          <w:tcPr>
            <w:tcW w:w="3190" w:type="dxa"/>
          </w:tcPr>
          <w:p w:rsidR="00D418A8" w:rsidRPr="00B35781" w:rsidRDefault="00D418A8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Вариант</w:t>
            </w:r>
          </w:p>
        </w:tc>
        <w:tc>
          <w:tcPr>
            <w:tcW w:w="2447" w:type="dxa"/>
          </w:tcPr>
          <w:p w:rsidR="00D418A8" w:rsidRPr="00B35781" w:rsidRDefault="00D418A8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Число больных растений, </w:t>
            </w: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934" w:type="dxa"/>
          </w:tcPr>
          <w:p w:rsidR="00D418A8" w:rsidRPr="00B35781" w:rsidRDefault="009B18CD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9E710C"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оражение</w:t>
            </w:r>
            <w:r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696E1B"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растений </w:t>
            </w:r>
            <w:r w:rsidR="009E710C"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фитофторой, </w:t>
            </w:r>
            <w:proofErr w:type="gramStart"/>
            <w:r w:rsidR="009E710C"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="009E710C" w:rsidRPr="00B357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%</w:t>
            </w:r>
          </w:p>
        </w:tc>
      </w:tr>
      <w:tr w:rsidR="00D418A8" w:rsidRPr="00B35781" w:rsidTr="00B36438">
        <w:tc>
          <w:tcPr>
            <w:tcW w:w="3190" w:type="dxa"/>
          </w:tcPr>
          <w:p w:rsidR="00D418A8" w:rsidRPr="00B35781" w:rsidRDefault="00D418A8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2447" w:type="dxa"/>
          </w:tcPr>
          <w:p w:rsidR="00D418A8" w:rsidRPr="00B35781" w:rsidRDefault="00773155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4" w:type="dxa"/>
          </w:tcPr>
          <w:p w:rsidR="00D418A8" w:rsidRPr="00B35781" w:rsidRDefault="00696E1B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418A8" w:rsidRPr="00B35781" w:rsidTr="00B36438">
        <w:tc>
          <w:tcPr>
            <w:tcW w:w="3190" w:type="dxa"/>
          </w:tcPr>
          <w:p w:rsidR="00D418A8" w:rsidRPr="00B35781" w:rsidRDefault="00D418A8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1 повторность</w:t>
            </w:r>
          </w:p>
        </w:tc>
        <w:tc>
          <w:tcPr>
            <w:tcW w:w="2447" w:type="dxa"/>
          </w:tcPr>
          <w:p w:rsidR="00D418A8" w:rsidRPr="00B35781" w:rsidRDefault="00773155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4" w:type="dxa"/>
          </w:tcPr>
          <w:p w:rsidR="00D418A8" w:rsidRPr="00B35781" w:rsidRDefault="00696E1B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  <w:tr w:rsidR="00D418A8" w:rsidRPr="00B35781" w:rsidTr="00B36438">
        <w:tc>
          <w:tcPr>
            <w:tcW w:w="3190" w:type="dxa"/>
          </w:tcPr>
          <w:p w:rsidR="00D418A8" w:rsidRPr="00B35781" w:rsidRDefault="00D418A8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2 повторность</w:t>
            </w:r>
          </w:p>
        </w:tc>
        <w:tc>
          <w:tcPr>
            <w:tcW w:w="2447" w:type="dxa"/>
          </w:tcPr>
          <w:p w:rsidR="00D418A8" w:rsidRPr="00B35781" w:rsidRDefault="00773155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4" w:type="dxa"/>
          </w:tcPr>
          <w:p w:rsidR="00D418A8" w:rsidRPr="00B35781" w:rsidRDefault="00696E1B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</w:tr>
      <w:tr w:rsidR="00D418A8" w:rsidRPr="00B35781" w:rsidTr="00B36438">
        <w:tc>
          <w:tcPr>
            <w:tcW w:w="3190" w:type="dxa"/>
          </w:tcPr>
          <w:p w:rsidR="00D418A8" w:rsidRPr="00B35781" w:rsidRDefault="00D418A8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b/>
                <w:sz w:val="24"/>
                <w:szCs w:val="24"/>
              </w:rPr>
              <w:t>3 повторность</w:t>
            </w:r>
          </w:p>
        </w:tc>
        <w:tc>
          <w:tcPr>
            <w:tcW w:w="2447" w:type="dxa"/>
          </w:tcPr>
          <w:p w:rsidR="00D418A8" w:rsidRPr="00B35781" w:rsidRDefault="00773155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4" w:type="dxa"/>
          </w:tcPr>
          <w:p w:rsidR="00D418A8" w:rsidRPr="00B35781" w:rsidRDefault="00696E1B" w:rsidP="00F01AAC">
            <w:pPr>
              <w:tabs>
                <w:tab w:val="left" w:pos="1245"/>
              </w:tabs>
              <w:spacing w:line="20" w:lineRule="atLeast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5781">
              <w:rPr>
                <w:rFonts w:ascii="Times New Roman" w:hAnsi="Times New Roman" w:cs="Times New Roman"/>
                <w:sz w:val="24"/>
                <w:szCs w:val="24"/>
              </w:rPr>
              <w:t>6,6</w:t>
            </w:r>
          </w:p>
        </w:tc>
      </w:tr>
    </w:tbl>
    <w:p w:rsidR="00D74051" w:rsidRPr="00B35781" w:rsidRDefault="00D74051" w:rsidP="00F01AAC">
      <w:pPr>
        <w:tabs>
          <w:tab w:val="left" w:pos="1245"/>
        </w:tabs>
        <w:spacing w:after="0" w:line="20" w:lineRule="atLeast"/>
        <w:ind w:firstLine="397"/>
        <w:rPr>
          <w:rFonts w:ascii="Times New Roman" w:hAnsi="Times New Roman" w:cs="Times New Roman"/>
          <w:sz w:val="24"/>
          <w:szCs w:val="24"/>
        </w:rPr>
      </w:pPr>
    </w:p>
    <w:p w:rsidR="00D74051" w:rsidRPr="00B35781" w:rsidRDefault="00D74051" w:rsidP="00F01AAC">
      <w:pPr>
        <w:tabs>
          <w:tab w:val="left" w:pos="1245"/>
        </w:tabs>
        <w:spacing w:after="0" w:line="20" w:lineRule="atLeast"/>
        <w:ind w:firstLine="397"/>
        <w:rPr>
          <w:rFonts w:ascii="Times New Roman" w:hAnsi="Times New Roman" w:cs="Times New Roman"/>
          <w:sz w:val="24"/>
          <w:szCs w:val="24"/>
        </w:rPr>
      </w:pPr>
    </w:p>
    <w:p w:rsidR="00EF7DCB" w:rsidRPr="00B35781" w:rsidRDefault="00EF7DCB" w:rsidP="00F01AAC">
      <w:pPr>
        <w:tabs>
          <w:tab w:val="left" w:pos="1245"/>
        </w:tabs>
        <w:spacing w:after="0" w:line="20" w:lineRule="atLeast"/>
        <w:ind w:firstLine="397"/>
        <w:rPr>
          <w:rFonts w:ascii="Times New Roman" w:hAnsi="Times New Roman" w:cs="Times New Roman"/>
          <w:sz w:val="24"/>
          <w:szCs w:val="24"/>
        </w:rPr>
      </w:pPr>
    </w:p>
    <w:p w:rsidR="00EF7DCB" w:rsidRPr="00B35781" w:rsidRDefault="00EF7DCB" w:rsidP="00F01AAC">
      <w:pPr>
        <w:tabs>
          <w:tab w:val="left" w:pos="1245"/>
        </w:tabs>
        <w:spacing w:after="0" w:line="20" w:lineRule="atLeast"/>
        <w:ind w:firstLine="397"/>
        <w:rPr>
          <w:rFonts w:ascii="Times New Roman" w:hAnsi="Times New Roman" w:cs="Times New Roman"/>
          <w:sz w:val="24"/>
          <w:szCs w:val="24"/>
        </w:rPr>
      </w:pPr>
    </w:p>
    <w:p w:rsidR="00EF7DCB" w:rsidRPr="00B35781" w:rsidRDefault="00EF7DCB" w:rsidP="00F01AAC">
      <w:pPr>
        <w:tabs>
          <w:tab w:val="left" w:pos="1245"/>
        </w:tabs>
        <w:spacing w:after="0" w:line="20" w:lineRule="atLeast"/>
        <w:ind w:firstLine="397"/>
        <w:rPr>
          <w:rFonts w:ascii="Times New Roman" w:hAnsi="Times New Roman" w:cs="Times New Roman"/>
          <w:sz w:val="24"/>
          <w:szCs w:val="24"/>
        </w:rPr>
      </w:pPr>
    </w:p>
    <w:p w:rsidR="00EF7DCB" w:rsidRPr="00B35781" w:rsidRDefault="00EF7DCB" w:rsidP="00F01AAC">
      <w:pPr>
        <w:tabs>
          <w:tab w:val="left" w:pos="1245"/>
        </w:tabs>
        <w:spacing w:after="0" w:line="20" w:lineRule="atLeast"/>
        <w:ind w:firstLine="397"/>
        <w:rPr>
          <w:rFonts w:ascii="Times New Roman" w:hAnsi="Times New Roman" w:cs="Times New Roman"/>
          <w:sz w:val="24"/>
          <w:szCs w:val="24"/>
        </w:rPr>
      </w:pPr>
    </w:p>
    <w:p w:rsidR="00EF7DCB" w:rsidRPr="00B35781" w:rsidRDefault="00EF7DCB" w:rsidP="00F01AAC">
      <w:pPr>
        <w:tabs>
          <w:tab w:val="left" w:pos="1245"/>
        </w:tabs>
        <w:spacing w:after="0" w:line="20" w:lineRule="atLeast"/>
        <w:ind w:firstLine="397"/>
        <w:rPr>
          <w:rFonts w:ascii="Times New Roman" w:hAnsi="Times New Roman" w:cs="Times New Roman"/>
          <w:sz w:val="24"/>
          <w:szCs w:val="24"/>
        </w:rPr>
      </w:pPr>
    </w:p>
    <w:p w:rsidR="00D74051" w:rsidRPr="00B35781" w:rsidRDefault="006319D6" w:rsidP="001C06EA">
      <w:pPr>
        <w:pStyle w:val="a3"/>
        <w:numPr>
          <w:ilvl w:val="0"/>
          <w:numId w:val="5"/>
        </w:numPr>
        <w:tabs>
          <w:tab w:val="left" w:pos="1245"/>
        </w:tabs>
        <w:spacing w:after="0" w:line="240" w:lineRule="auto"/>
        <w:ind w:left="0" w:firstLine="124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ВЫВОДЫ</w:t>
      </w:r>
    </w:p>
    <w:p w:rsidR="004C436D" w:rsidRPr="00B35781" w:rsidRDefault="004C436D" w:rsidP="00276852">
      <w:pPr>
        <w:pStyle w:val="a3"/>
        <w:tabs>
          <w:tab w:val="left" w:pos="1245"/>
        </w:tabs>
        <w:spacing w:after="0" w:line="240" w:lineRule="auto"/>
        <w:ind w:left="0" w:firstLine="1247"/>
        <w:rPr>
          <w:rFonts w:ascii="Times New Roman" w:hAnsi="Times New Roman" w:cs="Times New Roman"/>
          <w:b/>
          <w:sz w:val="24"/>
          <w:szCs w:val="24"/>
        </w:rPr>
      </w:pPr>
    </w:p>
    <w:p w:rsidR="000E7B25" w:rsidRPr="00B35781" w:rsidRDefault="0079766B" w:rsidP="007915CB">
      <w:pPr>
        <w:pStyle w:val="a4"/>
        <w:shd w:val="clear" w:color="auto" w:fill="FFFFFF"/>
        <w:spacing w:before="0" w:beforeAutospacing="0" w:after="0" w:afterAutospacing="0"/>
        <w:ind w:firstLine="1247"/>
        <w:jc w:val="both"/>
        <w:rPr>
          <w:color w:val="111111"/>
        </w:rPr>
      </w:pPr>
      <w:r w:rsidRPr="00B35781">
        <w:t>В процессе</w:t>
      </w:r>
      <w:r w:rsidR="00EF7DCB" w:rsidRPr="00B35781">
        <w:t xml:space="preserve"> </w:t>
      </w:r>
      <w:r w:rsidR="000747F0" w:rsidRPr="00B35781">
        <w:t xml:space="preserve">работы над исследованием рассмотрены литературные и интернет – источники </w:t>
      </w:r>
      <w:r w:rsidR="000C479C" w:rsidRPr="00B35781">
        <w:t xml:space="preserve">по теме о влиянии стимуляторов роста и их использовании в растениеводстве. Я выяснила, что использование стимуляторов роста – один из современных способов повышения урожайности сельскохозяйственных культур. Стимуляторы роста бывают </w:t>
      </w:r>
      <w:r w:rsidR="008F491D" w:rsidRPr="00B35781">
        <w:t xml:space="preserve">химического и биологического происхождения. </w:t>
      </w:r>
      <w:r w:rsidR="00B017C2" w:rsidRPr="00B35781">
        <w:t>Предпочтительнее использовать стимуляторы биологического происхождения, к которым относится НВ – 101, они безопаснее в экологическом плане. В то же время литературные данные подтверждают, что стимулятор роста только поддерживает иммунитет растений, не заменяет применение удобрений и агротехнических приёмов</w:t>
      </w:r>
      <w:r w:rsidR="001E6EDF" w:rsidRPr="00B35781">
        <w:t>. Стимуляторы роста должны использоваться систематически, однократное применение не окажет эффекта. Поэтому при выращивании картофеля был использован полив почвы перед посадкой, обработка посадочного материала, опрыскивание растений в период роста.</w:t>
      </w:r>
    </w:p>
    <w:p w:rsidR="00B017C2" w:rsidRPr="00B35781" w:rsidRDefault="000E7B25" w:rsidP="007915CB">
      <w:pPr>
        <w:pStyle w:val="a4"/>
        <w:shd w:val="clear" w:color="auto" w:fill="FFFFFF"/>
        <w:spacing w:before="0" w:beforeAutospacing="0" w:after="0" w:afterAutospacing="0"/>
        <w:ind w:firstLine="1247"/>
        <w:jc w:val="both"/>
        <w:rPr>
          <w:b/>
        </w:rPr>
      </w:pPr>
      <w:r w:rsidRPr="00B35781">
        <w:rPr>
          <w:color w:val="111111"/>
        </w:rPr>
        <w:t xml:space="preserve">Полив почвы перед посадкой необходим потому, что НВ - 101 благотворно влияет не только на растения, но и на структуру почвенного раствора. Благодаря натуральному биостимулятору полезные микроорганизмы быстрее заселяют почву, </w:t>
      </w:r>
      <w:r w:rsidRPr="00B35781">
        <w:rPr>
          <w:color w:val="111111"/>
        </w:rPr>
        <w:lastRenderedPageBreak/>
        <w:t xml:space="preserve">снижая активность и подавляя размножение патогенной флоры. </w:t>
      </w:r>
      <w:r w:rsidRPr="00B35781">
        <w:rPr>
          <w:bCs/>
          <w:color w:val="000000"/>
        </w:rPr>
        <w:t>За счёт чего и возникает прибавка урожайности.</w:t>
      </w:r>
    </w:p>
    <w:p w:rsidR="00CD2543" w:rsidRPr="00B35781" w:rsidRDefault="001E6EDF" w:rsidP="007915CB">
      <w:pPr>
        <w:pStyle w:val="a4"/>
        <w:shd w:val="clear" w:color="auto" w:fill="FFFFFF"/>
        <w:spacing w:before="0" w:beforeAutospacing="0" w:after="0" w:afterAutospacing="0"/>
        <w:ind w:firstLine="1247"/>
        <w:jc w:val="both"/>
      </w:pPr>
      <w:r w:rsidRPr="00B35781">
        <w:t>При</w:t>
      </w:r>
      <w:r w:rsidR="00EF7DCB" w:rsidRPr="00B35781">
        <w:t xml:space="preserve"> </w:t>
      </w:r>
      <w:r w:rsidRPr="00B35781">
        <w:t>исследовании</w:t>
      </w:r>
      <w:r w:rsidR="000E5B72" w:rsidRPr="00B35781">
        <w:t xml:space="preserve"> влияния НВ</w:t>
      </w:r>
      <w:r w:rsidR="00974EF4" w:rsidRPr="00B35781">
        <w:t xml:space="preserve"> -</w:t>
      </w:r>
      <w:r w:rsidR="000E5B72" w:rsidRPr="00B35781">
        <w:t xml:space="preserve"> 101 </w:t>
      </w:r>
      <w:r w:rsidR="0079766B" w:rsidRPr="00B35781">
        <w:t xml:space="preserve"> на продуктивность картофеля отмечено его положительное влияние.</w:t>
      </w:r>
      <w:r w:rsidR="003E5F3C" w:rsidRPr="00B35781">
        <w:t xml:space="preserve"> Средн</w:t>
      </w:r>
      <w:r w:rsidR="00974EF4" w:rsidRPr="00B35781">
        <w:t>ее значение прибавки урожая</w:t>
      </w:r>
      <w:r w:rsidR="003E5F3C" w:rsidRPr="00B35781">
        <w:t xml:space="preserve"> на подопытных делянках</w:t>
      </w:r>
      <w:r w:rsidR="006319D6" w:rsidRPr="00B35781">
        <w:t xml:space="preserve"> по сравнению с контролем</w:t>
      </w:r>
      <w:r w:rsidR="00EF7DCB" w:rsidRPr="00B35781">
        <w:t xml:space="preserve"> </w:t>
      </w:r>
      <w:r w:rsidR="00276852" w:rsidRPr="00B35781">
        <w:t xml:space="preserve">составляет более 3 кг, </w:t>
      </w:r>
      <w:r w:rsidR="00974EF4" w:rsidRPr="00B35781">
        <w:t xml:space="preserve">или </w:t>
      </w:r>
      <w:r w:rsidR="006319D6" w:rsidRPr="00B35781">
        <w:t xml:space="preserve">примерно </w:t>
      </w:r>
      <w:r w:rsidR="00974EF4" w:rsidRPr="00B35781">
        <w:t>13</w:t>
      </w:r>
      <w:r w:rsidR="00276852" w:rsidRPr="00B35781">
        <w:t>%</w:t>
      </w:r>
      <w:r w:rsidR="00874CFF" w:rsidRPr="00B35781">
        <w:t>.</w:t>
      </w:r>
    </w:p>
    <w:p w:rsidR="00CD2543" w:rsidRPr="00B35781" w:rsidRDefault="00CD2543" w:rsidP="007915CB">
      <w:pPr>
        <w:pStyle w:val="a4"/>
        <w:shd w:val="clear" w:color="auto" w:fill="FFFFFF"/>
        <w:spacing w:before="0" w:beforeAutospacing="0" w:after="0" w:afterAutospacing="0"/>
        <w:ind w:firstLine="1247"/>
        <w:jc w:val="both"/>
      </w:pPr>
      <w:r w:rsidRPr="00B35781">
        <w:t>Погодные  условия  лета были неблагоприятными. В июне – июле стояла жаркая и засушливая погода, в августе  было много холодных дождливых дней.  НВ - 101  оказался абсолютно незаменим для спасения урожая. И даже в таких экстремальных условиях НВ - 101 на 15% снижает количество заболевших фитофторой кустов картофеля, так как способен усиливать иммунитет растений и бороться с заболеваниями.</w:t>
      </w:r>
      <w:r w:rsidR="000E7B25" w:rsidRPr="00B35781">
        <w:t xml:space="preserve"> Снижение численности заболевших растений ведёт к повышению урожая.</w:t>
      </w:r>
    </w:p>
    <w:p w:rsidR="00CD2543" w:rsidRPr="00B35781" w:rsidRDefault="00CD2543" w:rsidP="00EC30A0">
      <w:pPr>
        <w:shd w:val="clear" w:color="auto" w:fill="FFFFFF"/>
        <w:spacing w:after="0" w:line="240" w:lineRule="auto"/>
        <w:ind w:firstLine="1247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743C57" w:rsidRPr="00B35781" w:rsidRDefault="00743C57" w:rsidP="00276852">
      <w:pPr>
        <w:pStyle w:val="a4"/>
        <w:shd w:val="clear" w:color="auto" w:fill="FFFFFF"/>
        <w:spacing w:before="0" w:beforeAutospacing="0" w:after="0" w:afterAutospacing="0"/>
        <w:ind w:firstLine="1247"/>
      </w:pPr>
    </w:p>
    <w:p w:rsidR="00CD2543" w:rsidRPr="00B35781" w:rsidRDefault="00CD2543" w:rsidP="001C06E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РЕКОМЕНДАЦИИ</w:t>
      </w:r>
    </w:p>
    <w:p w:rsidR="00743C57" w:rsidRPr="00B35781" w:rsidRDefault="00743C57" w:rsidP="00276852">
      <w:pPr>
        <w:pStyle w:val="a4"/>
        <w:shd w:val="clear" w:color="auto" w:fill="FFFFFF"/>
        <w:spacing w:before="0" w:beforeAutospacing="0" w:after="0" w:afterAutospacing="0"/>
        <w:ind w:firstLine="1247"/>
      </w:pPr>
    </w:p>
    <w:p w:rsidR="00BF1747" w:rsidRPr="00B35781" w:rsidRDefault="00BF1747" w:rsidP="007915CB">
      <w:pPr>
        <w:pStyle w:val="a4"/>
        <w:shd w:val="clear" w:color="auto" w:fill="FFFFFF"/>
        <w:spacing w:before="0" w:beforeAutospacing="0" w:after="0" w:afterAutospacing="0"/>
        <w:ind w:firstLine="1247"/>
        <w:jc w:val="both"/>
        <w:rPr>
          <w:color w:val="000000"/>
        </w:rPr>
      </w:pPr>
      <w:r w:rsidRPr="00B35781">
        <w:rPr>
          <w:color w:val="000000"/>
        </w:rPr>
        <w:t>В условиях нашего опыта препарат НВ -101  подтвердил свою эффективность, оказав существенное влияние на урожай и число заболевших фитофторой кустов картофеля.</w:t>
      </w:r>
    </w:p>
    <w:p w:rsidR="00CD2543" w:rsidRPr="00B35781" w:rsidRDefault="00CD2543" w:rsidP="00CD2543">
      <w:pPr>
        <w:shd w:val="clear" w:color="auto" w:fill="FFFFFF"/>
        <w:spacing w:after="0" w:line="240" w:lineRule="auto"/>
        <w:ind w:firstLine="1247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По результатам проведённого эксперимента може</w:t>
      </w:r>
      <w:r w:rsidR="00BF1747" w:rsidRPr="00B35781">
        <w:rPr>
          <w:rFonts w:ascii="Times New Roman" w:hAnsi="Times New Roman" w:cs="Times New Roman"/>
          <w:sz w:val="24"/>
          <w:szCs w:val="24"/>
        </w:rPr>
        <w:t>м рекомендовать препарат НВ 101:</w:t>
      </w:r>
    </w:p>
    <w:p w:rsidR="00CD2543" w:rsidRPr="00B35781" w:rsidRDefault="00CD2543" w:rsidP="00CD2543">
      <w:pPr>
        <w:shd w:val="clear" w:color="auto" w:fill="FFFFFF"/>
        <w:spacing w:after="0" w:line="240" w:lineRule="auto"/>
        <w:ind w:firstLine="1247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для полива почвы перед посадкой растений</w:t>
      </w:r>
      <w:r w:rsidR="00BF1747" w:rsidRPr="00B35781">
        <w:rPr>
          <w:rFonts w:ascii="Times New Roman" w:hAnsi="Times New Roman" w:cs="Times New Roman"/>
          <w:sz w:val="24"/>
          <w:szCs w:val="24"/>
        </w:rPr>
        <w:t>;</w:t>
      </w:r>
    </w:p>
    <w:p w:rsidR="00CD2543" w:rsidRPr="00B35781" w:rsidRDefault="00CD2543" w:rsidP="00CD2543">
      <w:pPr>
        <w:shd w:val="clear" w:color="auto" w:fill="FFFFFF"/>
        <w:spacing w:after="0" w:line="240" w:lineRule="auto"/>
        <w:ind w:firstLine="1247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Pr="00B35781">
        <w:rPr>
          <w:rFonts w:ascii="Times New Roman" w:hAnsi="Times New Roman" w:cs="Times New Roman"/>
          <w:sz w:val="24"/>
          <w:szCs w:val="24"/>
        </w:rPr>
        <w:t>предпосадочной</w:t>
      </w:r>
      <w:proofErr w:type="spellEnd"/>
      <w:r w:rsidRPr="00B35781">
        <w:rPr>
          <w:rFonts w:ascii="Times New Roman" w:hAnsi="Times New Roman" w:cs="Times New Roman"/>
          <w:sz w:val="24"/>
          <w:szCs w:val="24"/>
        </w:rPr>
        <w:t xml:space="preserve"> обработки клубней</w:t>
      </w:r>
      <w:r w:rsidR="00BF1747" w:rsidRPr="00B35781">
        <w:rPr>
          <w:rFonts w:ascii="Times New Roman" w:hAnsi="Times New Roman" w:cs="Times New Roman"/>
          <w:sz w:val="24"/>
          <w:szCs w:val="24"/>
        </w:rPr>
        <w:t>;</w:t>
      </w:r>
    </w:p>
    <w:p w:rsidR="00CD2543" w:rsidRPr="00B35781" w:rsidRDefault="00CD2543" w:rsidP="00CD2543">
      <w:pPr>
        <w:shd w:val="clear" w:color="auto" w:fill="FFFFFF"/>
        <w:spacing w:after="0" w:line="240" w:lineRule="auto"/>
        <w:ind w:firstLine="12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повышения устойчивости к болезням;</w:t>
      </w:r>
    </w:p>
    <w:p w:rsidR="00CD2543" w:rsidRPr="00B35781" w:rsidRDefault="00CD2543" w:rsidP="00CD2543">
      <w:pPr>
        <w:shd w:val="clear" w:color="auto" w:fill="FFFFFF"/>
        <w:spacing w:after="0" w:line="240" w:lineRule="auto"/>
        <w:ind w:firstLine="12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увеличения сопротивляемости неблагоприятным внешним факторам – перепадам температур, засухе, недостатку влаги;</w:t>
      </w:r>
    </w:p>
    <w:p w:rsidR="00CD2543" w:rsidRPr="00B35781" w:rsidRDefault="00CD2543" w:rsidP="00CD2543">
      <w:pPr>
        <w:pStyle w:val="a4"/>
        <w:shd w:val="clear" w:color="auto" w:fill="FFFFFF"/>
        <w:spacing w:before="0" w:beforeAutospacing="0" w:after="0" w:afterAutospacing="0"/>
        <w:ind w:firstLine="1247"/>
        <w:rPr>
          <w:b/>
          <w:i/>
        </w:rPr>
      </w:pPr>
      <w:r w:rsidRPr="00B35781">
        <w:t>для повышения урожайности</w:t>
      </w:r>
      <w:r w:rsidRPr="00B35781">
        <w:rPr>
          <w:b/>
          <w:i/>
        </w:rPr>
        <w:t xml:space="preserve">   </w:t>
      </w:r>
      <w:r w:rsidRPr="00B35781">
        <w:t>картофеля</w:t>
      </w:r>
      <w:r w:rsidR="00BF1747" w:rsidRPr="00B35781">
        <w:t>.</w:t>
      </w:r>
    </w:p>
    <w:p w:rsidR="00BC070D" w:rsidRPr="00B35781" w:rsidRDefault="00BC070D" w:rsidP="00276852">
      <w:pPr>
        <w:pStyle w:val="a4"/>
        <w:shd w:val="clear" w:color="auto" w:fill="FFFFFF"/>
        <w:spacing w:before="0" w:beforeAutospacing="0" w:after="0" w:afterAutospacing="0"/>
        <w:ind w:firstLine="1247"/>
        <w:rPr>
          <w:b/>
          <w:bCs/>
          <w:color w:val="000000"/>
        </w:rPr>
      </w:pPr>
    </w:p>
    <w:p w:rsidR="00D22BF3" w:rsidRPr="00B35781" w:rsidRDefault="00BF1747" w:rsidP="00276852">
      <w:pPr>
        <w:pStyle w:val="a4"/>
        <w:shd w:val="clear" w:color="auto" w:fill="FFFFFF"/>
        <w:spacing w:before="0" w:beforeAutospacing="0" w:after="0" w:afterAutospacing="0"/>
        <w:ind w:firstLine="1247"/>
        <w:rPr>
          <w:bCs/>
          <w:color w:val="000000"/>
        </w:rPr>
      </w:pPr>
      <w:r w:rsidRPr="00B35781">
        <w:rPr>
          <w:bCs/>
          <w:color w:val="000000"/>
        </w:rPr>
        <w:t>НВ -101</w:t>
      </w:r>
      <w:r w:rsidR="0048522F" w:rsidRPr="00B35781">
        <w:rPr>
          <w:bCs/>
          <w:color w:val="000000"/>
        </w:rPr>
        <w:t> </w:t>
      </w:r>
      <w:r w:rsidR="00D22BF3" w:rsidRPr="00B35781">
        <w:rPr>
          <w:bCs/>
          <w:color w:val="000000"/>
        </w:rPr>
        <w:t>имеет много достоинств:</w:t>
      </w:r>
    </w:p>
    <w:p w:rsidR="0048522F" w:rsidRPr="00B35781" w:rsidRDefault="0048522F" w:rsidP="00276852">
      <w:pPr>
        <w:pStyle w:val="a4"/>
        <w:shd w:val="clear" w:color="auto" w:fill="FFFFFF"/>
        <w:spacing w:before="0" w:beforeAutospacing="0" w:after="0" w:afterAutospacing="0"/>
        <w:ind w:firstLine="1247"/>
        <w:rPr>
          <w:color w:val="555555"/>
        </w:rPr>
      </w:pPr>
      <w:proofErr w:type="gramStart"/>
      <w:r w:rsidRPr="00B35781">
        <w:rPr>
          <w:bCs/>
          <w:color w:val="000000"/>
        </w:rPr>
        <w:t>безвреден</w:t>
      </w:r>
      <w:proofErr w:type="gramEnd"/>
      <w:r w:rsidRPr="00B35781">
        <w:rPr>
          <w:bCs/>
          <w:color w:val="000000"/>
        </w:rPr>
        <w:t xml:space="preserve"> для человека</w:t>
      </w:r>
      <w:r w:rsidRPr="00B35781">
        <w:rPr>
          <w:color w:val="000000"/>
        </w:rPr>
        <w:t>, животных, насекомых и окружающей среды, не требует специальных средств защиты.</w:t>
      </w:r>
      <w:r w:rsidRPr="00B35781">
        <w:rPr>
          <w:rStyle w:val="apple-converted-space"/>
          <w:rFonts w:eastAsiaTheme="majorEastAsia"/>
          <w:color w:val="000000"/>
        </w:rPr>
        <w:t> </w:t>
      </w:r>
    </w:p>
    <w:p w:rsidR="0048522F" w:rsidRPr="00B35781" w:rsidRDefault="00132766" w:rsidP="00276852">
      <w:pPr>
        <w:pStyle w:val="a4"/>
        <w:shd w:val="clear" w:color="auto" w:fill="FFFFFF"/>
        <w:spacing w:before="0" w:beforeAutospacing="0" w:after="0" w:afterAutospacing="0"/>
        <w:ind w:firstLine="1247"/>
        <w:rPr>
          <w:color w:val="000000"/>
        </w:rPr>
      </w:pPr>
      <w:r w:rsidRPr="00B35781">
        <w:rPr>
          <w:bCs/>
          <w:color w:val="000000"/>
        </w:rPr>
        <w:t xml:space="preserve">Препарат </w:t>
      </w:r>
      <w:r w:rsidRPr="00B35781">
        <w:rPr>
          <w:color w:val="000000"/>
        </w:rPr>
        <w:t> </w:t>
      </w:r>
      <w:r w:rsidR="000E5B72" w:rsidRPr="00B35781">
        <w:rPr>
          <w:color w:val="000000"/>
        </w:rPr>
        <w:t xml:space="preserve">экологически безопасный, экономичный, </w:t>
      </w:r>
      <w:r w:rsidRPr="00B35781">
        <w:rPr>
          <w:color w:val="000000"/>
        </w:rPr>
        <w:t>удобен</w:t>
      </w:r>
      <w:r w:rsidR="0048522F" w:rsidRPr="00B35781">
        <w:rPr>
          <w:color w:val="000000"/>
        </w:rPr>
        <w:t xml:space="preserve"> в хранении, транспортировке и применении.</w:t>
      </w:r>
    </w:p>
    <w:p w:rsidR="00D22BF3" w:rsidRPr="00B35781" w:rsidRDefault="00D22BF3" w:rsidP="00276852">
      <w:pPr>
        <w:pStyle w:val="a4"/>
        <w:shd w:val="clear" w:color="auto" w:fill="FFFFFF"/>
        <w:spacing w:before="0" w:beforeAutospacing="0" w:after="0" w:afterAutospacing="0"/>
        <w:ind w:firstLine="1247"/>
        <w:rPr>
          <w:color w:val="000000"/>
        </w:rPr>
      </w:pPr>
    </w:p>
    <w:p w:rsidR="00D22BF3" w:rsidRPr="00B35781" w:rsidRDefault="00BF1747" w:rsidP="00276852">
      <w:pPr>
        <w:pStyle w:val="a4"/>
        <w:shd w:val="clear" w:color="auto" w:fill="FFFFFF"/>
        <w:spacing w:before="0" w:beforeAutospacing="0" w:after="0" w:afterAutospacing="0"/>
        <w:ind w:firstLine="1247"/>
        <w:rPr>
          <w:color w:val="000000"/>
        </w:rPr>
      </w:pPr>
      <w:r w:rsidRPr="00B35781">
        <w:rPr>
          <w:color w:val="000000"/>
        </w:rPr>
        <w:t>При работе с препаратом важно помнить,</w:t>
      </w:r>
    </w:p>
    <w:p w:rsidR="001C199D" w:rsidRPr="00B35781" w:rsidRDefault="00BF1747" w:rsidP="00276852">
      <w:pPr>
        <w:pStyle w:val="a4"/>
        <w:shd w:val="clear" w:color="auto" w:fill="FFFFFF"/>
        <w:spacing w:before="0" w:beforeAutospacing="0" w:after="0" w:afterAutospacing="0"/>
        <w:ind w:firstLine="1247"/>
        <w:rPr>
          <w:color w:val="000000"/>
        </w:rPr>
      </w:pPr>
      <w:r w:rsidRPr="00B35781">
        <w:rPr>
          <w:color w:val="000000"/>
        </w:rPr>
        <w:t xml:space="preserve">что </w:t>
      </w:r>
      <w:r w:rsidR="00FA0E3C" w:rsidRPr="00B35781">
        <w:rPr>
          <w:color w:val="000000"/>
        </w:rPr>
        <w:t>дозу биологического препарата нельзя увеличивать.</w:t>
      </w:r>
    </w:p>
    <w:p w:rsidR="001C199D" w:rsidRPr="00B35781" w:rsidRDefault="001C199D" w:rsidP="00276852">
      <w:pPr>
        <w:pStyle w:val="a4"/>
        <w:shd w:val="clear" w:color="auto" w:fill="FFFFFF"/>
        <w:spacing w:before="0" w:beforeAutospacing="0" w:after="0" w:afterAutospacing="0"/>
        <w:ind w:firstLine="1247"/>
        <w:rPr>
          <w:color w:val="000000"/>
        </w:rPr>
      </w:pPr>
    </w:p>
    <w:p w:rsidR="00BF1747" w:rsidRPr="00B35781" w:rsidRDefault="00FA0E3C" w:rsidP="007915CB">
      <w:pPr>
        <w:pStyle w:val="a4"/>
        <w:shd w:val="clear" w:color="auto" w:fill="FFFFFF"/>
        <w:spacing w:before="0" w:beforeAutospacing="0" w:after="0" w:afterAutospacing="0"/>
        <w:ind w:firstLine="1247"/>
        <w:jc w:val="both"/>
        <w:rPr>
          <w:color w:val="555555"/>
        </w:rPr>
      </w:pPr>
      <w:r w:rsidRPr="00B35781">
        <w:rPr>
          <w:color w:val="000000"/>
        </w:rPr>
        <w:t>Необходимо придерживаться рекомендации производителей препарата. П</w:t>
      </w:r>
      <w:r w:rsidR="00BF1747" w:rsidRPr="00B35781">
        <w:rPr>
          <w:color w:val="000000"/>
        </w:rPr>
        <w:t xml:space="preserve">ревышение концентрации рабочего раствора может привести к обратному эффекту, и вместо ускорения </w:t>
      </w:r>
      <w:r w:rsidRPr="00B35781">
        <w:rPr>
          <w:color w:val="000000"/>
        </w:rPr>
        <w:t xml:space="preserve">это </w:t>
      </w:r>
      <w:r w:rsidR="00BF1747" w:rsidRPr="00B35781">
        <w:rPr>
          <w:color w:val="000000"/>
        </w:rPr>
        <w:t xml:space="preserve">замедлит рост растений. </w:t>
      </w:r>
      <w:r w:rsidRPr="00B35781">
        <w:rPr>
          <w:color w:val="000000"/>
        </w:rPr>
        <w:t>Второй важный момент в работе с биопрепаратами стимуляторами роста – систематичность применения и комплексное</w:t>
      </w:r>
      <w:r w:rsidR="00D22BF3" w:rsidRPr="00B35781">
        <w:rPr>
          <w:color w:val="000000"/>
        </w:rPr>
        <w:t xml:space="preserve"> использование</w:t>
      </w:r>
      <w:r w:rsidR="00D22BF3" w:rsidRPr="00B35781">
        <w:rPr>
          <w:b/>
          <w:color w:val="000000"/>
        </w:rPr>
        <w:t xml:space="preserve"> </w:t>
      </w:r>
      <w:r w:rsidR="00D22BF3" w:rsidRPr="00B35781">
        <w:rPr>
          <w:color w:val="000000"/>
        </w:rPr>
        <w:t>в системе агротехнических мероприятий при выращивании растений</w:t>
      </w:r>
      <w:r w:rsidRPr="00B35781">
        <w:rPr>
          <w:color w:val="000000"/>
        </w:rPr>
        <w:t xml:space="preserve">. </w:t>
      </w:r>
      <w:r w:rsidR="00D22BF3" w:rsidRPr="00B35781">
        <w:rPr>
          <w:color w:val="000000"/>
        </w:rPr>
        <w:t>При соблюдении этих рекомендаций использование НВ – 101 будет эффективным.</w:t>
      </w:r>
    </w:p>
    <w:p w:rsidR="004A5645" w:rsidRPr="00B35781" w:rsidRDefault="004A5645" w:rsidP="007915CB">
      <w:pPr>
        <w:tabs>
          <w:tab w:val="left" w:pos="1245"/>
        </w:tabs>
        <w:spacing w:after="0" w:line="240" w:lineRule="auto"/>
        <w:ind w:firstLine="1247"/>
        <w:jc w:val="both"/>
        <w:rPr>
          <w:rFonts w:ascii="Times New Roman" w:hAnsi="Times New Roman" w:cs="Times New Roman"/>
          <w:sz w:val="24"/>
          <w:szCs w:val="24"/>
        </w:rPr>
      </w:pPr>
    </w:p>
    <w:p w:rsidR="005B1781" w:rsidRPr="00B35781" w:rsidRDefault="00D22BF3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П</w:t>
      </w:r>
      <w:r w:rsidR="000E5B72" w:rsidRPr="00B35781">
        <w:rPr>
          <w:rFonts w:ascii="Times New Roman" w:hAnsi="Times New Roman" w:cs="Times New Roman"/>
          <w:sz w:val="24"/>
          <w:szCs w:val="24"/>
        </w:rPr>
        <w:t xml:space="preserve">репарат НВ </w:t>
      </w:r>
      <w:r w:rsidRPr="00B35781">
        <w:rPr>
          <w:rFonts w:ascii="Times New Roman" w:hAnsi="Times New Roman" w:cs="Times New Roman"/>
          <w:sz w:val="24"/>
          <w:szCs w:val="24"/>
        </w:rPr>
        <w:t xml:space="preserve">- </w:t>
      </w:r>
      <w:r w:rsidR="000E5B72" w:rsidRPr="00B35781">
        <w:rPr>
          <w:rFonts w:ascii="Times New Roman" w:hAnsi="Times New Roman" w:cs="Times New Roman"/>
          <w:sz w:val="24"/>
          <w:szCs w:val="24"/>
        </w:rPr>
        <w:t>101</w:t>
      </w:r>
      <w:r w:rsidR="00F01AAC" w:rsidRPr="00B35781">
        <w:rPr>
          <w:rFonts w:ascii="Times New Roman" w:hAnsi="Times New Roman" w:cs="Times New Roman"/>
          <w:sz w:val="24"/>
          <w:szCs w:val="24"/>
        </w:rPr>
        <w:t>обладает ценными</w:t>
      </w:r>
      <w:r w:rsidR="00EF7DCB" w:rsidRPr="00B35781">
        <w:rPr>
          <w:rFonts w:ascii="Times New Roman" w:hAnsi="Times New Roman" w:cs="Times New Roman"/>
          <w:sz w:val="24"/>
          <w:szCs w:val="24"/>
        </w:rPr>
        <w:t xml:space="preserve"> </w:t>
      </w:r>
      <w:r w:rsidR="00F01AAC" w:rsidRPr="00B35781">
        <w:rPr>
          <w:rFonts w:ascii="Times New Roman" w:hAnsi="Times New Roman" w:cs="Times New Roman"/>
          <w:sz w:val="24"/>
          <w:szCs w:val="24"/>
        </w:rPr>
        <w:t xml:space="preserve">свойствами  и широким спектром действия, </w:t>
      </w:r>
      <w:r w:rsidR="005B1781" w:rsidRPr="00B35781">
        <w:rPr>
          <w:rFonts w:ascii="Times New Roman" w:hAnsi="Times New Roman" w:cs="Times New Roman"/>
          <w:sz w:val="24"/>
          <w:szCs w:val="24"/>
        </w:rPr>
        <w:t>является необходимым элементом</w:t>
      </w:r>
      <w:r w:rsidR="00F01AAC" w:rsidRPr="00B35781">
        <w:rPr>
          <w:rFonts w:ascii="Times New Roman" w:hAnsi="Times New Roman" w:cs="Times New Roman"/>
          <w:sz w:val="24"/>
          <w:szCs w:val="24"/>
        </w:rPr>
        <w:t xml:space="preserve"> экологически безопасной, устойчивой</w:t>
      </w:r>
      <w:r w:rsidR="005B1781" w:rsidRPr="00B35781">
        <w:rPr>
          <w:rFonts w:ascii="Times New Roman" w:hAnsi="Times New Roman" w:cs="Times New Roman"/>
          <w:sz w:val="24"/>
          <w:szCs w:val="24"/>
        </w:rPr>
        <w:t xml:space="preserve"> систем</w:t>
      </w:r>
      <w:r w:rsidR="00F01AAC" w:rsidRPr="00B35781">
        <w:rPr>
          <w:rFonts w:ascii="Times New Roman" w:hAnsi="Times New Roman" w:cs="Times New Roman"/>
          <w:sz w:val="24"/>
          <w:szCs w:val="24"/>
        </w:rPr>
        <w:t>ы земледелия.</w:t>
      </w:r>
    </w:p>
    <w:p w:rsidR="00552507" w:rsidRPr="00B35781" w:rsidRDefault="00552507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52507" w:rsidRPr="00B35781" w:rsidRDefault="00552507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35781" w:rsidRPr="00B35781" w:rsidRDefault="00B35781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F7DCB" w:rsidRPr="00B35781" w:rsidRDefault="00EF7DCB" w:rsidP="007915CB">
      <w:pPr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A5645" w:rsidRPr="00B35781" w:rsidRDefault="004A5645" w:rsidP="007915CB">
      <w:pPr>
        <w:tabs>
          <w:tab w:val="left" w:pos="1245"/>
        </w:tabs>
        <w:spacing w:after="0" w:line="240" w:lineRule="auto"/>
        <w:ind w:firstLine="124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9D7A4C" w:rsidRPr="00B35781" w:rsidRDefault="008A55E2" w:rsidP="001C06EA">
      <w:pPr>
        <w:pStyle w:val="a3"/>
        <w:numPr>
          <w:ilvl w:val="0"/>
          <w:numId w:val="5"/>
        </w:num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СПИСОК ИСПОЛЬЗОВАНЫХ ИСТОЧНИКОВ ИНФОРМАЦИИ</w:t>
      </w:r>
      <w:r w:rsidR="00E17896"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p w:rsidR="009D7A4C" w:rsidRPr="00B35781" w:rsidRDefault="009D7A4C" w:rsidP="009D7A4C">
      <w:pPr>
        <w:pStyle w:val="a3"/>
        <w:tabs>
          <w:tab w:val="left" w:pos="1245"/>
        </w:tabs>
        <w:spacing w:after="120" w:line="20" w:lineRule="atLeast"/>
        <w:ind w:left="1287"/>
        <w:rPr>
          <w:rFonts w:ascii="Times New Roman" w:hAnsi="Times New Roman" w:cs="Times New Roman"/>
          <w:b/>
          <w:sz w:val="24"/>
          <w:szCs w:val="24"/>
        </w:rPr>
      </w:pPr>
    </w:p>
    <w:p w:rsidR="004A5645" w:rsidRPr="00B35781" w:rsidRDefault="004A5645" w:rsidP="002738D4">
      <w:pPr>
        <w:pStyle w:val="a3"/>
        <w:spacing w:after="240" w:line="20" w:lineRule="atLeast"/>
        <w:ind w:left="1494"/>
        <w:jc w:val="both"/>
        <w:rPr>
          <w:rFonts w:ascii="Times New Roman" w:hAnsi="Times New Roman" w:cs="Times New Roman"/>
          <w:sz w:val="24"/>
          <w:szCs w:val="24"/>
        </w:rPr>
      </w:pPr>
    </w:p>
    <w:p w:rsidR="009D7A4C" w:rsidRPr="00B35781" w:rsidRDefault="004A5645" w:rsidP="00BB1C16">
      <w:pPr>
        <w:pStyle w:val="a3"/>
        <w:numPr>
          <w:ilvl w:val="0"/>
          <w:numId w:val="4"/>
        </w:numPr>
        <w:spacing w:after="240" w:line="2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sz w:val="24"/>
          <w:szCs w:val="24"/>
        </w:rPr>
        <w:t>Новикова Е. Болезни и вредители овощей. Новейшие препараты для защиты</w:t>
      </w:r>
      <w:r w:rsidR="00D7122E" w:rsidRPr="00B35781">
        <w:rPr>
          <w:rFonts w:ascii="Times New Roman" w:hAnsi="Times New Roman" w:cs="Times New Roman"/>
          <w:sz w:val="24"/>
          <w:szCs w:val="24"/>
        </w:rPr>
        <w:t xml:space="preserve"> -</w:t>
      </w:r>
      <w:r w:rsidRPr="00B35781">
        <w:rPr>
          <w:rFonts w:ascii="Times New Roman" w:hAnsi="Times New Roman" w:cs="Times New Roman"/>
          <w:sz w:val="24"/>
          <w:szCs w:val="24"/>
        </w:rPr>
        <w:t xml:space="preserve"> ООО «</w:t>
      </w:r>
      <w:proofErr w:type="spellStart"/>
      <w:r w:rsidRPr="00B35781"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 w:rsidRPr="00B35781">
        <w:rPr>
          <w:rFonts w:ascii="Times New Roman" w:hAnsi="Times New Roman" w:cs="Times New Roman"/>
          <w:sz w:val="24"/>
          <w:szCs w:val="24"/>
        </w:rPr>
        <w:t>», 2015.</w:t>
      </w:r>
    </w:p>
    <w:p w:rsidR="009D7A4C" w:rsidRPr="00B35781" w:rsidRDefault="00D7122E" w:rsidP="00477E82">
      <w:pPr>
        <w:pStyle w:val="a3"/>
        <w:numPr>
          <w:ilvl w:val="0"/>
          <w:numId w:val="4"/>
        </w:numPr>
        <w:spacing w:after="240" w:line="20" w:lineRule="atLeast"/>
        <w:rPr>
          <w:rFonts w:ascii="Times New Roman" w:hAnsi="Times New Roman" w:cs="Times New Roman"/>
          <w:sz w:val="24"/>
          <w:szCs w:val="24"/>
        </w:rPr>
      </w:pPr>
      <w:proofErr w:type="spellStart"/>
      <w:r w:rsidRPr="00B35781">
        <w:rPr>
          <w:rFonts w:ascii="Times New Roman" w:hAnsi="Times New Roman" w:cs="Times New Roman"/>
          <w:sz w:val="24"/>
          <w:szCs w:val="24"/>
        </w:rPr>
        <w:t>Ладонин</w:t>
      </w:r>
      <w:proofErr w:type="spellEnd"/>
      <w:r w:rsidRPr="00B35781">
        <w:rPr>
          <w:rFonts w:ascii="Times New Roman" w:hAnsi="Times New Roman" w:cs="Times New Roman"/>
          <w:sz w:val="24"/>
          <w:szCs w:val="24"/>
        </w:rPr>
        <w:t xml:space="preserve"> В.Ф. Развитие земледелия, принципы и перспективы применения биопрепаратов // Химизация сельского хозяйства. 1996. № 5.</w:t>
      </w:r>
    </w:p>
    <w:p w:rsidR="00477E82" w:rsidRPr="00B35781" w:rsidRDefault="00477E82" w:rsidP="00477E82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Горбунова Е., к.б.н. НВ-101 - чудодейственное средство [Электронный ресурс] // </w:t>
      </w:r>
      <w:proofErr w:type="gram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</w:t>
      </w:r>
      <w:proofErr w:type="gram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соток. http://sotki.ru/zachita_rasteniy/article/nv-101--chudodeystvennoe-sredstvo-6422</w:t>
      </w:r>
    </w:p>
    <w:p w:rsidR="00477E82" w:rsidRPr="00B35781" w:rsidRDefault="00477E82" w:rsidP="00477E82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Жирнова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Д.Ф. Влияние препарата НВ-101 на развитие рассады томата при выращивании на </w:t>
      </w:r>
      <w:proofErr w:type="gram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разных</w:t>
      </w:r>
      <w:proofErr w:type="gram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почвогрунтах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[Электронный ресурс]: </w:t>
      </w:r>
      <w:hyperlink r:id="rId10" w:history="1">
        <w:r w:rsidRPr="00B35781">
          <w:rPr>
            <w:rStyle w:val="a5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https://docplayer.ru/27940041-Vliyanie-preparata-nv-101-na-razvitie-rassady-tomata-pri-vyrashchivanii-na-raznyh-pochvogruntah.html</w:t>
        </w:r>
      </w:hyperlink>
    </w:p>
    <w:p w:rsidR="00477E82" w:rsidRPr="00B35781" w:rsidRDefault="00477E82" w:rsidP="00477E82">
      <w:pPr>
        <w:pStyle w:val="a3"/>
        <w:numPr>
          <w:ilvl w:val="0"/>
          <w:numId w:val="4"/>
        </w:num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Жирнова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Д.Ф. Применение биостимуляторов для повышения качества зеленой массы листового салата [Электронный ресурс] file:///E:/Users/Victor/Desktop/primenenie-biostimulyatorov-dlya-povysheniya-kachestva-zelenoy-massy-listovogo-salata.pdf</w:t>
      </w:r>
    </w:p>
    <w:p w:rsidR="00477E82" w:rsidRPr="00B35781" w:rsidRDefault="00477E82" w:rsidP="00477E82">
      <w:pPr>
        <w:pStyle w:val="a3"/>
        <w:numPr>
          <w:ilvl w:val="0"/>
          <w:numId w:val="4"/>
        </w:num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Ларина А.Ю., Матвиенко М.М. Влияние стимулятора роста HB-101 на энергию прорастания и всхожесть пшеницы, ячменя и сои // Молодежный научный форум: Естественные и медицинские науки: </w:t>
      </w: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электр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сб. ст. по мат. XLI </w:t>
      </w: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междунар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студ. науч</w:t>
      </w:r>
      <w:proofErr w:type="gramStart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.-</w:t>
      </w:r>
      <w:proofErr w:type="spellStart"/>
      <w:proofErr w:type="gramEnd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практ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proofErr w:type="spellStart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конф</w:t>
      </w:r>
      <w:proofErr w:type="spellEnd"/>
      <w:r w:rsidRPr="00B3578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 № 1(40). URL: https://nauchforum.ru/archive/MNF_nature/1(40).pdf</w:t>
      </w:r>
    </w:p>
    <w:p w:rsidR="00477E82" w:rsidRPr="00B35781" w:rsidRDefault="00673B99" w:rsidP="00477E82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2738D4" w:rsidRPr="00B35781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6F6F6"/>
          </w:rPr>
          <w:t>Сафонова Т. Г., Чухиль А. А. Влияние биопрепаратов на посевные качества семян томата // Молодой ученый. — 2015. — №9.2. — С. 66-68. — URL https://moluch.ru/archive/89/18387/ (дата обращения: 15.08.2019).</w:t>
        </w:r>
        <w:r w:rsidR="002738D4" w:rsidRPr="00B35781">
          <w:rPr>
            <w:rStyle w:val="a5"/>
            <w:rFonts w:ascii="Times New Roman" w:hAnsi="Times New Roman" w:cs="Times New Roman"/>
            <w:color w:val="auto"/>
            <w:sz w:val="24"/>
            <w:szCs w:val="24"/>
          </w:rPr>
          <w:t>p://www.kartofel.org/konferencii/prez_konf2012/extrasol.pdf</w:t>
        </w:r>
      </w:hyperlink>
    </w:p>
    <w:p w:rsidR="00477E82" w:rsidRPr="00B35781" w:rsidRDefault="00673B99" w:rsidP="002738D4">
      <w:pPr>
        <w:pStyle w:val="a3"/>
        <w:numPr>
          <w:ilvl w:val="0"/>
          <w:numId w:val="4"/>
        </w:num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477E82" w:rsidRPr="00B35781">
          <w:rPr>
            <w:rStyle w:val="a5"/>
            <w:rFonts w:ascii="Times New Roman" w:hAnsi="Times New Roman" w:cs="Times New Roman"/>
            <w:b/>
            <w:color w:val="auto"/>
            <w:sz w:val="24"/>
            <w:szCs w:val="24"/>
          </w:rPr>
          <w:t>https://agronomwiki.ru/kak-pravilno-primenyat-nv-101-vozdejstvie-preparata-na-rasteniya.ht</w:t>
        </w:r>
      </w:hyperlink>
    </w:p>
    <w:p w:rsidR="00477E82" w:rsidRPr="00B35781" w:rsidRDefault="00673B99" w:rsidP="002738D4">
      <w:pPr>
        <w:pStyle w:val="a4"/>
        <w:numPr>
          <w:ilvl w:val="0"/>
          <w:numId w:val="4"/>
        </w:numPr>
        <w:shd w:val="clear" w:color="auto" w:fill="F7F9FA"/>
        <w:spacing w:before="0" w:beforeAutospacing="0" w:after="225" w:afterAutospacing="0"/>
        <w:textAlignment w:val="top"/>
      </w:pPr>
      <w:hyperlink r:id="rId13" w:history="1">
        <w:r w:rsidR="00477E82" w:rsidRPr="00B35781">
          <w:rPr>
            <w:rFonts w:eastAsiaTheme="minorHAnsi"/>
            <w:u w:val="single"/>
            <w:lang w:eastAsia="en-US"/>
          </w:rPr>
          <w:t>http://sotki.ru/zachita_rasteniy/article/nv-101--chudodeystvennoe-sredstvo-6422</w:t>
        </w:r>
      </w:hyperlink>
    </w:p>
    <w:p w:rsidR="00F12747" w:rsidRPr="00B35781" w:rsidRDefault="00673B99" w:rsidP="002738D4">
      <w:pPr>
        <w:pStyle w:val="a4"/>
        <w:numPr>
          <w:ilvl w:val="0"/>
          <w:numId w:val="4"/>
        </w:numPr>
        <w:spacing w:before="0" w:beforeAutospacing="0" w:after="120" w:afterAutospacing="0"/>
        <w:textAlignment w:val="baseline"/>
        <w:rPr>
          <w:rFonts w:eastAsiaTheme="minorHAnsi"/>
          <w:u w:val="single"/>
          <w:shd w:val="clear" w:color="auto" w:fill="FFFFFF"/>
          <w:lang w:eastAsia="en-US"/>
        </w:rPr>
      </w:pPr>
      <w:hyperlink r:id="rId14" w:history="1">
        <w:r w:rsidR="002738D4" w:rsidRPr="00B35781">
          <w:rPr>
            <w:rFonts w:eastAsiaTheme="minorHAnsi"/>
            <w:u w:val="single"/>
            <w:shd w:val="clear" w:color="auto" w:fill="FFFFFF"/>
            <w:lang w:eastAsia="en-US"/>
          </w:rPr>
          <w:t>https://tvoiogorod.ru/preparat-dlya-rastenij-nv-101-osnovnye-xarakteristiki-instrukciya-po-primeneniyu-otzyvy.html</w:t>
        </w:r>
      </w:hyperlink>
    </w:p>
    <w:p w:rsidR="00723B75" w:rsidRPr="00B35781" w:rsidRDefault="00F12747" w:rsidP="00DC327A">
      <w:pPr>
        <w:pStyle w:val="a3"/>
        <w:numPr>
          <w:ilvl w:val="0"/>
          <w:numId w:val="4"/>
        </w:numPr>
        <w:tabs>
          <w:tab w:val="left" w:pos="1245"/>
        </w:tabs>
        <w:spacing w:after="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http://www.kartofel.org/konferencii/prez_konf2012/extrasol.pdf</w:t>
      </w:r>
    </w:p>
    <w:p w:rsidR="00DC327A" w:rsidRPr="00B35781" w:rsidRDefault="009D77C8" w:rsidP="002738D4">
      <w:pPr>
        <w:pStyle w:val="a3"/>
        <w:numPr>
          <w:ilvl w:val="0"/>
          <w:numId w:val="4"/>
        </w:num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hyperlink r:id="rId15" w:history="1">
        <w:r w:rsidRPr="00B35781">
          <w:rPr>
            <w:rFonts w:ascii="Times New Roman" w:hAnsi="Times New Roman" w:cs="Times New Roman"/>
            <w:sz w:val="24"/>
            <w:szCs w:val="24"/>
            <w:u w:val="single"/>
          </w:rPr>
          <w:t>https://superurozhay.ru/fitogormony/hb-101-xarakteristika-instrukciya-po-primeneniyu.html</w:t>
        </w:r>
      </w:hyperlink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B35781" w:rsidRPr="00B35781" w:rsidRDefault="00B35781" w:rsidP="00B35781">
      <w:pPr>
        <w:tabs>
          <w:tab w:val="left" w:pos="1245"/>
        </w:tabs>
        <w:spacing w:after="120" w:line="20" w:lineRule="atLeast"/>
        <w:rPr>
          <w:rFonts w:ascii="Times New Roman" w:hAnsi="Times New Roman" w:cs="Times New Roman"/>
          <w:b/>
          <w:sz w:val="24"/>
          <w:szCs w:val="24"/>
        </w:rPr>
      </w:pPr>
    </w:p>
    <w:p w:rsidR="00723B75" w:rsidRPr="00B35781" w:rsidRDefault="00E17896" w:rsidP="00DC327A">
      <w:pPr>
        <w:tabs>
          <w:tab w:val="left" w:pos="1245"/>
        </w:tabs>
        <w:spacing w:after="120" w:line="2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="008A55E2" w:rsidRPr="00B35781">
        <w:rPr>
          <w:rFonts w:ascii="Times New Roman" w:hAnsi="Times New Roman" w:cs="Times New Roman"/>
          <w:b/>
          <w:sz w:val="24"/>
          <w:szCs w:val="24"/>
        </w:rPr>
        <w:t>. ПРИЛОЖЕНИЕ</w:t>
      </w:r>
      <w:r w:rsidRPr="00B35781">
        <w:rPr>
          <w:rFonts w:ascii="Times New Roman" w:hAnsi="Times New Roman" w:cs="Times New Roman"/>
          <w:b/>
          <w:sz w:val="24"/>
          <w:szCs w:val="24"/>
        </w:rPr>
        <w:t>.</w:t>
      </w:r>
    </w:p>
    <w:p w:rsidR="009C386D" w:rsidRPr="00B35781" w:rsidRDefault="00E00A89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781">
        <w:rPr>
          <w:rFonts w:ascii="Times New Roman" w:hAnsi="Times New Roman" w:cs="Times New Roman"/>
          <w:i/>
          <w:sz w:val="24"/>
          <w:szCs w:val="24"/>
        </w:rPr>
        <w:t>Приложение 1.</w:t>
      </w:r>
    </w:p>
    <w:p w:rsidR="009C386D" w:rsidRPr="00B35781" w:rsidRDefault="009C386D" w:rsidP="009C386D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b/>
          <w:sz w:val="24"/>
          <w:szCs w:val="24"/>
        </w:rPr>
        <w:t>Обработка картофеля препаратом НВ – 101.</w:t>
      </w:r>
    </w:p>
    <w:p w:rsidR="009C386D" w:rsidRPr="00B35781" w:rsidRDefault="009C386D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386D" w:rsidRPr="00B35781" w:rsidRDefault="009C386D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78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9175" cy="3521046"/>
            <wp:effectExtent l="0" t="0" r="0" b="0"/>
            <wp:docPr id="4" name="Рисунок 1" descr="E:\опыт картофель 2019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ыт картофель 2019\maxresdefaul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990" t="5413" r="16701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750" cy="352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6D" w:rsidRPr="00B35781" w:rsidRDefault="009C386D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7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9650" cy="3695700"/>
            <wp:effectExtent l="0" t="0" r="0" b="0"/>
            <wp:docPr id="5" name="Рисунок 2" descr="E:\материал симпозиум шаг\Новая папка\Фото-0447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E:\материал симпозиум шаг\Новая папка\Фото-0447 (1).jpg"/>
                    <pic:cNvPicPr/>
                  </pic:nvPicPr>
                  <pic:blipFill>
                    <a:blip r:embed="rId17"/>
                    <a:srcRect l="5933" t="4878" b="5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2B3" w:rsidRPr="00B35781" w:rsidRDefault="000D52B3" w:rsidP="009C386D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C386D" w:rsidRPr="00B35781" w:rsidRDefault="009C386D" w:rsidP="009C386D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781">
        <w:rPr>
          <w:rFonts w:ascii="Times New Roman" w:hAnsi="Times New Roman" w:cs="Times New Roman"/>
          <w:i/>
          <w:sz w:val="24"/>
          <w:szCs w:val="24"/>
        </w:rPr>
        <w:t>Приложение</w:t>
      </w:r>
      <w:proofErr w:type="gramStart"/>
      <w:r w:rsidRPr="00B35781">
        <w:rPr>
          <w:rFonts w:ascii="Times New Roman" w:hAnsi="Times New Roman" w:cs="Times New Roman"/>
          <w:i/>
          <w:sz w:val="24"/>
          <w:szCs w:val="24"/>
        </w:rPr>
        <w:t>2</w:t>
      </w:r>
      <w:proofErr w:type="gramEnd"/>
      <w:r w:rsidRPr="00B35781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B35781">
        <w:rPr>
          <w:rFonts w:ascii="Times New Roman" w:hAnsi="Times New Roman" w:cs="Times New Roman"/>
          <w:b/>
          <w:sz w:val="24"/>
          <w:szCs w:val="24"/>
        </w:rPr>
        <w:t xml:space="preserve"> Картофель сорта Невский.</w:t>
      </w:r>
    </w:p>
    <w:p w:rsidR="009C386D" w:rsidRPr="00B35781" w:rsidRDefault="009C386D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78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5775" cy="2971800"/>
            <wp:effectExtent l="0" t="0" r="0" b="0"/>
            <wp:docPr id="8" name="Рисунок 1" descr="http://dachnaya-zhizn.ru/images/dacha/1kartofel-nevskij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chnaya-zhizn.ru/images/dacha/1kartofel-nevskij2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860" t="33929" r="2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904" cy="297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6D" w:rsidRPr="00B35781" w:rsidRDefault="009C386D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781">
        <w:rPr>
          <w:noProof/>
          <w:sz w:val="24"/>
          <w:szCs w:val="24"/>
          <w:lang w:eastAsia="ru-RU"/>
        </w:rPr>
        <w:drawing>
          <wp:inline distT="0" distB="0" distL="0" distR="0">
            <wp:extent cx="4238625" cy="2609850"/>
            <wp:effectExtent l="0" t="0" r="0" b="0"/>
            <wp:docPr id="11" name="Рисунок 11" descr="http://dachnaya-zhizn.ru/images/dacha/1kartofel-nevskij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achnaya-zhizn.ru/images/dacha/1kartofel-nevskij1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86D" w:rsidRPr="00B35781" w:rsidRDefault="009C386D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781">
        <w:rPr>
          <w:noProof/>
          <w:sz w:val="24"/>
          <w:szCs w:val="24"/>
          <w:lang w:eastAsia="ru-RU"/>
        </w:rPr>
        <w:drawing>
          <wp:inline distT="0" distB="0" distL="0" distR="0">
            <wp:extent cx="4238625" cy="2590800"/>
            <wp:effectExtent l="0" t="0" r="0" b="0"/>
            <wp:docPr id="13" name="Рисунок 13" descr="http://semena-lopatin.ru/sorti/foto_sorti/nevski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emena-lopatin.ru/sorti/foto_sorti/nevski_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3" w:rsidRPr="00B35781" w:rsidRDefault="00D74623" w:rsidP="000D52B3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0D52B3" w:rsidRPr="00B35781" w:rsidRDefault="000D52B3" w:rsidP="000D52B3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i/>
          <w:sz w:val="24"/>
          <w:szCs w:val="24"/>
        </w:rPr>
        <w:lastRenderedPageBreak/>
        <w:t>Приложение 3</w:t>
      </w:r>
      <w:r w:rsidRPr="00B35781">
        <w:rPr>
          <w:rFonts w:ascii="Times New Roman" w:hAnsi="Times New Roman" w:cs="Times New Roman"/>
          <w:sz w:val="24"/>
          <w:szCs w:val="24"/>
        </w:rPr>
        <w:t xml:space="preserve">. </w:t>
      </w:r>
      <w:r w:rsidR="00D74623" w:rsidRPr="00B35781">
        <w:rPr>
          <w:rFonts w:ascii="Times New Roman" w:hAnsi="Times New Roman" w:cs="Times New Roman"/>
          <w:b/>
          <w:sz w:val="24"/>
          <w:szCs w:val="24"/>
        </w:rPr>
        <w:t>Влияние препарата НВ – 101на величину урожая</w:t>
      </w:r>
      <w:r w:rsidRPr="00B35781">
        <w:rPr>
          <w:rFonts w:ascii="Times New Roman" w:hAnsi="Times New Roman" w:cs="Times New Roman"/>
          <w:b/>
          <w:sz w:val="24"/>
          <w:szCs w:val="24"/>
        </w:rPr>
        <w:t xml:space="preserve"> картофеля подопытн</w:t>
      </w:r>
      <w:r w:rsidR="00D74623" w:rsidRPr="00B35781">
        <w:rPr>
          <w:rFonts w:ascii="Times New Roman" w:hAnsi="Times New Roman" w:cs="Times New Roman"/>
          <w:b/>
          <w:sz w:val="24"/>
          <w:szCs w:val="24"/>
        </w:rPr>
        <w:t>ых и контрольных вариантов.</w:t>
      </w:r>
    </w:p>
    <w:p w:rsidR="009C386D" w:rsidRPr="00B35781" w:rsidRDefault="000A22F2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3578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C386D" w:rsidRPr="00B35781" w:rsidRDefault="009C386D" w:rsidP="00112C99">
      <w:pPr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112C99" w:rsidRPr="00B35781" w:rsidRDefault="000D52B3" w:rsidP="00112C99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5781">
        <w:rPr>
          <w:rFonts w:ascii="Times New Roman" w:hAnsi="Times New Roman" w:cs="Times New Roman"/>
          <w:i/>
          <w:sz w:val="24"/>
          <w:szCs w:val="24"/>
        </w:rPr>
        <w:t>Приложение 4.</w:t>
      </w:r>
      <w:r w:rsidR="00112C99" w:rsidRPr="00B35781">
        <w:rPr>
          <w:rFonts w:ascii="Times New Roman" w:hAnsi="Times New Roman" w:cs="Times New Roman"/>
          <w:b/>
          <w:sz w:val="24"/>
          <w:szCs w:val="24"/>
        </w:rPr>
        <w:t>Влияние препарата НВ - 101 на численность заболевших фитофторой растений.</w:t>
      </w:r>
    </w:p>
    <w:p w:rsidR="00112C99" w:rsidRPr="00B35781" w:rsidRDefault="00D74623" w:rsidP="00112C99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357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50294" w:rsidRPr="00B35781" w:rsidRDefault="00D50294" w:rsidP="001C06EA">
      <w:pPr>
        <w:rPr>
          <w:rFonts w:ascii="Times New Roman" w:hAnsi="Times New Roman" w:cs="Times New Roman"/>
          <w:sz w:val="24"/>
          <w:szCs w:val="24"/>
        </w:rPr>
      </w:pPr>
    </w:p>
    <w:sectPr w:rsidR="00D50294" w:rsidRPr="00B35781" w:rsidSect="00591A67">
      <w:footerReference w:type="default" r:id="rId23"/>
      <w:pgSz w:w="11906" w:h="16838" w:code="9"/>
      <w:pgMar w:top="1134" w:right="851" w:bottom="1134" w:left="1701" w:header="709" w:footer="709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B99" w:rsidRDefault="00673B99" w:rsidP="006402C0">
      <w:pPr>
        <w:spacing w:after="0" w:line="240" w:lineRule="auto"/>
      </w:pPr>
      <w:r>
        <w:separator/>
      </w:r>
    </w:p>
  </w:endnote>
  <w:endnote w:type="continuationSeparator" w:id="0">
    <w:p w:rsidR="00673B99" w:rsidRDefault="00673B99" w:rsidP="00640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894"/>
      <w:docPartObj>
        <w:docPartGallery w:val="Page Numbers (Bottom of Page)"/>
        <w:docPartUnique/>
      </w:docPartObj>
    </w:sdtPr>
    <w:sdtEndPr/>
    <w:sdtContent>
      <w:p w:rsidR="00B579A1" w:rsidRDefault="000F0D67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62CE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B579A1" w:rsidRDefault="00B579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B99" w:rsidRDefault="00673B99" w:rsidP="006402C0">
      <w:pPr>
        <w:spacing w:after="0" w:line="240" w:lineRule="auto"/>
      </w:pPr>
      <w:r>
        <w:separator/>
      </w:r>
    </w:p>
  </w:footnote>
  <w:footnote w:type="continuationSeparator" w:id="0">
    <w:p w:rsidR="00673B99" w:rsidRDefault="00673B99" w:rsidP="006402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86D"/>
    <w:multiLevelType w:val="multilevel"/>
    <w:tmpl w:val="6B867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44499"/>
    <w:multiLevelType w:val="hybridMultilevel"/>
    <w:tmpl w:val="133C448C"/>
    <w:lvl w:ilvl="0" w:tplc="24961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F078C7"/>
    <w:multiLevelType w:val="multilevel"/>
    <w:tmpl w:val="71C2A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D00CD5"/>
    <w:multiLevelType w:val="hybridMultilevel"/>
    <w:tmpl w:val="133C448C"/>
    <w:lvl w:ilvl="0" w:tplc="24961160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0" w:hanging="360"/>
      </w:pPr>
    </w:lvl>
    <w:lvl w:ilvl="2" w:tplc="0419001B" w:tentative="1">
      <w:start w:val="1"/>
      <w:numFmt w:val="lowerRoman"/>
      <w:lvlText w:val="%3."/>
      <w:lvlJc w:val="right"/>
      <w:pPr>
        <w:ind w:left="2650" w:hanging="180"/>
      </w:pPr>
    </w:lvl>
    <w:lvl w:ilvl="3" w:tplc="0419000F" w:tentative="1">
      <w:start w:val="1"/>
      <w:numFmt w:val="decimal"/>
      <w:lvlText w:val="%4."/>
      <w:lvlJc w:val="left"/>
      <w:pPr>
        <w:ind w:left="3370" w:hanging="360"/>
      </w:pPr>
    </w:lvl>
    <w:lvl w:ilvl="4" w:tplc="04190019" w:tentative="1">
      <w:start w:val="1"/>
      <w:numFmt w:val="lowerLetter"/>
      <w:lvlText w:val="%5."/>
      <w:lvlJc w:val="left"/>
      <w:pPr>
        <w:ind w:left="4090" w:hanging="360"/>
      </w:pPr>
    </w:lvl>
    <w:lvl w:ilvl="5" w:tplc="0419001B" w:tentative="1">
      <w:start w:val="1"/>
      <w:numFmt w:val="lowerRoman"/>
      <w:lvlText w:val="%6."/>
      <w:lvlJc w:val="right"/>
      <w:pPr>
        <w:ind w:left="4810" w:hanging="180"/>
      </w:pPr>
    </w:lvl>
    <w:lvl w:ilvl="6" w:tplc="0419000F" w:tentative="1">
      <w:start w:val="1"/>
      <w:numFmt w:val="decimal"/>
      <w:lvlText w:val="%7."/>
      <w:lvlJc w:val="left"/>
      <w:pPr>
        <w:ind w:left="5530" w:hanging="360"/>
      </w:pPr>
    </w:lvl>
    <w:lvl w:ilvl="7" w:tplc="04190019" w:tentative="1">
      <w:start w:val="1"/>
      <w:numFmt w:val="lowerLetter"/>
      <w:lvlText w:val="%8."/>
      <w:lvlJc w:val="left"/>
      <w:pPr>
        <w:ind w:left="6250" w:hanging="360"/>
      </w:pPr>
    </w:lvl>
    <w:lvl w:ilvl="8" w:tplc="041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4">
    <w:nsid w:val="1568666E"/>
    <w:multiLevelType w:val="hybridMultilevel"/>
    <w:tmpl w:val="133C448C"/>
    <w:lvl w:ilvl="0" w:tplc="249611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A80BC2"/>
    <w:multiLevelType w:val="hybridMultilevel"/>
    <w:tmpl w:val="8754348E"/>
    <w:lvl w:ilvl="0" w:tplc="85C0B698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7" w:hanging="360"/>
      </w:pPr>
    </w:lvl>
    <w:lvl w:ilvl="2" w:tplc="0419001B" w:tentative="1">
      <w:start w:val="1"/>
      <w:numFmt w:val="lowerRoman"/>
      <w:lvlText w:val="%3."/>
      <w:lvlJc w:val="right"/>
      <w:pPr>
        <w:ind w:left="2257" w:hanging="180"/>
      </w:pPr>
    </w:lvl>
    <w:lvl w:ilvl="3" w:tplc="0419000F" w:tentative="1">
      <w:start w:val="1"/>
      <w:numFmt w:val="decimal"/>
      <w:lvlText w:val="%4."/>
      <w:lvlJc w:val="left"/>
      <w:pPr>
        <w:ind w:left="2977" w:hanging="360"/>
      </w:pPr>
    </w:lvl>
    <w:lvl w:ilvl="4" w:tplc="04190019" w:tentative="1">
      <w:start w:val="1"/>
      <w:numFmt w:val="lowerLetter"/>
      <w:lvlText w:val="%5."/>
      <w:lvlJc w:val="left"/>
      <w:pPr>
        <w:ind w:left="3697" w:hanging="360"/>
      </w:pPr>
    </w:lvl>
    <w:lvl w:ilvl="5" w:tplc="0419001B" w:tentative="1">
      <w:start w:val="1"/>
      <w:numFmt w:val="lowerRoman"/>
      <w:lvlText w:val="%6."/>
      <w:lvlJc w:val="right"/>
      <w:pPr>
        <w:ind w:left="4417" w:hanging="180"/>
      </w:pPr>
    </w:lvl>
    <w:lvl w:ilvl="6" w:tplc="0419000F" w:tentative="1">
      <w:start w:val="1"/>
      <w:numFmt w:val="decimal"/>
      <w:lvlText w:val="%7."/>
      <w:lvlJc w:val="left"/>
      <w:pPr>
        <w:ind w:left="5137" w:hanging="360"/>
      </w:pPr>
    </w:lvl>
    <w:lvl w:ilvl="7" w:tplc="04190019" w:tentative="1">
      <w:start w:val="1"/>
      <w:numFmt w:val="lowerLetter"/>
      <w:lvlText w:val="%8."/>
      <w:lvlJc w:val="left"/>
      <w:pPr>
        <w:ind w:left="5857" w:hanging="360"/>
      </w:pPr>
    </w:lvl>
    <w:lvl w:ilvl="8" w:tplc="041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6">
    <w:nsid w:val="1B3F7CEB"/>
    <w:multiLevelType w:val="hybridMultilevel"/>
    <w:tmpl w:val="ED1498FC"/>
    <w:lvl w:ilvl="0" w:tplc="E002389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5C312D"/>
    <w:multiLevelType w:val="hybridMultilevel"/>
    <w:tmpl w:val="AB708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DD6AE1"/>
    <w:multiLevelType w:val="hybridMultilevel"/>
    <w:tmpl w:val="F020A9D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294D2737"/>
    <w:multiLevelType w:val="hybridMultilevel"/>
    <w:tmpl w:val="33FEF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A442C5"/>
    <w:multiLevelType w:val="hybridMultilevel"/>
    <w:tmpl w:val="FA96D7BE"/>
    <w:lvl w:ilvl="0" w:tplc="8DD83F40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>
    <w:nsid w:val="40AC45EC"/>
    <w:multiLevelType w:val="hybridMultilevel"/>
    <w:tmpl w:val="12BE406E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C27E5C"/>
    <w:multiLevelType w:val="hybridMultilevel"/>
    <w:tmpl w:val="70E8DF4C"/>
    <w:lvl w:ilvl="0" w:tplc="032E406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3">
    <w:nsid w:val="4F5A745E"/>
    <w:multiLevelType w:val="hybridMultilevel"/>
    <w:tmpl w:val="402E8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2B1F0C"/>
    <w:multiLevelType w:val="hybridMultilevel"/>
    <w:tmpl w:val="EE864574"/>
    <w:lvl w:ilvl="0" w:tplc="04F2FD2E">
      <w:start w:val="1"/>
      <w:numFmt w:val="decimal"/>
      <w:lvlText w:val="%1."/>
      <w:lvlJc w:val="left"/>
      <w:pPr>
        <w:ind w:left="1080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7CC75FA"/>
    <w:multiLevelType w:val="multilevel"/>
    <w:tmpl w:val="84DEB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9AC74E2"/>
    <w:multiLevelType w:val="multilevel"/>
    <w:tmpl w:val="9A66E188"/>
    <w:lvl w:ilvl="0">
      <w:start w:val="1"/>
      <w:numFmt w:val="decimal"/>
      <w:lvlText w:val="%1."/>
      <w:lvlJc w:val="left"/>
      <w:pPr>
        <w:tabs>
          <w:tab w:val="num" w:pos="2911"/>
        </w:tabs>
        <w:ind w:left="2911" w:hanging="360"/>
      </w:pPr>
    </w:lvl>
    <w:lvl w:ilvl="1" w:tentative="1">
      <w:start w:val="1"/>
      <w:numFmt w:val="decimal"/>
      <w:lvlText w:val="%2."/>
      <w:lvlJc w:val="left"/>
      <w:pPr>
        <w:tabs>
          <w:tab w:val="num" w:pos="3631"/>
        </w:tabs>
        <w:ind w:left="3631" w:hanging="360"/>
      </w:pPr>
    </w:lvl>
    <w:lvl w:ilvl="2" w:tentative="1">
      <w:start w:val="1"/>
      <w:numFmt w:val="decimal"/>
      <w:lvlText w:val="%3."/>
      <w:lvlJc w:val="left"/>
      <w:pPr>
        <w:tabs>
          <w:tab w:val="num" w:pos="4351"/>
        </w:tabs>
        <w:ind w:left="4351" w:hanging="360"/>
      </w:pPr>
    </w:lvl>
    <w:lvl w:ilvl="3" w:tentative="1">
      <w:start w:val="1"/>
      <w:numFmt w:val="decimal"/>
      <w:lvlText w:val="%4."/>
      <w:lvlJc w:val="left"/>
      <w:pPr>
        <w:tabs>
          <w:tab w:val="num" w:pos="5071"/>
        </w:tabs>
        <w:ind w:left="5071" w:hanging="360"/>
      </w:pPr>
    </w:lvl>
    <w:lvl w:ilvl="4" w:tentative="1">
      <w:start w:val="1"/>
      <w:numFmt w:val="decimal"/>
      <w:lvlText w:val="%5."/>
      <w:lvlJc w:val="left"/>
      <w:pPr>
        <w:tabs>
          <w:tab w:val="num" w:pos="5791"/>
        </w:tabs>
        <w:ind w:left="5791" w:hanging="360"/>
      </w:pPr>
    </w:lvl>
    <w:lvl w:ilvl="5" w:tentative="1">
      <w:start w:val="1"/>
      <w:numFmt w:val="decimal"/>
      <w:lvlText w:val="%6."/>
      <w:lvlJc w:val="left"/>
      <w:pPr>
        <w:tabs>
          <w:tab w:val="num" w:pos="6511"/>
        </w:tabs>
        <w:ind w:left="6511" w:hanging="360"/>
      </w:pPr>
    </w:lvl>
    <w:lvl w:ilvl="6" w:tentative="1">
      <w:start w:val="1"/>
      <w:numFmt w:val="decimal"/>
      <w:lvlText w:val="%7."/>
      <w:lvlJc w:val="left"/>
      <w:pPr>
        <w:tabs>
          <w:tab w:val="num" w:pos="7231"/>
        </w:tabs>
        <w:ind w:left="7231" w:hanging="360"/>
      </w:pPr>
    </w:lvl>
    <w:lvl w:ilvl="7" w:tentative="1">
      <w:start w:val="1"/>
      <w:numFmt w:val="decimal"/>
      <w:lvlText w:val="%8."/>
      <w:lvlJc w:val="left"/>
      <w:pPr>
        <w:tabs>
          <w:tab w:val="num" w:pos="7951"/>
        </w:tabs>
        <w:ind w:left="7951" w:hanging="360"/>
      </w:pPr>
    </w:lvl>
    <w:lvl w:ilvl="8" w:tentative="1">
      <w:start w:val="1"/>
      <w:numFmt w:val="decimal"/>
      <w:lvlText w:val="%9."/>
      <w:lvlJc w:val="left"/>
      <w:pPr>
        <w:tabs>
          <w:tab w:val="num" w:pos="8671"/>
        </w:tabs>
        <w:ind w:left="8671" w:hanging="360"/>
      </w:pPr>
    </w:lvl>
  </w:abstractNum>
  <w:abstractNum w:abstractNumId="17">
    <w:nsid w:val="5A374384"/>
    <w:multiLevelType w:val="hybridMultilevel"/>
    <w:tmpl w:val="DB920D42"/>
    <w:lvl w:ilvl="0" w:tplc="0062272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8">
    <w:nsid w:val="68F07D21"/>
    <w:multiLevelType w:val="hybridMultilevel"/>
    <w:tmpl w:val="7898E058"/>
    <w:lvl w:ilvl="0" w:tplc="3A16EBEC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9">
    <w:nsid w:val="6A83788B"/>
    <w:multiLevelType w:val="hybridMultilevel"/>
    <w:tmpl w:val="2A7E9298"/>
    <w:lvl w:ilvl="0" w:tplc="6926461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C2D37FC"/>
    <w:multiLevelType w:val="hybridMultilevel"/>
    <w:tmpl w:val="E5E635C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>
    <w:nsid w:val="72240D6C"/>
    <w:multiLevelType w:val="hybridMultilevel"/>
    <w:tmpl w:val="D46CAB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067B73"/>
    <w:multiLevelType w:val="multilevel"/>
    <w:tmpl w:val="71AC3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751667"/>
    <w:multiLevelType w:val="hybridMultilevel"/>
    <w:tmpl w:val="4C586060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4">
    <w:nsid w:val="77DD2590"/>
    <w:multiLevelType w:val="hybridMultilevel"/>
    <w:tmpl w:val="7FA08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92FB0"/>
    <w:multiLevelType w:val="multilevel"/>
    <w:tmpl w:val="3B2A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A0026B"/>
    <w:multiLevelType w:val="hybridMultilevel"/>
    <w:tmpl w:val="1F7A05A0"/>
    <w:lvl w:ilvl="0" w:tplc="15DAAF2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BAD5BFF"/>
    <w:multiLevelType w:val="hybridMultilevel"/>
    <w:tmpl w:val="5BBCD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D395931"/>
    <w:multiLevelType w:val="hybridMultilevel"/>
    <w:tmpl w:val="58A06E90"/>
    <w:lvl w:ilvl="0" w:tplc="EB48EDC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>
    <w:nsid w:val="7DFC7E52"/>
    <w:multiLevelType w:val="multilevel"/>
    <w:tmpl w:val="B0C4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18"/>
  </w:num>
  <w:num w:numId="5">
    <w:abstractNumId w:val="17"/>
  </w:num>
  <w:num w:numId="6">
    <w:abstractNumId w:val="25"/>
  </w:num>
  <w:num w:numId="7">
    <w:abstractNumId w:val="20"/>
  </w:num>
  <w:num w:numId="8">
    <w:abstractNumId w:val="28"/>
  </w:num>
  <w:num w:numId="9">
    <w:abstractNumId w:val="11"/>
  </w:num>
  <w:num w:numId="10">
    <w:abstractNumId w:val="5"/>
  </w:num>
  <w:num w:numId="11">
    <w:abstractNumId w:val="8"/>
  </w:num>
  <w:num w:numId="12">
    <w:abstractNumId w:val="23"/>
  </w:num>
  <w:num w:numId="13">
    <w:abstractNumId w:val="6"/>
  </w:num>
  <w:num w:numId="14">
    <w:abstractNumId w:val="10"/>
  </w:num>
  <w:num w:numId="15">
    <w:abstractNumId w:val="7"/>
  </w:num>
  <w:num w:numId="16">
    <w:abstractNumId w:val="14"/>
  </w:num>
  <w:num w:numId="17">
    <w:abstractNumId w:val="26"/>
  </w:num>
  <w:num w:numId="18">
    <w:abstractNumId w:val="13"/>
  </w:num>
  <w:num w:numId="19">
    <w:abstractNumId w:val="4"/>
  </w:num>
  <w:num w:numId="20">
    <w:abstractNumId w:val="3"/>
  </w:num>
  <w:num w:numId="21">
    <w:abstractNumId w:val="1"/>
  </w:num>
  <w:num w:numId="22">
    <w:abstractNumId w:val="19"/>
  </w:num>
  <w:num w:numId="23">
    <w:abstractNumId w:val="27"/>
  </w:num>
  <w:num w:numId="24">
    <w:abstractNumId w:val="0"/>
  </w:num>
  <w:num w:numId="25">
    <w:abstractNumId w:val="22"/>
  </w:num>
  <w:num w:numId="26">
    <w:abstractNumId w:val="29"/>
  </w:num>
  <w:num w:numId="27">
    <w:abstractNumId w:val="2"/>
  </w:num>
  <w:num w:numId="28">
    <w:abstractNumId w:val="15"/>
  </w:num>
  <w:num w:numId="29">
    <w:abstractNumId w:val="16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BE8"/>
    <w:rsid w:val="00004A37"/>
    <w:rsid w:val="00021BFF"/>
    <w:rsid w:val="00032F90"/>
    <w:rsid w:val="000463E2"/>
    <w:rsid w:val="00047285"/>
    <w:rsid w:val="000534C0"/>
    <w:rsid w:val="000747F0"/>
    <w:rsid w:val="0007697B"/>
    <w:rsid w:val="00085DC4"/>
    <w:rsid w:val="000A22F2"/>
    <w:rsid w:val="000A5B98"/>
    <w:rsid w:val="000B2BED"/>
    <w:rsid w:val="000C479C"/>
    <w:rsid w:val="000C4CB1"/>
    <w:rsid w:val="000C7B42"/>
    <w:rsid w:val="000D379F"/>
    <w:rsid w:val="000D52B3"/>
    <w:rsid w:val="000E5130"/>
    <w:rsid w:val="000E5B72"/>
    <w:rsid w:val="000E7B25"/>
    <w:rsid w:val="000F0D67"/>
    <w:rsid w:val="001062CE"/>
    <w:rsid w:val="001109F4"/>
    <w:rsid w:val="00112C99"/>
    <w:rsid w:val="00115951"/>
    <w:rsid w:val="00116B77"/>
    <w:rsid w:val="00130A62"/>
    <w:rsid w:val="00132766"/>
    <w:rsid w:val="00137A5F"/>
    <w:rsid w:val="001529FB"/>
    <w:rsid w:val="00155F7B"/>
    <w:rsid w:val="001A2F46"/>
    <w:rsid w:val="001A3393"/>
    <w:rsid w:val="001A4090"/>
    <w:rsid w:val="001A6730"/>
    <w:rsid w:val="001C06EA"/>
    <w:rsid w:val="001C199D"/>
    <w:rsid w:val="001D1EFD"/>
    <w:rsid w:val="001E6EDF"/>
    <w:rsid w:val="002154E7"/>
    <w:rsid w:val="00251C18"/>
    <w:rsid w:val="00254B2D"/>
    <w:rsid w:val="00272F5B"/>
    <w:rsid w:val="002738D4"/>
    <w:rsid w:val="00273BA1"/>
    <w:rsid w:val="002765CE"/>
    <w:rsid w:val="00276852"/>
    <w:rsid w:val="00287199"/>
    <w:rsid w:val="00292076"/>
    <w:rsid w:val="0029274E"/>
    <w:rsid w:val="00296268"/>
    <w:rsid w:val="002A05EA"/>
    <w:rsid w:val="002A27F7"/>
    <w:rsid w:val="002A36B8"/>
    <w:rsid w:val="002C440B"/>
    <w:rsid w:val="002C4B52"/>
    <w:rsid w:val="002C4DFA"/>
    <w:rsid w:val="002D6FF9"/>
    <w:rsid w:val="002F4895"/>
    <w:rsid w:val="00304247"/>
    <w:rsid w:val="003206A9"/>
    <w:rsid w:val="00323872"/>
    <w:rsid w:val="00334242"/>
    <w:rsid w:val="00336C30"/>
    <w:rsid w:val="00345798"/>
    <w:rsid w:val="003615F8"/>
    <w:rsid w:val="0037575D"/>
    <w:rsid w:val="003874CB"/>
    <w:rsid w:val="003965DC"/>
    <w:rsid w:val="003A3412"/>
    <w:rsid w:val="003B00DC"/>
    <w:rsid w:val="003B0143"/>
    <w:rsid w:val="003B62B9"/>
    <w:rsid w:val="003C0538"/>
    <w:rsid w:val="003C4FAF"/>
    <w:rsid w:val="003C5F20"/>
    <w:rsid w:val="003D0392"/>
    <w:rsid w:val="003E5F3C"/>
    <w:rsid w:val="003F0EB2"/>
    <w:rsid w:val="00406D53"/>
    <w:rsid w:val="00410103"/>
    <w:rsid w:val="0042470B"/>
    <w:rsid w:val="00424F20"/>
    <w:rsid w:val="004251CD"/>
    <w:rsid w:val="00436824"/>
    <w:rsid w:val="00437C9B"/>
    <w:rsid w:val="00442AD4"/>
    <w:rsid w:val="00460144"/>
    <w:rsid w:val="00477E82"/>
    <w:rsid w:val="0048522F"/>
    <w:rsid w:val="00485AE4"/>
    <w:rsid w:val="00494030"/>
    <w:rsid w:val="004A5645"/>
    <w:rsid w:val="004A6A9A"/>
    <w:rsid w:val="004B5FD7"/>
    <w:rsid w:val="004C436D"/>
    <w:rsid w:val="004D1D58"/>
    <w:rsid w:val="004E7137"/>
    <w:rsid w:val="004F0B3B"/>
    <w:rsid w:val="005017E0"/>
    <w:rsid w:val="00503485"/>
    <w:rsid w:val="0052543C"/>
    <w:rsid w:val="005356BC"/>
    <w:rsid w:val="00552507"/>
    <w:rsid w:val="005662FB"/>
    <w:rsid w:val="00571D55"/>
    <w:rsid w:val="00581E31"/>
    <w:rsid w:val="00591A67"/>
    <w:rsid w:val="005A58F1"/>
    <w:rsid w:val="005A5A68"/>
    <w:rsid w:val="005B1781"/>
    <w:rsid w:val="005B2793"/>
    <w:rsid w:val="005C24C6"/>
    <w:rsid w:val="005F30A5"/>
    <w:rsid w:val="0060610E"/>
    <w:rsid w:val="006076A3"/>
    <w:rsid w:val="006168CD"/>
    <w:rsid w:val="00617900"/>
    <w:rsid w:val="006319D6"/>
    <w:rsid w:val="006402C0"/>
    <w:rsid w:val="00643B58"/>
    <w:rsid w:val="006717FB"/>
    <w:rsid w:val="00673B99"/>
    <w:rsid w:val="0069077B"/>
    <w:rsid w:val="00696E1B"/>
    <w:rsid w:val="00697FE7"/>
    <w:rsid w:val="006A163E"/>
    <w:rsid w:val="006B2DEA"/>
    <w:rsid w:val="006C19A1"/>
    <w:rsid w:val="006C5FCB"/>
    <w:rsid w:val="006C69F8"/>
    <w:rsid w:val="00722249"/>
    <w:rsid w:val="00723B75"/>
    <w:rsid w:val="00737BD0"/>
    <w:rsid w:val="00743C57"/>
    <w:rsid w:val="00752226"/>
    <w:rsid w:val="00766039"/>
    <w:rsid w:val="00773155"/>
    <w:rsid w:val="00773968"/>
    <w:rsid w:val="00774155"/>
    <w:rsid w:val="00783B7C"/>
    <w:rsid w:val="007915CB"/>
    <w:rsid w:val="0079766B"/>
    <w:rsid w:val="007A42B6"/>
    <w:rsid w:val="007B28CE"/>
    <w:rsid w:val="007C065E"/>
    <w:rsid w:val="007C097F"/>
    <w:rsid w:val="007D6C60"/>
    <w:rsid w:val="007E1B10"/>
    <w:rsid w:val="007E522B"/>
    <w:rsid w:val="007E7240"/>
    <w:rsid w:val="00805431"/>
    <w:rsid w:val="00805582"/>
    <w:rsid w:val="00810879"/>
    <w:rsid w:val="008145FF"/>
    <w:rsid w:val="00832409"/>
    <w:rsid w:val="00840A91"/>
    <w:rsid w:val="00854E92"/>
    <w:rsid w:val="0085533F"/>
    <w:rsid w:val="00865917"/>
    <w:rsid w:val="00874CFF"/>
    <w:rsid w:val="00896DB9"/>
    <w:rsid w:val="00897AE5"/>
    <w:rsid w:val="008A55E2"/>
    <w:rsid w:val="008A6409"/>
    <w:rsid w:val="008A77D2"/>
    <w:rsid w:val="008B0423"/>
    <w:rsid w:val="008D1F18"/>
    <w:rsid w:val="008E1DA7"/>
    <w:rsid w:val="008E22EB"/>
    <w:rsid w:val="008F491D"/>
    <w:rsid w:val="008F5692"/>
    <w:rsid w:val="00902EFA"/>
    <w:rsid w:val="00907F1D"/>
    <w:rsid w:val="009145E2"/>
    <w:rsid w:val="00920741"/>
    <w:rsid w:val="0093711F"/>
    <w:rsid w:val="00951159"/>
    <w:rsid w:val="00954E61"/>
    <w:rsid w:val="00962892"/>
    <w:rsid w:val="00974EF4"/>
    <w:rsid w:val="00983784"/>
    <w:rsid w:val="009A39F6"/>
    <w:rsid w:val="009B149F"/>
    <w:rsid w:val="009B18CD"/>
    <w:rsid w:val="009C386D"/>
    <w:rsid w:val="009D77C8"/>
    <w:rsid w:val="009D7A4C"/>
    <w:rsid w:val="009E11BD"/>
    <w:rsid w:val="009E4C26"/>
    <w:rsid w:val="009E710C"/>
    <w:rsid w:val="00A1053D"/>
    <w:rsid w:val="00A10E21"/>
    <w:rsid w:val="00A14F40"/>
    <w:rsid w:val="00A42A91"/>
    <w:rsid w:val="00A5352E"/>
    <w:rsid w:val="00A66B6F"/>
    <w:rsid w:val="00AC4FE8"/>
    <w:rsid w:val="00AD606A"/>
    <w:rsid w:val="00AE07FE"/>
    <w:rsid w:val="00AF0375"/>
    <w:rsid w:val="00AF0782"/>
    <w:rsid w:val="00AF3319"/>
    <w:rsid w:val="00B017C2"/>
    <w:rsid w:val="00B20FF5"/>
    <w:rsid w:val="00B35781"/>
    <w:rsid w:val="00B36438"/>
    <w:rsid w:val="00B371FB"/>
    <w:rsid w:val="00B46284"/>
    <w:rsid w:val="00B565DD"/>
    <w:rsid w:val="00B579A1"/>
    <w:rsid w:val="00B67367"/>
    <w:rsid w:val="00B96C02"/>
    <w:rsid w:val="00B96F3C"/>
    <w:rsid w:val="00BA3ABB"/>
    <w:rsid w:val="00BA46D0"/>
    <w:rsid w:val="00BB1C16"/>
    <w:rsid w:val="00BC070D"/>
    <w:rsid w:val="00BC213A"/>
    <w:rsid w:val="00BC4A2B"/>
    <w:rsid w:val="00BD705A"/>
    <w:rsid w:val="00BF1747"/>
    <w:rsid w:val="00BF2290"/>
    <w:rsid w:val="00C04447"/>
    <w:rsid w:val="00C123DB"/>
    <w:rsid w:val="00C32F58"/>
    <w:rsid w:val="00C424C8"/>
    <w:rsid w:val="00C549EA"/>
    <w:rsid w:val="00C6228F"/>
    <w:rsid w:val="00C630F5"/>
    <w:rsid w:val="00C803DB"/>
    <w:rsid w:val="00C9005B"/>
    <w:rsid w:val="00C94D42"/>
    <w:rsid w:val="00CC5054"/>
    <w:rsid w:val="00CD2543"/>
    <w:rsid w:val="00CD55EB"/>
    <w:rsid w:val="00CE5C4A"/>
    <w:rsid w:val="00D22BF3"/>
    <w:rsid w:val="00D26058"/>
    <w:rsid w:val="00D2717C"/>
    <w:rsid w:val="00D418A8"/>
    <w:rsid w:val="00D41E7F"/>
    <w:rsid w:val="00D50294"/>
    <w:rsid w:val="00D646BC"/>
    <w:rsid w:val="00D7122E"/>
    <w:rsid w:val="00D74051"/>
    <w:rsid w:val="00D74623"/>
    <w:rsid w:val="00D77533"/>
    <w:rsid w:val="00DB00BD"/>
    <w:rsid w:val="00DC327A"/>
    <w:rsid w:val="00DD2676"/>
    <w:rsid w:val="00DF152C"/>
    <w:rsid w:val="00E00791"/>
    <w:rsid w:val="00E00A89"/>
    <w:rsid w:val="00E05095"/>
    <w:rsid w:val="00E10375"/>
    <w:rsid w:val="00E1186E"/>
    <w:rsid w:val="00E17896"/>
    <w:rsid w:val="00E22BAD"/>
    <w:rsid w:val="00E40F97"/>
    <w:rsid w:val="00E44A8D"/>
    <w:rsid w:val="00E551A9"/>
    <w:rsid w:val="00E73886"/>
    <w:rsid w:val="00E80A3A"/>
    <w:rsid w:val="00EA527B"/>
    <w:rsid w:val="00EA62BB"/>
    <w:rsid w:val="00EB4E65"/>
    <w:rsid w:val="00EB76C1"/>
    <w:rsid w:val="00EC1235"/>
    <w:rsid w:val="00EC28F6"/>
    <w:rsid w:val="00EC30A0"/>
    <w:rsid w:val="00ED1BE8"/>
    <w:rsid w:val="00EE104D"/>
    <w:rsid w:val="00EF7DCB"/>
    <w:rsid w:val="00F01AAC"/>
    <w:rsid w:val="00F047B0"/>
    <w:rsid w:val="00F1126F"/>
    <w:rsid w:val="00F12747"/>
    <w:rsid w:val="00F3530B"/>
    <w:rsid w:val="00F70BF4"/>
    <w:rsid w:val="00F7747A"/>
    <w:rsid w:val="00F837A0"/>
    <w:rsid w:val="00F8608F"/>
    <w:rsid w:val="00F87373"/>
    <w:rsid w:val="00F90A61"/>
    <w:rsid w:val="00F955E9"/>
    <w:rsid w:val="00FA0E3C"/>
    <w:rsid w:val="00FA1A13"/>
    <w:rsid w:val="00FA4529"/>
    <w:rsid w:val="00FB516E"/>
    <w:rsid w:val="00FC4140"/>
    <w:rsid w:val="00FC49D7"/>
    <w:rsid w:val="00FD2C48"/>
    <w:rsid w:val="00FD52E3"/>
    <w:rsid w:val="00FE16D8"/>
    <w:rsid w:val="00FE7F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5DD"/>
  </w:style>
  <w:style w:type="paragraph" w:styleId="2">
    <w:name w:val="heading 2"/>
    <w:basedOn w:val="a"/>
    <w:next w:val="a"/>
    <w:link w:val="20"/>
    <w:uiPriority w:val="9"/>
    <w:unhideWhenUsed/>
    <w:qFormat/>
    <w:rsid w:val="008E22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1E3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BE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342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4242"/>
  </w:style>
  <w:style w:type="character" w:customStyle="1" w:styleId="w">
    <w:name w:val="w"/>
    <w:basedOn w:val="a0"/>
    <w:rsid w:val="00334242"/>
  </w:style>
  <w:style w:type="character" w:styleId="a5">
    <w:name w:val="Hyperlink"/>
    <w:basedOn w:val="a0"/>
    <w:uiPriority w:val="99"/>
    <w:unhideWhenUsed/>
    <w:rsid w:val="0033424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E22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81E3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581E31"/>
    <w:rPr>
      <w:b/>
      <w:bCs/>
    </w:rPr>
  </w:style>
  <w:style w:type="paragraph" w:styleId="a7">
    <w:name w:val="header"/>
    <w:basedOn w:val="a"/>
    <w:link w:val="a8"/>
    <w:uiPriority w:val="99"/>
    <w:unhideWhenUsed/>
    <w:rsid w:val="00640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402C0"/>
  </w:style>
  <w:style w:type="paragraph" w:styleId="a9">
    <w:name w:val="footer"/>
    <w:basedOn w:val="a"/>
    <w:link w:val="aa"/>
    <w:uiPriority w:val="99"/>
    <w:unhideWhenUsed/>
    <w:rsid w:val="006402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402C0"/>
  </w:style>
  <w:style w:type="table" w:styleId="ab">
    <w:name w:val="Table Grid"/>
    <w:basedOn w:val="a1"/>
    <w:uiPriority w:val="59"/>
    <w:rsid w:val="003B0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723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23B75"/>
    <w:rPr>
      <w:rFonts w:ascii="Tahoma" w:hAnsi="Tahoma" w:cs="Tahoma"/>
      <w:sz w:val="16"/>
      <w:szCs w:val="16"/>
    </w:rPr>
  </w:style>
  <w:style w:type="paragraph" w:styleId="ae">
    <w:name w:val="No Spacing"/>
    <w:link w:val="af"/>
    <w:uiPriority w:val="1"/>
    <w:qFormat/>
    <w:rsid w:val="00B565DD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B565DD"/>
    <w:rPr>
      <w:rFonts w:eastAsiaTheme="minorEastAsia"/>
    </w:rPr>
  </w:style>
  <w:style w:type="character" w:styleId="af0">
    <w:name w:val="FollowedHyperlink"/>
    <w:basedOn w:val="a0"/>
    <w:uiPriority w:val="99"/>
    <w:semiHidden/>
    <w:unhideWhenUsed/>
    <w:rsid w:val="007E72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5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sotki.ru/zachita_rasteniy/article/nv-101--chudodeystvennoe-sredstvo-6422" TargetMode="External"/><Relationship Id="rId18" Type="http://schemas.openxmlformats.org/officeDocument/2006/relationships/image" Target="media/image3.jpeg"/><Relationship Id="rId3" Type="http://schemas.openxmlformats.org/officeDocument/2006/relationships/numbering" Target="numbering.xml"/><Relationship Id="rId21" Type="http://schemas.openxmlformats.org/officeDocument/2006/relationships/chart" Target="charts/chart1.xml"/><Relationship Id="rId7" Type="http://schemas.openxmlformats.org/officeDocument/2006/relationships/webSettings" Target="webSettings.xml"/><Relationship Id="rId12" Type="http://schemas.openxmlformats.org/officeDocument/2006/relationships/hyperlink" Target="https://agronomwiki.ru/kak-pravilno-primenyat-nv-101-vozdejstvie-preparata-na-rasteniya.ht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&#1057;&#1072;&#1092;&#1086;&#1085;&#1086;&#1074;&#1072;%20&#1058;.%20&#1043;.,%20&#1063;&#1091;&#1093;&#1080;&#1083;&#1100;%20&#1040;.%20&#1040;.%20&#1042;&#1083;&#1080;&#1103;&#1085;&#1080;&#1077;%20&#1073;&#1080;&#1086;&#1087;&#1088;&#1077;&#1087;&#1072;&#1088;&#1072;&#1090;&#1086;&#1074;%20&#1085;&#1072;%20&#1087;&#1086;&#1089;&#1077;&#1074;&#1085;&#1099;&#1077;%20&#1082;&#1072;&#1095;&#1077;&#1089;&#1090;&#1074;&#1072;%20&#1089;&#1077;&#1084;&#1103;&#1085;%20&#1090;&#1086;&#1084;&#1072;&#1090;&#1072;%20//%20&#1052;&#1086;&#1083;&#1086;&#1076;&#1086;&#1081;%20&#1091;&#1095;&#1077;&#1085;&#1099;&#1081;.%20&#8212;%202015.%20&#8212;%20&#8470;9.2.%20&#8212;%20&#1057;.%2066-68.%20&#8212;%20URL%20https://moluch.ru/archive/89/18387/%20(&#1076;&#1072;&#1090;&#1072;%20&#1086;&#1073;&#1088;&#1072;&#1097;&#1077;&#1085;&#1080;&#1103;:%2015.08.2019).p://www.kartofel.org/konferencii/prez_konf2012/extrasol.pdf" TargetMode="External"/><Relationship Id="rId24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hyperlink" Target="https://superurozhay.ru/fitogormony/hb-101-xarakteristika-instrukciya-po-primeneniyu.html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docplayer.ru/27940041-Vliyanie-preparata-nv-101-na-razvitie-rassady-tomata-pri-vyrashchivanii-na-raznyh-pochvogruntah.html" TargetMode="External"/><Relationship Id="rId19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tvoiogorod.ru/preparat-dlya-rastenij-nv-101-osnovnye-xarakteristiki-instrukciya-po-primeneniyu-otzyvy.html" TargetMode="External"/><Relationship Id="rId22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bg1">
                    <a:lumMod val="50000"/>
                  </a:schemeClr>
                </a:solidFill>
              </a:rPr>
              <a:t>Сравнение</a:t>
            </a:r>
            <a:r>
              <a:rPr lang="ru-RU" b="1" baseline="0">
                <a:solidFill>
                  <a:schemeClr val="bg1">
                    <a:lumMod val="50000"/>
                  </a:schemeClr>
                </a:solidFill>
              </a:rPr>
              <a:t> урожая картофеля контрольной и подопытных делянок</a:t>
            </a:r>
            <a:endParaRPr lang="ru-RU" b="1">
              <a:solidFill>
                <a:schemeClr val="bg1">
                  <a:lumMod val="50000"/>
                </a:schemeClr>
              </a:solidFill>
            </a:endParaRPr>
          </a:p>
        </c:rich>
      </c:tx>
      <c:layout>
        <c:manualLayout>
          <c:xMode val="edge"/>
          <c:yMode val="edge"/>
          <c:x val="0.16681120589093054"/>
          <c:y val="2.380952380952382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УРОЖАЙ С ДЕЛЯНКИ В КГ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1 ПОВТОРНОСТЬ</c:v>
                </c:pt>
                <c:pt idx="2">
                  <c:v>2 ПОВТОРНОСТЬ</c:v>
                </c:pt>
                <c:pt idx="3">
                  <c:v>3 ПОВТОРНОСТЬ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24.6</c:v>
                </c:pt>
                <c:pt idx="1">
                  <c:v>27.4</c:v>
                </c:pt>
                <c:pt idx="2">
                  <c:v>29.2</c:v>
                </c:pt>
                <c:pt idx="3">
                  <c:v>28.3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6BE-4210-AF59-EBA5C857C15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УВЕЛИЧЕНИЕ УРОЖАЯ по сравнению с контролем В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1 ПОВТОРНОСТЬ</c:v>
                </c:pt>
                <c:pt idx="2">
                  <c:v>2 ПОВТОРНОСТЬ</c:v>
                </c:pt>
                <c:pt idx="3">
                  <c:v>3 ПОВТОРНОСТЬ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11.4</c:v>
                </c:pt>
                <c:pt idx="2">
                  <c:v>18.7</c:v>
                </c:pt>
                <c:pt idx="3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BE-4210-AF59-EBA5C857C1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8801664"/>
        <c:axId val="238803200"/>
      </c:barChart>
      <c:catAx>
        <c:axId val="238801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803200"/>
        <c:crosses val="autoZero"/>
        <c:auto val="1"/>
        <c:lblAlgn val="ctr"/>
        <c:lblOffset val="100"/>
        <c:noMultiLvlLbl val="0"/>
      </c:catAx>
      <c:valAx>
        <c:axId val="23880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80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bg1">
                    <a:lumMod val="50000"/>
                  </a:schemeClr>
                </a:solidFill>
              </a:rPr>
              <a:t>Сравнение</a:t>
            </a:r>
            <a:r>
              <a:rPr lang="ru-RU" b="1" baseline="0">
                <a:solidFill>
                  <a:schemeClr val="bg1">
                    <a:lumMod val="50000"/>
                  </a:schemeClr>
                </a:solidFill>
              </a:rPr>
              <a:t> числа боьных растений конрольных и подопытных делянок</a:t>
            </a:r>
            <a:endParaRPr lang="ru-RU" b="1">
              <a:solidFill>
                <a:schemeClr val="bg1">
                  <a:lumMod val="50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заболевших растений, шт.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1 ПОВТОРНОСТЬ</c:v>
                </c:pt>
                <c:pt idx="2">
                  <c:v>2 ПОВТОРНОСТЬ</c:v>
                </c:pt>
                <c:pt idx="3">
                  <c:v>3 ПОВТОРНОСТЬ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6F-4CE9-8F7F-B116DA3F98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больных растений в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КОНТРОЛЬ</c:v>
                </c:pt>
                <c:pt idx="1">
                  <c:v>1 ПОВТОРНОСТЬ</c:v>
                </c:pt>
                <c:pt idx="2">
                  <c:v>2 ПОВТОРНОСТЬ</c:v>
                </c:pt>
                <c:pt idx="3">
                  <c:v>3 ПОВТОРНОСТЬ</c:v>
                </c:pt>
              </c:strCache>
            </c:strRef>
          </c:cat>
          <c:val>
            <c:numRef>
              <c:f>Лист1!$C$2:$C$5</c:f>
              <c:numCache>
                <c:formatCode>dd/mmm</c:formatCode>
                <c:ptCount val="4"/>
                <c:pt idx="0" formatCode="General">
                  <c:v>20</c:v>
                </c:pt>
                <c:pt idx="1">
                  <c:v>6.6</c:v>
                </c:pt>
                <c:pt idx="2" formatCode="General">
                  <c:v>3.3</c:v>
                </c:pt>
                <c:pt idx="3" formatCode="General">
                  <c:v>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6F-4CE9-8F7F-B116DA3F98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8812160"/>
        <c:axId val="246440704"/>
      </c:barChart>
      <c:catAx>
        <c:axId val="238812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46440704"/>
        <c:crosses val="autoZero"/>
        <c:auto val="1"/>
        <c:lblAlgn val="ctr"/>
        <c:lblOffset val="100"/>
        <c:noMultiLvlLbl val="0"/>
      </c:catAx>
      <c:valAx>
        <c:axId val="246440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812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 г. Усолье-Сибирское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557C992-02FF-41D3-A723-C6C84AA85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2968</TotalTime>
  <Pages>18</Pages>
  <Words>4326</Words>
  <Characters>24663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ПРИМЕНЕНИЕ ПРЕПАРАТА ЭКСТРАСОЛПРИ ВЫРАЩИВАНИИ КАРТОФЕЛЯ</vt:lpstr>
    </vt:vector>
  </TitlesOfParts>
  <Company> Муниципальное бюджетное учреждение дополнительного образования «Станция юных натуралистов</Company>
  <LinksUpToDate>false</LinksUpToDate>
  <CharactersWithSpaces>28932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ПРИМЕНЕНИЕ ПРЕПАРАТА ЭКСТРАСОЛПРИ ВЫРАЩИВАНИИ КАРТОФЕЛЯ</dc:title>
  <dc:subject>Авторы: Пикалова Оксана, Власова Ирина, Лихачёва ВалерияРуководитель: Глебко Анна Валентиновна</dc:subject>
  <dc:creator>Admin</dc:creator>
  <cp:keywords/>
  <dc:description/>
  <cp:lastModifiedBy>admin</cp:lastModifiedBy>
  <cp:revision>67</cp:revision>
  <dcterms:created xsi:type="dcterms:W3CDTF">2015-09-25T13:43:00Z</dcterms:created>
  <dcterms:modified xsi:type="dcterms:W3CDTF">2023-12-05T03:16:00Z</dcterms:modified>
</cp:coreProperties>
</file>