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C" w:rsidRPr="00E63882" w:rsidRDefault="00C04B93" w:rsidP="00BA56C3">
      <w:pPr>
        <w:shd w:val="clear" w:color="auto" w:fill="FFFFFF"/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жетонной системы с детьми </w:t>
      </w:r>
      <w:r w:rsidR="008761FE"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 (</w:t>
      </w: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ОВЗ</w:t>
      </w:r>
      <w:r w:rsidR="008761FE"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3882" w:rsidRPr="00E63882" w:rsidRDefault="00E63882" w:rsidP="00E63882">
      <w:pPr>
        <w:shd w:val="clear" w:color="auto" w:fill="FFFFFF"/>
        <w:spacing w:afterLines="100" w:after="24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Мартошенко Екатерина Юрьевна</w:t>
      </w:r>
    </w:p>
    <w:p w:rsidR="00E63882" w:rsidRPr="00E63882" w:rsidRDefault="00E63882" w:rsidP="00E63882">
      <w:pPr>
        <w:shd w:val="clear" w:color="auto" w:fill="FFFFFF"/>
        <w:spacing w:afterLines="100" w:after="24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Тьютор </w:t>
      </w:r>
    </w:p>
    <w:p w:rsidR="00E63882" w:rsidRPr="00E63882" w:rsidRDefault="00E63882" w:rsidP="00E63882">
      <w:pPr>
        <w:shd w:val="clear" w:color="auto" w:fill="FFFFFF"/>
        <w:spacing w:afterLines="100" w:after="24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3 «Родничок»</w:t>
      </w:r>
    </w:p>
    <w:p w:rsidR="008761FE" w:rsidRPr="00946B0B" w:rsidRDefault="003E7E83" w:rsidP="008761FE">
      <w:pPr>
        <w:shd w:val="clear" w:color="auto" w:fill="FFFFFF"/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 </w:t>
      </w:r>
      <w:r w:rsidR="00986AE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коррекции</w:t>
      </w:r>
      <w:r w:rsidR="00986AE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любом воспитани</w:t>
      </w:r>
      <w:r w:rsidR="000F2820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="00986AE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система поощрений и наказаний. Жетонная система предполагает, что поощрения раздаются очень легко (можно давать много жетонов), а наказанием является их отсутствие. </w:t>
      </w:r>
      <w:r w:rsidR="009D22F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A7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служить эффективным способом коррекции поведенческих нарушений</w:t>
      </w:r>
      <w:r w:rsidR="00BD412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820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BD412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"заставить" ребенка быть усердным или совершить </w:t>
      </w:r>
      <w:r w:rsidR="000F2820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или иное действие, </w:t>
      </w:r>
      <w:r w:rsidR="00BD412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прибрать в комнате, или выполнить домашнее задание. Поощрения, которое кажутся детям привычными, в этом случае нужно будет заработать своим хорошим поведением или выполнением заданий и т.д.</w:t>
      </w:r>
    </w:p>
    <w:p w:rsidR="00BA4B7C" w:rsidRPr="00946B0B" w:rsidRDefault="00BA4B7C" w:rsidP="008761FE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0B">
        <w:rPr>
          <w:rFonts w:ascii="Times New Roman" w:hAnsi="Times New Roman" w:cs="Times New Roman"/>
          <w:sz w:val="24"/>
          <w:szCs w:val="24"/>
        </w:rPr>
        <w:t xml:space="preserve">Жетонная система - это методика поощрения желаемого поведения у детей, основанная на принципе награды за выполнение определенных задач или достижение определенных целей. Этот метод может быть очень эффективным при работе с детьми </w:t>
      </w:r>
      <w:r w:rsidR="008761FE" w:rsidRPr="00946B0B">
        <w:rPr>
          <w:rFonts w:ascii="Times New Roman" w:hAnsi="Times New Roman" w:cs="Times New Roman"/>
          <w:sz w:val="24"/>
          <w:szCs w:val="24"/>
        </w:rPr>
        <w:t>ОВЗ</w:t>
      </w:r>
      <w:r w:rsidRPr="00946B0B">
        <w:rPr>
          <w:rFonts w:ascii="Times New Roman" w:hAnsi="Times New Roman" w:cs="Times New Roman"/>
          <w:sz w:val="24"/>
          <w:szCs w:val="24"/>
        </w:rPr>
        <w:t>, так как он позволяет им лучше понимать, что от них ожидается, и мотивирует их к достижению поставленных целей.</w:t>
      </w:r>
    </w:p>
    <w:p w:rsidR="00BA4B7C" w:rsidRPr="00946B0B" w:rsidRDefault="00BA4B7C" w:rsidP="00BA56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0B">
        <w:rPr>
          <w:rFonts w:ascii="Times New Roman" w:hAnsi="Times New Roman" w:cs="Times New Roman"/>
          <w:sz w:val="24"/>
          <w:szCs w:val="24"/>
        </w:rPr>
        <w:t>Использование жетонной системы с детьми ОВЗ может быть полезным инструментом для стимулирования и</w:t>
      </w:r>
      <w:r w:rsidR="00FA36D2" w:rsidRPr="00946B0B">
        <w:rPr>
          <w:rFonts w:ascii="Times New Roman" w:hAnsi="Times New Roman" w:cs="Times New Roman"/>
          <w:sz w:val="24"/>
          <w:szCs w:val="24"/>
        </w:rPr>
        <w:t xml:space="preserve">х развития и поведения в качестве основного метода терапии и педагогической коррекции, </w:t>
      </w:r>
      <w:r w:rsidRPr="00946B0B">
        <w:rPr>
          <w:rFonts w:ascii="Times New Roman" w:hAnsi="Times New Roman" w:cs="Times New Roman"/>
          <w:sz w:val="24"/>
          <w:szCs w:val="24"/>
        </w:rPr>
        <w:t xml:space="preserve"> но важно учитывать их индивидуальные особенности и потребности.</w:t>
      </w:r>
    </w:p>
    <w:p w:rsidR="00BA4B7C" w:rsidRPr="00E63882" w:rsidRDefault="000E55FC" w:rsidP="00BA56C3">
      <w:pPr>
        <w:spacing w:afterLines="150" w:after="3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882">
        <w:rPr>
          <w:rFonts w:ascii="Times New Roman" w:hAnsi="Times New Roman" w:cs="Times New Roman"/>
          <w:b/>
          <w:sz w:val="24"/>
          <w:szCs w:val="24"/>
        </w:rPr>
        <w:t xml:space="preserve">Использование системы </w:t>
      </w:r>
      <w:r w:rsidR="00BA4B7C" w:rsidRPr="00E63882">
        <w:rPr>
          <w:rFonts w:ascii="Times New Roman" w:hAnsi="Times New Roman" w:cs="Times New Roman"/>
          <w:b/>
          <w:sz w:val="24"/>
          <w:szCs w:val="24"/>
        </w:rPr>
        <w:t xml:space="preserve"> для детей с ОВЗ, включая, но не ограничиваясь:</w:t>
      </w:r>
    </w:p>
    <w:p w:rsidR="00BA4B7C" w:rsidRPr="00946B0B" w:rsidRDefault="00E63882" w:rsidP="00BA56C3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 wp14:anchorId="5F3A7AA0" wp14:editId="617F2570">
            <wp:simplePos x="0" y="0"/>
            <wp:positionH relativeFrom="column">
              <wp:posOffset>-162560</wp:posOffset>
            </wp:positionH>
            <wp:positionV relativeFrom="paragraph">
              <wp:posOffset>626110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768281A" wp14:editId="21D76495">
            <wp:simplePos x="0" y="0"/>
            <wp:positionH relativeFrom="column">
              <wp:posOffset>-165735</wp:posOffset>
            </wp:positionH>
            <wp:positionV relativeFrom="paragraph">
              <wp:posOffset>16510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7C" w:rsidRPr="00946B0B">
        <w:rPr>
          <w:rFonts w:ascii="Times New Roman" w:hAnsi="Times New Roman" w:cs="Times New Roman"/>
          <w:sz w:val="24"/>
          <w:szCs w:val="24"/>
        </w:rPr>
        <w:t>Дети с аутизмом: Жетонная система может помочь детям с аутизмом лучше понимать и выполнять социальные навыки, а также помогать им ориентироваться в повседневной жизни.</w:t>
      </w:r>
    </w:p>
    <w:p w:rsidR="00BA4B7C" w:rsidRPr="00946B0B" w:rsidRDefault="00E63882" w:rsidP="00BA56C3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6F3706EF" wp14:editId="2D11E81A">
            <wp:simplePos x="0" y="0"/>
            <wp:positionH relativeFrom="column">
              <wp:posOffset>-426085</wp:posOffset>
            </wp:positionH>
            <wp:positionV relativeFrom="paragraph">
              <wp:posOffset>621665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7C" w:rsidRPr="00946B0B">
        <w:rPr>
          <w:rFonts w:ascii="Times New Roman" w:hAnsi="Times New Roman" w:cs="Times New Roman"/>
          <w:sz w:val="24"/>
          <w:szCs w:val="24"/>
        </w:rPr>
        <w:t>Дети с синдромом Дауна: Жетонная система может стимулировать развитие навыков самообслуживания, обучение социальным навыкам и поддерживать мотивацию к обучению.</w:t>
      </w:r>
    </w:p>
    <w:p w:rsidR="00BA4B7C" w:rsidRPr="00946B0B" w:rsidRDefault="00BA4B7C" w:rsidP="00BA56C3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0B">
        <w:rPr>
          <w:rFonts w:ascii="Times New Roman" w:hAnsi="Times New Roman" w:cs="Times New Roman"/>
          <w:sz w:val="24"/>
          <w:szCs w:val="24"/>
        </w:rPr>
        <w:t>Дети с задержкой речи и языка: Жетонная система может быть использована для стимулирования развития речи и языка, а также для улучшения коммуникации.</w:t>
      </w:r>
    </w:p>
    <w:p w:rsidR="00BA4B7C" w:rsidRPr="00946B0B" w:rsidRDefault="00E63882" w:rsidP="00BA56C3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 wp14:anchorId="2747381A" wp14:editId="723FF411">
            <wp:simplePos x="0" y="0"/>
            <wp:positionH relativeFrom="column">
              <wp:posOffset>-170815</wp:posOffset>
            </wp:positionH>
            <wp:positionV relativeFrom="paragraph">
              <wp:posOffset>14605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7C" w:rsidRPr="00946B0B">
        <w:rPr>
          <w:rFonts w:ascii="Times New Roman" w:hAnsi="Times New Roman" w:cs="Times New Roman"/>
          <w:sz w:val="24"/>
          <w:szCs w:val="24"/>
        </w:rPr>
        <w:t>Дети с нарушениями восприятия: Жетонная система может помочь детям с нарушениями восприятия лучше ориентироваться в окружающем мире и развивать навыки самостоятельности.</w:t>
      </w:r>
    </w:p>
    <w:p w:rsidR="00E63882" w:rsidRDefault="00E63882" w:rsidP="00E63882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 wp14:anchorId="24AA4990" wp14:editId="33D4D5C8">
            <wp:simplePos x="0" y="0"/>
            <wp:positionH relativeFrom="column">
              <wp:posOffset>-184785</wp:posOffset>
            </wp:positionH>
            <wp:positionV relativeFrom="paragraph">
              <wp:posOffset>27940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7C" w:rsidRPr="00946B0B">
        <w:rPr>
          <w:rFonts w:ascii="Times New Roman" w:hAnsi="Times New Roman" w:cs="Times New Roman"/>
          <w:sz w:val="24"/>
          <w:szCs w:val="24"/>
        </w:rPr>
        <w:t>Дети с дисфункцией двигательных навыков: Жетонная система может помочь стимулировать развитие двигательных навыков и координации движений.</w:t>
      </w:r>
    </w:p>
    <w:p w:rsidR="000A12BE" w:rsidRPr="00E63882" w:rsidRDefault="00E63882" w:rsidP="00E63882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 wp14:anchorId="1E33AEFD" wp14:editId="3FCCE093">
            <wp:simplePos x="0" y="0"/>
            <wp:positionH relativeFrom="column">
              <wp:posOffset>-191135</wp:posOffset>
            </wp:positionH>
            <wp:positionV relativeFrom="paragraph">
              <wp:posOffset>88265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7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синдромом дефицита внимания и гиперактивности: Жетонная система помогает вызвать стимул к работе или заставить их сконцентрироваться на выполнении задания.</w:t>
      </w:r>
    </w:p>
    <w:p w:rsidR="00946B0B" w:rsidRDefault="00946B0B" w:rsidP="003A47C4">
      <w:pPr>
        <w:shd w:val="clear" w:color="auto" w:fill="FFFFFF"/>
        <w:spacing w:afterLines="150" w:after="36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258EB" w:rsidRPr="00E63882" w:rsidRDefault="000A12BE" w:rsidP="003A47C4">
      <w:pPr>
        <w:shd w:val="clear" w:color="auto" w:fill="FFFFFF"/>
        <w:spacing w:afterLines="150" w:after="3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Формула «кнута и пряника»</w:t>
      </w:r>
    </w:p>
    <w:p w:rsidR="00A258EB" w:rsidRPr="008761FE" w:rsidRDefault="00BE0F48" w:rsidP="00BA56C3">
      <w:pPr>
        <w:shd w:val="clear" w:color="auto" w:fill="FFFFFF"/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D6298" wp14:editId="298C61F2">
            <wp:extent cx="50482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340" t="32497" r="20193" b="39567"/>
                    <a:stretch/>
                  </pic:blipFill>
                  <pic:spPr bwMode="auto">
                    <a:xfrm>
                      <a:off x="0" y="0"/>
                      <a:ext cx="5045554" cy="186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8EB" w:rsidRPr="00946B0B" w:rsidRDefault="00BE0F48" w:rsidP="00BA56C3">
      <w:pPr>
        <w:pStyle w:val="a5"/>
        <w:numPr>
          <w:ilvl w:val="0"/>
          <w:numId w:val="7"/>
        </w:numPr>
        <w:shd w:val="clear" w:color="auto" w:fill="FFFFFF"/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чаще. Соотношение позитивного воздействия и замечаний – 5:1</w:t>
      </w:r>
      <w:r w:rsidR="003A47C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F48" w:rsidRPr="00946B0B" w:rsidRDefault="00BE0F48" w:rsidP="00BA56C3">
      <w:pPr>
        <w:pStyle w:val="a5"/>
        <w:numPr>
          <w:ilvl w:val="0"/>
          <w:numId w:val="7"/>
        </w:numPr>
        <w:shd w:val="clear" w:color="auto" w:fill="FFFFFF"/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наилучшего результата</w:t>
      </w:r>
      <w:r w:rsidR="00FC543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хвалить нужно целенаправленно </w:t>
      </w:r>
      <w:r w:rsidR="00FA36D2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43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(указывать на </w:t>
      </w:r>
      <w:r w:rsidR="00BA56C3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поведение</w:t>
      </w:r>
      <w:r w:rsidR="00F976F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хотите стимулиров</w:t>
      </w:r>
      <w:r w:rsidR="00BA56C3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ать) Не балуем, пользы не будет</w:t>
      </w:r>
      <w:r w:rsidR="003A47C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3E2" w:rsidRPr="00946B0B" w:rsidRDefault="00F976FA" w:rsidP="003A47C4">
      <w:pPr>
        <w:pStyle w:val="a5"/>
        <w:numPr>
          <w:ilvl w:val="0"/>
          <w:numId w:val="7"/>
        </w:numPr>
        <w:shd w:val="clear" w:color="auto" w:fill="FFFFFF"/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«жетонной системы»</w:t>
      </w:r>
      <w:r w:rsidR="00BA56C3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AEC" w:rsidRPr="00946B0B" w:rsidRDefault="00E63882" w:rsidP="00BA56C3">
      <w:pPr>
        <w:shd w:val="clear" w:color="auto" w:fill="FFFFFF"/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63F2E89E" wp14:editId="78D2D920">
            <wp:simplePos x="0" y="0"/>
            <wp:positionH relativeFrom="column">
              <wp:posOffset>12065</wp:posOffset>
            </wp:positionH>
            <wp:positionV relativeFrom="paragraph">
              <wp:posOffset>1033145</wp:posOffset>
            </wp:positionV>
            <wp:extent cx="438150" cy="436245"/>
            <wp:effectExtent l="0" t="0" r="0" b="1905"/>
            <wp:wrapSquare wrapText="bothSides"/>
            <wp:docPr id="289" name="Рисунок 289" descr="Иконка pinterest, пинтерест, кнопка, гвоздик, размер 510x512 | id28280 |  iconbi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pinterest, пинтерест, кнопка, гвоздик, размер 510x512 | id28280 |  iconbird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F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можно использовать различные </w:t>
      </w:r>
      <w:r w:rsidR="00B22AB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монетизации жетонов. Для начала нам необходимо понаблюдать и проанализировать ребенка. Определить значимые для него виды вознаграждения. Это может быть коллекционирование, серия книг, комиксов, развлечения, покупка игрушки и т.д.</w:t>
      </w:r>
      <w:r w:rsidR="000A12BE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Договориться с ребенком, какое количество жетонов он должен </w:t>
      </w:r>
      <w:r w:rsidR="003A47C4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накопить,</w:t>
      </w:r>
      <w:r w:rsidR="000A12BE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желаемое.</w:t>
      </w:r>
    </w:p>
    <w:p w:rsidR="00B22AB9" w:rsidRPr="00946B0B" w:rsidRDefault="00B22AB9" w:rsidP="003A47C4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Педагогу</w:t>
      </w:r>
      <w:r w:rsidRPr="008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на лакомства, просмотр мультфильма, любимая игра и т.д.</w:t>
      </w:r>
    </w:p>
    <w:p w:rsidR="00B22AB9" w:rsidRPr="00946B0B" w:rsidRDefault="003A47C4" w:rsidP="003A47C4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42C9A2D" wp14:editId="3E2375CE">
            <wp:simplePos x="0" y="0"/>
            <wp:positionH relativeFrom="column">
              <wp:posOffset>-615315</wp:posOffset>
            </wp:positionH>
            <wp:positionV relativeFrom="paragraph">
              <wp:posOffset>74295</wp:posOffset>
            </wp:positionV>
            <wp:extent cx="438150" cy="436245"/>
            <wp:effectExtent l="0" t="0" r="0" b="1905"/>
            <wp:wrapSquare wrapText="bothSides"/>
            <wp:docPr id="301" name="Рисунок 301" descr="Иконка pinterest, пинтерест, кнопка, гвоздик, размер 510x512 | id28280 |  iconbi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pinterest, пинтерест, кнопка, гвоздик, размер 510x512 | id28280 |  iconbird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AF"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</w:t>
      </w:r>
      <w:r w:rsidR="004A59AF" w:rsidRPr="008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того, что ребенок</w:t>
      </w:r>
      <w:r w:rsidR="004A59AF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и сильно хочет (игрушки, велосипеда, самоката и т.д.), карманные деньги, поход в парк развлечений, аквапарк, компьютерная игра и т.д.</w:t>
      </w:r>
    </w:p>
    <w:p w:rsidR="003A47C4" w:rsidRPr="00E63882" w:rsidRDefault="00B26A20" w:rsidP="00E63882">
      <w:pPr>
        <w:shd w:val="clear" w:color="auto" w:fill="FFFFFF"/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мы реализуем важный психологический принцип, поощрений должно быть гораздо больше, чем наказаний.</w:t>
      </w:r>
    </w:p>
    <w:p w:rsidR="00CA28A0" w:rsidRPr="00E63882" w:rsidRDefault="00901CD2" w:rsidP="003A47C4">
      <w:pPr>
        <w:shd w:val="clear" w:color="auto" w:fill="FFFFFF"/>
        <w:spacing w:afterLines="150"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жетонной системе:</w:t>
      </w:r>
    </w:p>
    <w:p w:rsidR="00901CD2" w:rsidRPr="00946B0B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78B0C210" wp14:editId="3011E0B1">
            <wp:simplePos x="0" y="0"/>
            <wp:positionH relativeFrom="column">
              <wp:posOffset>-207645</wp:posOffset>
            </wp:positionH>
            <wp:positionV relativeFrom="paragraph">
              <wp:posOffset>43815</wp:posOffset>
            </wp:positionV>
            <wp:extent cx="518160" cy="516255"/>
            <wp:effectExtent l="0" t="0" r="0" b="0"/>
            <wp:wrapSquare wrapText="bothSides"/>
            <wp:docPr id="302" name="Рисунок 302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B2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выбирайте целевое поведение и заранее обговаривайте с ребенком правила игры. Если условия будут меняться на ходу, Вы потеряете доверие ребенка и он утратит интерес к игре.</w:t>
      </w:r>
    </w:p>
    <w:p w:rsidR="00DC79B2" w:rsidRPr="00946B0B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F48FCDC" wp14:editId="2E198314">
            <wp:simplePos x="0" y="0"/>
            <wp:positionH relativeFrom="column">
              <wp:posOffset>-205740</wp:posOffset>
            </wp:positionH>
            <wp:positionV relativeFrom="paragraph">
              <wp:posOffset>85090</wp:posOffset>
            </wp:positionV>
            <wp:extent cx="518160" cy="516255"/>
            <wp:effectExtent l="0" t="0" r="0" b="0"/>
            <wp:wrapSquare wrapText="bothSides"/>
            <wp:docPr id="304" name="Рисунок 304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B2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Вознаграждением в данной практике является выдача жетонов при соблюдении определенных условий или достижения ранее оговоренных целей, наказанием-отсутствие жетонов. Не следует отбирать у ребенка жетоны в качестве одной из мер наказания.</w:t>
      </w:r>
    </w:p>
    <w:p w:rsidR="00FA36D2" w:rsidRPr="00946B0B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66B15144" wp14:editId="3B878DDF">
            <wp:simplePos x="0" y="0"/>
            <wp:positionH relativeFrom="column">
              <wp:posOffset>-207645</wp:posOffset>
            </wp:positionH>
            <wp:positionV relativeFrom="paragraph">
              <wp:posOffset>137160</wp:posOffset>
            </wp:positionV>
            <wp:extent cx="518160" cy="516255"/>
            <wp:effectExtent l="0" t="0" r="0" b="0"/>
            <wp:wrapSquare wrapText="bothSides"/>
            <wp:docPr id="311" name="Рисунок 311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B2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жетонов могут служить различные игровые фишки или даже купоны, нарисованные от руки или напечатанные на компьютере. Главный критерий-невозможность подделки или самостоятельной добычи жетона вне игровых условий.</w:t>
      </w:r>
    </w:p>
    <w:p w:rsidR="00DC79B2" w:rsidRPr="00EB1360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0B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781A54A1" wp14:editId="252D94CF">
            <wp:simplePos x="0" y="0"/>
            <wp:positionH relativeFrom="column">
              <wp:posOffset>-200025</wp:posOffset>
            </wp:positionH>
            <wp:positionV relativeFrom="paragraph">
              <wp:posOffset>271780</wp:posOffset>
            </wp:positionV>
            <wp:extent cx="518160" cy="516255"/>
            <wp:effectExtent l="0" t="0" r="0" b="0"/>
            <wp:wrapSquare wrapText="bothSides"/>
            <wp:docPr id="310" name="Рисунок 310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A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и обговорите заранее систему вознаграждений за полученные жетоны, «обменный курс». </w:t>
      </w:r>
      <w:proofErr w:type="gramStart"/>
      <w:r w:rsidR="00447FA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447FA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жетонов-30 минут игры на компьютере, или 100 жетонов-радиоуправляемая машинка. </w:t>
      </w:r>
      <w:bookmarkStart w:id="0" w:name="_GoBack"/>
      <w:bookmarkEnd w:id="0"/>
      <w:r w:rsidR="00447FA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стимулов должна быть понятна ребенку и соответствовать его ожиданиям и желаниям, иначе он потеряет интерес. Можно вводить новые поощрения, но старайтесь не менять ранее достигнутых договоренностей</w:t>
      </w:r>
      <w:r w:rsidR="00447FA9" w:rsidRPr="00EB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6D2" w:rsidRPr="00946B0B" w:rsidRDefault="00461275" w:rsidP="00461275">
      <w:pPr>
        <w:spacing w:afterLines="100"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70001578" wp14:editId="4E448292">
            <wp:simplePos x="0" y="0"/>
            <wp:positionH relativeFrom="column">
              <wp:posOffset>-212725</wp:posOffset>
            </wp:positionH>
            <wp:positionV relativeFrom="paragraph">
              <wp:posOffset>144145</wp:posOffset>
            </wp:positionV>
            <wp:extent cx="518160" cy="516255"/>
            <wp:effectExtent l="0" t="0" r="0" b="0"/>
            <wp:wrapSquare wrapText="bothSides"/>
            <wp:docPr id="309" name="Рисунок 309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D2" w:rsidRPr="00946B0B">
        <w:rPr>
          <w:rFonts w:ascii="Times New Roman" w:hAnsi="Times New Roman" w:cs="Times New Roman"/>
          <w:sz w:val="24"/>
          <w:szCs w:val="24"/>
        </w:rPr>
        <w:t>При использовании жетонной системы с детьми ОВЗ следует учитывать их индивидуальные потребности и особенности. Например, можно адаптировать систему так, чтобы учитывать особенности восприятия или коммуникац</w:t>
      </w:r>
      <w:proofErr w:type="gramStart"/>
      <w:r w:rsidR="00FA36D2" w:rsidRPr="00946B0B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="00FA36D2" w:rsidRPr="00946B0B">
        <w:rPr>
          <w:rFonts w:ascii="Times New Roman" w:hAnsi="Times New Roman" w:cs="Times New Roman"/>
          <w:sz w:val="24"/>
          <w:szCs w:val="24"/>
        </w:rPr>
        <w:t>тих детей</w:t>
      </w:r>
    </w:p>
    <w:p w:rsidR="00FA36D2" w:rsidRPr="00946B0B" w:rsidRDefault="00461275" w:rsidP="00461275">
      <w:pPr>
        <w:spacing w:afterLines="100"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1E7C753" wp14:editId="13D69418">
            <wp:simplePos x="0" y="0"/>
            <wp:positionH relativeFrom="column">
              <wp:posOffset>-201295</wp:posOffset>
            </wp:positionH>
            <wp:positionV relativeFrom="paragraph">
              <wp:posOffset>118745</wp:posOffset>
            </wp:positionV>
            <wp:extent cx="518160" cy="516255"/>
            <wp:effectExtent l="0" t="0" r="0" b="0"/>
            <wp:wrapSquare wrapText="bothSides"/>
            <wp:docPr id="308" name="Рисунок 308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D2" w:rsidRPr="00946B0B">
        <w:rPr>
          <w:rFonts w:ascii="Times New Roman" w:hAnsi="Times New Roman" w:cs="Times New Roman"/>
          <w:sz w:val="24"/>
          <w:szCs w:val="24"/>
        </w:rPr>
        <w:t>Важно также помнить, что жетонная система должна быть сбалансированной и не превращаться в единственный метод мотивации. Для детей с ОВЗ могут быть эффективны и другие методы поощрения, такие как словесные похвалы, физические награды или просто поддержка и понимание.</w:t>
      </w:r>
    </w:p>
    <w:p w:rsidR="00285909" w:rsidRPr="00946B0B" w:rsidRDefault="00946B0B" w:rsidP="00461275">
      <w:pPr>
        <w:spacing w:afterLines="100"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3F1C9428" wp14:editId="466C9075">
            <wp:simplePos x="0" y="0"/>
            <wp:positionH relativeFrom="column">
              <wp:posOffset>-206375</wp:posOffset>
            </wp:positionH>
            <wp:positionV relativeFrom="paragraph">
              <wp:posOffset>1156335</wp:posOffset>
            </wp:positionV>
            <wp:extent cx="518160" cy="516255"/>
            <wp:effectExtent l="0" t="0" r="0" b="0"/>
            <wp:wrapSquare wrapText="bothSides"/>
            <wp:docPr id="312" name="Рисунок 312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75"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7D839B2E" wp14:editId="3CE52DD8">
            <wp:simplePos x="0" y="0"/>
            <wp:positionH relativeFrom="column">
              <wp:posOffset>-204470</wp:posOffset>
            </wp:positionH>
            <wp:positionV relativeFrom="paragraph">
              <wp:posOffset>232410</wp:posOffset>
            </wp:positionV>
            <wp:extent cx="518160" cy="516255"/>
            <wp:effectExtent l="0" t="0" r="0" b="0"/>
            <wp:wrapSquare wrapText="bothSides"/>
            <wp:docPr id="313" name="Рисунок 313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0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может выдаваться как по критерию временных интервалов, так и по достижению результата. Например 1 жетон может быть вручен, если ребенок будет заниматься чистописанием в течени</w:t>
      </w:r>
      <w:proofErr w:type="gramStart"/>
      <w:r w:rsidR="0028590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85909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минут, не отвлекаясь на посторонние раздражители (вознаграждение за временной период), или при условии, что ребенок ответит правильно на 5 задач по математике(поощрение за результат)</w:t>
      </w:r>
    </w:p>
    <w:p w:rsidR="00285909" w:rsidRPr="00EB1360" w:rsidRDefault="00285909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поощрений должна быть адекватна</w:t>
      </w:r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затраченным со стороны ребенка усилиям. «Цена» жетона не должна быть чрезмерно высокой или низкой</w:t>
      </w:r>
      <w:r w:rsidR="00C126BC" w:rsidRPr="00EB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BC" w:rsidRPr="00EB1360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742D4AB9" wp14:editId="08989126">
            <wp:simplePos x="0" y="0"/>
            <wp:positionH relativeFrom="column">
              <wp:posOffset>-203835</wp:posOffset>
            </wp:positionH>
            <wp:positionV relativeFrom="paragraph">
              <wp:posOffset>106045</wp:posOffset>
            </wp:positionV>
            <wp:extent cx="518160" cy="516255"/>
            <wp:effectExtent l="0" t="0" r="0" b="0"/>
            <wp:wrapSquare wrapText="bothSides"/>
            <wp:docPr id="306" name="Рисунок 306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 статистику и наблюдайте за ребенком. Наблюдение за поведением ребенка помогут улучшить систему и выработать наиболее эффективный набор стимулов</w:t>
      </w:r>
      <w:r w:rsidR="00C126BC" w:rsidRPr="00EB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BC" w:rsidRPr="00EB1360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5ABA8B0" wp14:editId="057345D4">
            <wp:simplePos x="0" y="0"/>
            <wp:positionH relativeFrom="column">
              <wp:posOffset>-205740</wp:posOffset>
            </wp:positionH>
            <wp:positionV relativeFrom="paragraph">
              <wp:posOffset>46990</wp:posOffset>
            </wp:positionV>
            <wp:extent cx="518160" cy="516255"/>
            <wp:effectExtent l="0" t="0" r="0" b="0"/>
            <wp:wrapSquare wrapText="bothSides"/>
            <wp:docPr id="305" name="Рисунок 305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Включайтесь в игру. Вы должны применять жетонную систему с энтузиазмом, проникнуться ею. Если Вы не верите в успех, не желаете принять эту игру наравне с ребенком, он обязательно почувствует фальшь и не захочет продолжать</w:t>
      </w:r>
      <w:r w:rsidR="00C126BC" w:rsidRPr="00EB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BC" w:rsidRPr="00946B0B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4E30E42C" wp14:editId="44AE3EC8">
            <wp:simplePos x="0" y="0"/>
            <wp:positionH relativeFrom="column">
              <wp:posOffset>-210185</wp:posOffset>
            </wp:positionH>
            <wp:positionV relativeFrom="paragraph">
              <wp:posOffset>36830</wp:posOffset>
            </wp:positionV>
            <wp:extent cx="518160" cy="516255"/>
            <wp:effectExtent l="0" t="0" r="0" b="0"/>
            <wp:wrapSquare wrapText="bothSides"/>
            <wp:docPr id="316" name="Рисунок 316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хвалите ребенка, не забывайте об этом. Похвала в сочетании с вознаграждением, поможет легче отказаться </w:t>
      </w:r>
      <w:proofErr w:type="gramStart"/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жетонной системе, если со временем появится необходимость.</w:t>
      </w:r>
    </w:p>
    <w:p w:rsidR="0096275A" w:rsidRPr="00946B0B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03A1FBF0" wp14:editId="784AC98D">
            <wp:simplePos x="0" y="0"/>
            <wp:positionH relativeFrom="column">
              <wp:posOffset>-212725</wp:posOffset>
            </wp:positionH>
            <wp:positionV relativeFrom="paragraph">
              <wp:posOffset>140335</wp:posOffset>
            </wp:positionV>
            <wp:extent cx="518160" cy="516255"/>
            <wp:effectExtent l="0" t="0" r="0" b="0"/>
            <wp:wrapSquare wrapText="bothSides"/>
            <wp:docPr id="315" name="Рисунок 315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BC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должны быть достижимы ребенком. Не ставьте не выполнимых задач</w:t>
      </w:r>
      <w:r w:rsidR="0096275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Поэтапно решайте проблемы. «Ты должен в течени</w:t>
      </w:r>
      <w:proofErr w:type="gramStart"/>
      <w:r w:rsidR="0096275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6275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слушаться маму, тогда получишь 100 жетонов.»-не правильная постановка цели. «Ты не должен перечить маме в ближайший час, вознаграждение 1 жетон» это уже лучше.</w:t>
      </w:r>
    </w:p>
    <w:p w:rsidR="0096275A" w:rsidRPr="00EB1360" w:rsidRDefault="00461275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51A68197" wp14:editId="7BC65EE2">
            <wp:simplePos x="0" y="0"/>
            <wp:positionH relativeFrom="column">
              <wp:posOffset>-201295</wp:posOffset>
            </wp:positionH>
            <wp:positionV relativeFrom="paragraph">
              <wp:posOffset>5080</wp:posOffset>
            </wp:positionV>
            <wp:extent cx="518160" cy="516255"/>
            <wp:effectExtent l="0" t="0" r="0" b="0"/>
            <wp:wrapSquare wrapText="bothSides"/>
            <wp:docPr id="314" name="Рисунок 314" descr="https://avatars.mds.yandex.net/i?id=a058e14d86930935366d675ea9b4100fe483e844-108511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58e14d86930935366d675ea9b4100fe483e844-108511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5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оставляйте ребенка «банкротом». Если даже ребенок </w:t>
      </w:r>
      <w:proofErr w:type="gramStart"/>
      <w:r w:rsidR="0096275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провинился</w:t>
      </w:r>
      <w:proofErr w:type="gramEnd"/>
      <w:r w:rsidR="0096275A" w:rsidRPr="009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его лишили вознаграждения, у ребенка должен оставаться шанс исправиться и заработать поощрение</w:t>
      </w:r>
      <w:r w:rsidR="0096275A" w:rsidRPr="00EB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882" w:rsidRDefault="00E63882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882" w:rsidRDefault="00E63882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2BE" w:rsidRPr="008761FE" w:rsidRDefault="00572D39" w:rsidP="00461275">
      <w:pPr>
        <w:shd w:val="clear" w:color="auto" w:fill="FFFFFF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 wp14:anchorId="7025C99D" wp14:editId="74B48A10">
            <wp:simplePos x="0" y="0"/>
            <wp:positionH relativeFrom="column">
              <wp:posOffset>-208280</wp:posOffset>
            </wp:positionH>
            <wp:positionV relativeFrom="paragraph">
              <wp:posOffset>323850</wp:posOffset>
            </wp:positionV>
            <wp:extent cx="1186815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317" name="Рисунок 317" descr="https://sun6-21.userapi.com/s/v1/if1/X5nm1MIFp5lMVy5Usq0seumxA56uHP0Dy13N6HnV9ATiy_7X6sCFwWTxhSfbFSYZsZh77qj8.jpg?size=2017x2017&amp;quality=96&amp;crop=71,71,2017,201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X5nm1MIFp5lMVy5Usq0seumxA56uHP0Dy13N6HnV9ATiy_7X6sCFwWTxhSfbFSYZsZh77qj8.jpg?size=2017x2017&amp;quality=96&amp;crop=71,71,2017,2017&amp;ava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B9" w:rsidRPr="00E63882" w:rsidRDefault="0096275A" w:rsidP="00572D39">
      <w:pPr>
        <w:shd w:val="clear" w:color="auto" w:fill="FFFFFF"/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поощрений.</w:t>
      </w:r>
    </w:p>
    <w:p w:rsidR="00B81B36" w:rsidRPr="00573A99" w:rsidRDefault="0096275A" w:rsidP="00572D39">
      <w:pPr>
        <w:shd w:val="clear" w:color="auto" w:fill="FFFFFF"/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разделить список поощрений на </w:t>
      </w:r>
      <w:proofErr w:type="gramStart"/>
      <w:r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</w:t>
      </w:r>
      <w:proofErr w:type="gramEnd"/>
      <w:r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еженедельные.</w:t>
      </w:r>
      <w:r w:rsidR="00572D39"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это может быть </w:t>
      </w:r>
      <w:r w:rsidR="00572D39"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</w:t>
      </w:r>
      <w:r w:rsidRPr="005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вызывающее у ребенка повышенный интерес.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3"/>
        <w:gridCol w:w="4087"/>
      </w:tblGrid>
      <w:tr w:rsidR="00572D39" w:rsidTr="00023AC3">
        <w:trPr>
          <w:trHeight w:val="567"/>
        </w:trPr>
        <w:tc>
          <w:tcPr>
            <w:tcW w:w="4785" w:type="dxa"/>
            <w:vAlign w:val="center"/>
          </w:tcPr>
          <w:p w:rsidR="00572D39" w:rsidRPr="00E63882" w:rsidRDefault="00572D39" w:rsidP="0057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8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Ежедневные:</w:t>
            </w:r>
          </w:p>
        </w:tc>
        <w:tc>
          <w:tcPr>
            <w:tcW w:w="4786" w:type="dxa"/>
            <w:vAlign w:val="center"/>
          </w:tcPr>
          <w:p w:rsidR="00572D39" w:rsidRPr="00E63882" w:rsidRDefault="00572D39" w:rsidP="0002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8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Еженедельные:</w:t>
            </w:r>
          </w:p>
        </w:tc>
      </w:tr>
      <w:tr w:rsidR="00572D39" w:rsidTr="00572D39">
        <w:tc>
          <w:tcPr>
            <w:tcW w:w="4785" w:type="dxa"/>
          </w:tcPr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материалы для художественного творчества/ лепки/рисования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любимый десерт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просмотр телевизора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 на приставке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лечь спать на 10-15 минут позже </w:t>
            </w:r>
            <w:proofErr w:type="gramStart"/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обычного</w:t>
            </w:r>
            <w:proofErr w:type="gramEnd"/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2D3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погулять подольше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спортивного выступления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состязания любимой команды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поход в парк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поход в кино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ужин или обед в любимом кафе/ресторане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семейный пикник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573A99" w:rsidRDefault="00023AC3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маленькие игрушки/ </w:t>
            </w:r>
            <w:r w:rsidR="00572D39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принадлежности</w:t>
            </w: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72D39" w:rsidRPr="00023AC3" w:rsidRDefault="00572D39" w:rsidP="00023AC3">
            <w:pPr>
              <w:pStyle w:val="a5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поход по магазинам</w:t>
            </w:r>
            <w:r w:rsidR="00023AC3" w:rsidRPr="00573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</w:tbl>
    <w:p w:rsidR="00620620" w:rsidRPr="00E63882" w:rsidRDefault="00620620" w:rsidP="00023AC3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20" w:rsidRPr="00E63882" w:rsidRDefault="00023AC3" w:rsidP="00023AC3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8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 wp14:anchorId="5B4AFA73" wp14:editId="6676E97D">
            <wp:simplePos x="0" y="0"/>
            <wp:positionH relativeFrom="column">
              <wp:posOffset>-31115</wp:posOffset>
            </wp:positionH>
            <wp:positionV relativeFrom="paragraph">
              <wp:posOffset>-91440</wp:posOffset>
            </wp:positionV>
            <wp:extent cx="438150" cy="436245"/>
            <wp:effectExtent l="0" t="0" r="0" b="1905"/>
            <wp:wrapTight wrapText="bothSides">
              <wp:wrapPolygon edited="0">
                <wp:start x="4696" y="0"/>
                <wp:lineTo x="0" y="8489"/>
                <wp:lineTo x="0" y="20751"/>
                <wp:lineTo x="2817" y="20751"/>
                <wp:lineTo x="12209" y="20751"/>
                <wp:lineTo x="20661" y="17921"/>
                <wp:lineTo x="20661" y="13205"/>
                <wp:lineTo x="15965" y="2830"/>
                <wp:lineTo x="13148" y="0"/>
                <wp:lineTo x="4696" y="0"/>
              </wp:wrapPolygon>
            </wp:wrapTight>
            <wp:docPr id="318" name="Рисунок 318" descr="Иконка pinterest, пинтерест, кнопка, гвоздик, размер 510x512 | id28280 |  iconbi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pinterest, пинтерест, кнопка, гвоздик, размер 510x512 | id28280 |  iconbird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20" w:rsidRPr="00E63882">
        <w:rPr>
          <w:rFonts w:ascii="Times New Roman" w:hAnsi="Times New Roman" w:cs="Times New Roman"/>
          <w:b/>
          <w:sz w:val="24"/>
          <w:szCs w:val="24"/>
        </w:rPr>
        <w:t>Мнение родителей.</w:t>
      </w:r>
    </w:p>
    <w:p w:rsidR="00620620" w:rsidRPr="00573A99" w:rsidRDefault="00670A0F" w:rsidP="00023A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A99">
        <w:rPr>
          <w:rFonts w:ascii="Times New Roman" w:hAnsi="Times New Roman" w:cs="Times New Roman"/>
          <w:i/>
          <w:sz w:val="24"/>
          <w:szCs w:val="24"/>
        </w:rPr>
        <w:t>«</w:t>
      </w:r>
      <w:r w:rsidR="00620620" w:rsidRPr="00573A99">
        <w:rPr>
          <w:rFonts w:ascii="Times New Roman" w:hAnsi="Times New Roman" w:cs="Times New Roman"/>
          <w:i/>
          <w:sz w:val="24"/>
          <w:szCs w:val="24"/>
        </w:rPr>
        <w:t>Родители отмечают стойкое улучшение поведения,  с детьми стало гораздо проще договорит</w:t>
      </w:r>
      <w:r w:rsidR="00023AC3" w:rsidRPr="00573A99">
        <w:rPr>
          <w:rFonts w:ascii="Times New Roman" w:hAnsi="Times New Roman" w:cs="Times New Roman"/>
          <w:i/>
          <w:sz w:val="24"/>
          <w:szCs w:val="24"/>
        </w:rPr>
        <w:t>ься, они сделались управляемыми</w:t>
      </w:r>
      <w:r w:rsidRPr="00573A99">
        <w:rPr>
          <w:rFonts w:ascii="Times New Roman" w:hAnsi="Times New Roman" w:cs="Times New Roman"/>
          <w:i/>
          <w:sz w:val="24"/>
          <w:szCs w:val="24"/>
        </w:rPr>
        <w:t>»</w:t>
      </w:r>
    </w:p>
    <w:p w:rsidR="00C506DC" w:rsidRPr="00573A99" w:rsidRDefault="00670A0F" w:rsidP="00023A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A99">
        <w:rPr>
          <w:rFonts w:ascii="Times New Roman" w:hAnsi="Times New Roman" w:cs="Times New Roman"/>
          <w:i/>
          <w:sz w:val="24"/>
          <w:szCs w:val="24"/>
        </w:rPr>
        <w:t>«</w:t>
      </w:r>
      <w:r w:rsidR="00C506DC" w:rsidRPr="00573A99">
        <w:rPr>
          <w:rFonts w:ascii="Times New Roman" w:hAnsi="Times New Roman" w:cs="Times New Roman"/>
          <w:i/>
          <w:sz w:val="24"/>
          <w:szCs w:val="24"/>
        </w:rPr>
        <w:t xml:space="preserve">При этом положительная динамика наблюдается вне зависимости </w:t>
      </w:r>
      <w:r w:rsidRPr="00573A9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506DC" w:rsidRPr="00573A99">
        <w:rPr>
          <w:rFonts w:ascii="Times New Roman" w:hAnsi="Times New Roman" w:cs="Times New Roman"/>
          <w:i/>
          <w:sz w:val="24"/>
          <w:szCs w:val="24"/>
        </w:rPr>
        <w:t>применения друг</w:t>
      </w:r>
      <w:r w:rsidR="00023AC3" w:rsidRPr="00573A99">
        <w:rPr>
          <w:rFonts w:ascii="Times New Roman" w:hAnsi="Times New Roman" w:cs="Times New Roman"/>
          <w:i/>
          <w:sz w:val="24"/>
          <w:szCs w:val="24"/>
        </w:rPr>
        <w:t>их способов лечения или терапии</w:t>
      </w:r>
      <w:r w:rsidRPr="00573A99">
        <w:rPr>
          <w:rFonts w:ascii="Times New Roman" w:hAnsi="Times New Roman" w:cs="Times New Roman"/>
          <w:i/>
          <w:sz w:val="24"/>
          <w:szCs w:val="24"/>
        </w:rPr>
        <w:t>»</w:t>
      </w:r>
    </w:p>
    <w:p w:rsidR="00023AC3" w:rsidRPr="00573A99" w:rsidRDefault="00670A0F" w:rsidP="00023A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A99">
        <w:rPr>
          <w:rFonts w:ascii="Times New Roman" w:hAnsi="Times New Roman" w:cs="Times New Roman"/>
          <w:i/>
          <w:sz w:val="24"/>
          <w:szCs w:val="24"/>
        </w:rPr>
        <w:t xml:space="preserve">«Ребенок изменился, его не узнать. </w:t>
      </w:r>
      <w:r w:rsidR="00023AC3" w:rsidRPr="00573A99">
        <w:rPr>
          <w:rFonts w:ascii="Times New Roman" w:hAnsi="Times New Roman" w:cs="Times New Roman"/>
          <w:i/>
          <w:sz w:val="24"/>
          <w:szCs w:val="24"/>
        </w:rPr>
        <w:t>Есть,</w:t>
      </w:r>
      <w:r w:rsidRPr="00573A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AC3" w:rsidRPr="00573A99">
        <w:rPr>
          <w:rFonts w:ascii="Times New Roman" w:hAnsi="Times New Roman" w:cs="Times New Roman"/>
          <w:i/>
          <w:sz w:val="24"/>
          <w:szCs w:val="24"/>
        </w:rPr>
        <w:t>конечно,</w:t>
      </w:r>
      <w:r w:rsidRPr="00573A99">
        <w:rPr>
          <w:rFonts w:ascii="Times New Roman" w:hAnsi="Times New Roman" w:cs="Times New Roman"/>
          <w:i/>
          <w:sz w:val="24"/>
          <w:szCs w:val="24"/>
        </w:rPr>
        <w:t xml:space="preserve"> еще отставание в восприятии материала, но поведенческие проблемы исчезли. С каждой неделей становится легче»</w:t>
      </w:r>
    </w:p>
    <w:p w:rsidR="00023AC3" w:rsidRPr="008761FE" w:rsidRDefault="00023AC3" w:rsidP="00023A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22A10AD6" wp14:editId="17297E99">
            <wp:simplePos x="0" y="0"/>
            <wp:positionH relativeFrom="column">
              <wp:posOffset>-30480</wp:posOffset>
            </wp:positionH>
            <wp:positionV relativeFrom="paragraph">
              <wp:posOffset>171450</wp:posOffset>
            </wp:positionV>
            <wp:extent cx="438150" cy="436245"/>
            <wp:effectExtent l="0" t="0" r="0" b="1905"/>
            <wp:wrapTight wrapText="bothSides">
              <wp:wrapPolygon edited="0">
                <wp:start x="4696" y="0"/>
                <wp:lineTo x="0" y="8489"/>
                <wp:lineTo x="0" y="20751"/>
                <wp:lineTo x="2817" y="20751"/>
                <wp:lineTo x="12209" y="20751"/>
                <wp:lineTo x="20661" y="17921"/>
                <wp:lineTo x="20661" y="13205"/>
                <wp:lineTo x="15965" y="2830"/>
                <wp:lineTo x="13148" y="0"/>
                <wp:lineTo x="4696" y="0"/>
              </wp:wrapPolygon>
            </wp:wrapTight>
            <wp:docPr id="319" name="Рисунок 319" descr="Иконка pinterest, пинтерест, кнопка, гвоздик, размер 510x512 | id28280 |  iconbi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pinterest, пинтерест, кнопка, гвоздик, размер 510x512 | id28280 |  iconbird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DC" w:rsidRPr="00E63882" w:rsidRDefault="00C506DC" w:rsidP="00023AC3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882">
        <w:rPr>
          <w:rFonts w:ascii="Times New Roman" w:hAnsi="Times New Roman" w:cs="Times New Roman"/>
          <w:b/>
          <w:sz w:val="24"/>
          <w:szCs w:val="24"/>
        </w:rPr>
        <w:t>Мнение педагогов.</w:t>
      </w:r>
    </w:p>
    <w:p w:rsidR="00023AC3" w:rsidRPr="00573A99" w:rsidRDefault="00670A0F" w:rsidP="00023A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A99">
        <w:rPr>
          <w:rFonts w:ascii="Times New Roman" w:hAnsi="Times New Roman" w:cs="Times New Roman"/>
          <w:i/>
          <w:sz w:val="24"/>
          <w:szCs w:val="24"/>
        </w:rPr>
        <w:t>«</w:t>
      </w:r>
      <w:r w:rsidR="00C506DC" w:rsidRPr="00573A99">
        <w:rPr>
          <w:rFonts w:ascii="Times New Roman" w:hAnsi="Times New Roman" w:cs="Times New Roman"/>
          <w:i/>
          <w:sz w:val="24"/>
          <w:szCs w:val="24"/>
        </w:rPr>
        <w:t>Жетонная система оказалась эффективным  способом</w:t>
      </w:r>
      <w:r w:rsidR="00023AC3" w:rsidRPr="00573A99">
        <w:rPr>
          <w:rFonts w:ascii="Times New Roman" w:hAnsi="Times New Roman" w:cs="Times New Roman"/>
          <w:i/>
          <w:sz w:val="24"/>
          <w:szCs w:val="24"/>
        </w:rPr>
        <w:t xml:space="preserve"> воздействия на поведение детей</w:t>
      </w:r>
      <w:r w:rsidRPr="00573A99">
        <w:rPr>
          <w:rFonts w:ascii="Times New Roman" w:hAnsi="Times New Roman" w:cs="Times New Roman"/>
          <w:i/>
          <w:sz w:val="24"/>
          <w:szCs w:val="24"/>
        </w:rPr>
        <w:t>»</w:t>
      </w:r>
    </w:p>
    <w:p w:rsidR="00C04B93" w:rsidRPr="00573A99" w:rsidRDefault="00C506DC" w:rsidP="00023A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A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A0F" w:rsidRPr="00573A99">
        <w:rPr>
          <w:rFonts w:ascii="Times New Roman" w:hAnsi="Times New Roman" w:cs="Times New Roman"/>
          <w:i/>
          <w:sz w:val="24"/>
          <w:szCs w:val="24"/>
        </w:rPr>
        <w:t>«</w:t>
      </w:r>
      <w:r w:rsidRPr="00573A99">
        <w:rPr>
          <w:rFonts w:ascii="Times New Roman" w:hAnsi="Times New Roman" w:cs="Times New Roman"/>
          <w:i/>
          <w:sz w:val="24"/>
          <w:szCs w:val="24"/>
        </w:rPr>
        <w:t>Наблюдается значительный прогресс, стал</w:t>
      </w:r>
      <w:r w:rsidR="00023AC3" w:rsidRPr="00573A99">
        <w:rPr>
          <w:rFonts w:ascii="Times New Roman" w:hAnsi="Times New Roman" w:cs="Times New Roman"/>
          <w:i/>
          <w:sz w:val="24"/>
          <w:szCs w:val="24"/>
        </w:rPr>
        <w:t>о легче контролировать ситуацию</w:t>
      </w:r>
      <w:r w:rsidR="00670A0F" w:rsidRPr="00573A99">
        <w:rPr>
          <w:rFonts w:ascii="Times New Roman" w:hAnsi="Times New Roman" w:cs="Times New Roman"/>
          <w:i/>
          <w:sz w:val="24"/>
          <w:szCs w:val="24"/>
        </w:rPr>
        <w:t>»</w:t>
      </w:r>
    </w:p>
    <w:p w:rsidR="003E7E83" w:rsidRPr="00573A99" w:rsidRDefault="003E7E83" w:rsidP="00BA56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99">
        <w:rPr>
          <w:rFonts w:ascii="Times New Roman" w:hAnsi="Times New Roman" w:cs="Times New Roman"/>
          <w:sz w:val="24"/>
          <w:szCs w:val="24"/>
        </w:rPr>
        <w:t xml:space="preserve">В целом, жетонная система может быть применена </w:t>
      </w:r>
      <w:r w:rsidR="000E55FC" w:rsidRPr="00573A9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573A99">
        <w:rPr>
          <w:rFonts w:ascii="Times New Roman" w:hAnsi="Times New Roman" w:cs="Times New Roman"/>
          <w:sz w:val="24"/>
          <w:szCs w:val="24"/>
        </w:rPr>
        <w:t xml:space="preserve">для детей с ОВЗ, </w:t>
      </w:r>
      <w:r w:rsidR="000E55FC" w:rsidRPr="00573A99">
        <w:rPr>
          <w:rFonts w:ascii="Times New Roman" w:hAnsi="Times New Roman" w:cs="Times New Roman"/>
          <w:sz w:val="24"/>
          <w:szCs w:val="24"/>
        </w:rPr>
        <w:t xml:space="preserve">но и </w:t>
      </w:r>
      <w:r w:rsidRPr="00573A99">
        <w:rPr>
          <w:rFonts w:ascii="Times New Roman" w:hAnsi="Times New Roman" w:cs="Times New Roman"/>
          <w:sz w:val="24"/>
          <w:szCs w:val="24"/>
        </w:rPr>
        <w:t>для которых это будет эффективным методом мотивации, поддержки и стимулирования развития. Важно учитывать индивидуальные особенности каждого ребенка и адаптировать жетонную систему под его потребности.</w:t>
      </w:r>
    </w:p>
    <w:p w:rsidR="003E7E83" w:rsidRPr="00573A99" w:rsidRDefault="003E7E83" w:rsidP="00BA56C3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7E83" w:rsidRPr="0057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241.1pt;height:240.3pt" o:bullet="t">
        <v:imagedata r:id="rId1" o:title="ЖЕТОН"/>
      </v:shape>
    </w:pict>
  </w:numPicBullet>
  <w:abstractNum w:abstractNumId="0">
    <w:nsid w:val="07614F3D"/>
    <w:multiLevelType w:val="hybridMultilevel"/>
    <w:tmpl w:val="A25E7468"/>
    <w:lvl w:ilvl="0" w:tplc="644C1090">
      <w:start w:val="1"/>
      <w:numFmt w:val="bullet"/>
      <w:lvlText w:val=""/>
      <w:lvlJc w:val="center"/>
      <w:pPr>
        <w:ind w:left="1069" w:hanging="360"/>
      </w:pPr>
      <w:rPr>
        <w:rFonts w:ascii="Wingdings" w:hAnsi="Wingdings" w:hint="default"/>
        <w:b/>
        <w:i w:val="0"/>
        <w:color w:val="70DA46"/>
        <w:position w:val="-2"/>
        <w:sz w:val="36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FE2D76"/>
    <w:multiLevelType w:val="hybridMultilevel"/>
    <w:tmpl w:val="68F2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582"/>
    <w:multiLevelType w:val="hybridMultilevel"/>
    <w:tmpl w:val="61F8C7AE"/>
    <w:lvl w:ilvl="0" w:tplc="08AE5A2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olor w:val="70DA46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446E"/>
    <w:multiLevelType w:val="hybridMultilevel"/>
    <w:tmpl w:val="D924C320"/>
    <w:lvl w:ilvl="0" w:tplc="0FEC4950">
      <w:start w:val="1"/>
      <w:numFmt w:val="bullet"/>
      <w:lvlText w:val=""/>
      <w:lvlPicBulletId w:val="0"/>
      <w:lvlJc w:val="center"/>
      <w:pPr>
        <w:ind w:left="1069" w:hanging="360"/>
      </w:pPr>
      <w:rPr>
        <w:rFonts w:ascii="Symbol" w:hAnsi="Symbol" w:hint="default"/>
        <w:b/>
        <w:i w:val="0"/>
        <w:color w:val="auto"/>
        <w:position w:val="-2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075"/>
    <w:multiLevelType w:val="hybridMultilevel"/>
    <w:tmpl w:val="F50A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6458"/>
    <w:multiLevelType w:val="hybridMultilevel"/>
    <w:tmpl w:val="7DA2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5D51"/>
    <w:multiLevelType w:val="hybridMultilevel"/>
    <w:tmpl w:val="A9BAE260"/>
    <w:lvl w:ilvl="0" w:tplc="F7E6EB1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2838F0"/>
    <w:multiLevelType w:val="hybridMultilevel"/>
    <w:tmpl w:val="3F6A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14E90"/>
    <w:multiLevelType w:val="hybridMultilevel"/>
    <w:tmpl w:val="0E64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5E71"/>
    <w:multiLevelType w:val="hybridMultilevel"/>
    <w:tmpl w:val="AE80EE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B33EB6"/>
    <w:multiLevelType w:val="hybridMultilevel"/>
    <w:tmpl w:val="C23AAD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D7"/>
    <w:rsid w:val="000105A4"/>
    <w:rsid w:val="00023AC3"/>
    <w:rsid w:val="00024DCC"/>
    <w:rsid w:val="00062A5C"/>
    <w:rsid w:val="000A12BE"/>
    <w:rsid w:val="000E55FC"/>
    <w:rsid w:val="000F2820"/>
    <w:rsid w:val="00136DEE"/>
    <w:rsid w:val="00165D3E"/>
    <w:rsid w:val="001B16A7"/>
    <w:rsid w:val="00234662"/>
    <w:rsid w:val="0027647A"/>
    <w:rsid w:val="00285909"/>
    <w:rsid w:val="002A196A"/>
    <w:rsid w:val="002D4395"/>
    <w:rsid w:val="0033684C"/>
    <w:rsid w:val="00362178"/>
    <w:rsid w:val="003A47C4"/>
    <w:rsid w:val="003B20E5"/>
    <w:rsid w:val="003C085C"/>
    <w:rsid w:val="003E7E83"/>
    <w:rsid w:val="00423F7C"/>
    <w:rsid w:val="0043610B"/>
    <w:rsid w:val="00446916"/>
    <w:rsid w:val="00447FA9"/>
    <w:rsid w:val="00461275"/>
    <w:rsid w:val="00465E78"/>
    <w:rsid w:val="00484766"/>
    <w:rsid w:val="004947E4"/>
    <w:rsid w:val="004A59AF"/>
    <w:rsid w:val="004D73E2"/>
    <w:rsid w:val="004E671A"/>
    <w:rsid w:val="00520759"/>
    <w:rsid w:val="00553203"/>
    <w:rsid w:val="005550DB"/>
    <w:rsid w:val="00572D39"/>
    <w:rsid w:val="00573A99"/>
    <w:rsid w:val="005C2AB8"/>
    <w:rsid w:val="00620620"/>
    <w:rsid w:val="00670A0F"/>
    <w:rsid w:val="00684640"/>
    <w:rsid w:val="006E3114"/>
    <w:rsid w:val="006F7F9F"/>
    <w:rsid w:val="007C4FA4"/>
    <w:rsid w:val="007D29D3"/>
    <w:rsid w:val="007F3737"/>
    <w:rsid w:val="00865682"/>
    <w:rsid w:val="008761FE"/>
    <w:rsid w:val="00881DF3"/>
    <w:rsid w:val="00901CD2"/>
    <w:rsid w:val="00905ECE"/>
    <w:rsid w:val="00914628"/>
    <w:rsid w:val="00946B0B"/>
    <w:rsid w:val="00961D7E"/>
    <w:rsid w:val="0096275A"/>
    <w:rsid w:val="00986AEC"/>
    <w:rsid w:val="00994986"/>
    <w:rsid w:val="009D22F9"/>
    <w:rsid w:val="00A258EB"/>
    <w:rsid w:val="00A52503"/>
    <w:rsid w:val="00A91120"/>
    <w:rsid w:val="00AA4591"/>
    <w:rsid w:val="00AD12D4"/>
    <w:rsid w:val="00AD46F5"/>
    <w:rsid w:val="00AD6F6E"/>
    <w:rsid w:val="00B22AB9"/>
    <w:rsid w:val="00B26A20"/>
    <w:rsid w:val="00B81B36"/>
    <w:rsid w:val="00B85EB4"/>
    <w:rsid w:val="00B922C0"/>
    <w:rsid w:val="00B925ED"/>
    <w:rsid w:val="00BA4B7C"/>
    <w:rsid w:val="00BA56C3"/>
    <w:rsid w:val="00BD357D"/>
    <w:rsid w:val="00BD4124"/>
    <w:rsid w:val="00BE0E6B"/>
    <w:rsid w:val="00BE0F48"/>
    <w:rsid w:val="00C04B93"/>
    <w:rsid w:val="00C126BC"/>
    <w:rsid w:val="00C352D7"/>
    <w:rsid w:val="00C506DC"/>
    <w:rsid w:val="00C71F8E"/>
    <w:rsid w:val="00C73C2B"/>
    <w:rsid w:val="00C8120E"/>
    <w:rsid w:val="00C958BC"/>
    <w:rsid w:val="00CA28A0"/>
    <w:rsid w:val="00CD7BCB"/>
    <w:rsid w:val="00CE5664"/>
    <w:rsid w:val="00CF0CFB"/>
    <w:rsid w:val="00D077F5"/>
    <w:rsid w:val="00D570F9"/>
    <w:rsid w:val="00DC2DD6"/>
    <w:rsid w:val="00DC79B2"/>
    <w:rsid w:val="00E060AC"/>
    <w:rsid w:val="00E40EB3"/>
    <w:rsid w:val="00E46B0E"/>
    <w:rsid w:val="00E63882"/>
    <w:rsid w:val="00EB1360"/>
    <w:rsid w:val="00EB2D0B"/>
    <w:rsid w:val="00EC271D"/>
    <w:rsid w:val="00EC3B4C"/>
    <w:rsid w:val="00ED37BA"/>
    <w:rsid w:val="00EF11C4"/>
    <w:rsid w:val="00F10BA2"/>
    <w:rsid w:val="00F416B9"/>
    <w:rsid w:val="00F976FA"/>
    <w:rsid w:val="00FA36D2"/>
    <w:rsid w:val="00FC5434"/>
    <w:rsid w:val="00FC79CC"/>
    <w:rsid w:val="00FF428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F48"/>
    <w:pPr>
      <w:ind w:left="720"/>
      <w:contextualSpacing/>
    </w:pPr>
  </w:style>
  <w:style w:type="table" w:styleId="a6">
    <w:name w:val="Table Grid"/>
    <w:basedOn w:val="a1"/>
    <w:uiPriority w:val="59"/>
    <w:rsid w:val="0057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F48"/>
    <w:pPr>
      <w:ind w:left="720"/>
      <w:contextualSpacing/>
    </w:pPr>
  </w:style>
  <w:style w:type="table" w:styleId="a6">
    <w:name w:val="Table Grid"/>
    <w:basedOn w:val="a1"/>
    <w:uiPriority w:val="59"/>
    <w:rsid w:val="0057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2024-02-09T11:04:00Z</dcterms:created>
  <dcterms:modified xsi:type="dcterms:W3CDTF">2024-03-15T10:44:00Z</dcterms:modified>
</cp:coreProperties>
</file>