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E5" w:rsidRPr="00104EE5" w:rsidRDefault="00104EE5" w:rsidP="00104EE5">
      <w:pPr>
        <w:jc w:val="center"/>
      </w:pPr>
      <w:bookmarkStart w:id="0" w:name="_GoBack"/>
      <w:bookmarkEnd w:id="0"/>
      <w:r w:rsidRPr="00104EE5">
        <w:rPr>
          <w:b/>
          <w:bCs/>
        </w:rPr>
        <w:t>Наставничество как необходимое условие обеспечения качества</w:t>
      </w:r>
    </w:p>
    <w:p w:rsidR="00104EE5" w:rsidRPr="00104EE5" w:rsidRDefault="00104EE5" w:rsidP="00104EE5">
      <w:pPr>
        <w:jc w:val="center"/>
      </w:pPr>
      <w:r w:rsidRPr="00104EE5">
        <w:rPr>
          <w:b/>
          <w:bCs/>
        </w:rPr>
        <w:t>профессионального образования в современных условиях</w:t>
      </w:r>
    </w:p>
    <w:p w:rsidR="00104EE5" w:rsidRPr="00104EE5" w:rsidRDefault="00104EE5" w:rsidP="00104EE5">
      <w:r w:rsidRPr="00104EE5">
        <w:t xml:space="preserve">Подготовка выпускников профессиональных специальностей строится в соответствии с потребностями работодателей в конкретных специалистах, продиктованными состоянием и вектором развития экономики и образования в стране и мире в целом. </w:t>
      </w:r>
    </w:p>
    <w:p w:rsidR="00104EE5" w:rsidRPr="00104EE5" w:rsidRDefault="00104EE5" w:rsidP="00104EE5">
      <w:r w:rsidRPr="00104EE5">
        <w:t xml:space="preserve">Задача профессионального образования – выпустить качественно подготовленного, мотивированного, конкурентоспособного специалиста, который впоследствии будет готовить новое поколение специалистов, необходимых инновационному образованию. Перед выпускниками педагогического образования стоит задача использования образовательного ресурса колледжа в целях овладения профессиональной подготовкой для будущей успешной работы в общеобразовательных учреждениях, что говорит о необходимости внедрения нового. Наставничество - способ передачи знаний, умений, навыков молодому человеку от более опытного и знающего, предоставление молодым людям помощи и совета, оказание необходимой поддержки в социализации и взрослении. подхода к деятельности преподавателя как наставника. Еще одно </w:t>
      </w:r>
      <w:proofErr w:type="gramStart"/>
      <w:r w:rsidRPr="00104EE5">
        <w:t>определение .</w:t>
      </w:r>
      <w:proofErr w:type="gramEnd"/>
      <w:r w:rsidRPr="00104EE5">
        <w:t xml:space="preserve"> Наставничество – одна из форм передачи педагогического опыта, в ходе которой начинающий педагог практически осваивает персональные приемы под непосредственным руководством педагога-мастера. В педагогической литературе вопрос наставничества рассматривается достаточно часто. Научные основы этой проблемы были заложены трудами С.А. </w:t>
      </w:r>
      <w:proofErr w:type="spellStart"/>
      <w:r w:rsidRPr="00104EE5">
        <w:t>Батышева</w:t>
      </w:r>
      <w:proofErr w:type="spellEnd"/>
      <w:r w:rsidRPr="00104EE5">
        <w:t xml:space="preserve">, В.А. </w:t>
      </w:r>
      <w:proofErr w:type="spellStart"/>
      <w:r w:rsidRPr="00104EE5">
        <w:t>Сластенина</w:t>
      </w:r>
      <w:proofErr w:type="spellEnd"/>
      <w:r w:rsidRPr="00104EE5">
        <w:t xml:space="preserve">, Н.А. Томина, В.В. Шапкина и др. Различные подходы к обучению современного специалиста представлены в трудах Е.В. </w:t>
      </w:r>
      <w:proofErr w:type="spellStart"/>
      <w:r w:rsidRPr="00104EE5">
        <w:t>Бондаревской</w:t>
      </w:r>
      <w:proofErr w:type="spellEnd"/>
      <w:r w:rsidRPr="00104EE5">
        <w:t xml:space="preserve">, Б.З. Вульфова, В.П. Сергеевой, А.П. </w:t>
      </w:r>
      <w:proofErr w:type="spellStart"/>
      <w:r w:rsidRPr="00104EE5">
        <w:t>Тряпицыной</w:t>
      </w:r>
      <w:proofErr w:type="spellEnd"/>
      <w:r w:rsidRPr="00104EE5">
        <w:t xml:space="preserve"> и др. Деятельность преподавателя-наставника в вузе исследовали С.А. </w:t>
      </w:r>
      <w:proofErr w:type="spellStart"/>
      <w:r w:rsidRPr="00104EE5">
        <w:t>Щенников</w:t>
      </w:r>
      <w:proofErr w:type="spellEnd"/>
      <w:r w:rsidRPr="00104EE5">
        <w:t xml:space="preserve">, С.В. </w:t>
      </w:r>
      <w:proofErr w:type="spellStart"/>
      <w:r w:rsidRPr="00104EE5">
        <w:t>Дудчик</w:t>
      </w:r>
      <w:proofErr w:type="spellEnd"/>
      <w:r w:rsidRPr="00104EE5">
        <w:t xml:space="preserve">, Т.М. Ковалева; в работах А.Д. Андреевой, О.С. </w:t>
      </w:r>
      <w:proofErr w:type="spellStart"/>
      <w:r w:rsidRPr="00104EE5">
        <w:t>Газмана</w:t>
      </w:r>
      <w:proofErr w:type="spellEnd"/>
      <w:r w:rsidRPr="00104EE5">
        <w:t>, Е.И. Исаева, Н.Б. Крыловой, М.И. Рожкова и др. Роль наставника гораздо шире – она объединяет все функции, чтобы помочь подростку и поддержать его в поиске личных жизненных целей и способов их достижения. Термин «наставничество» произошел от английского слова «</w:t>
      </w:r>
      <w:proofErr w:type="spellStart"/>
      <w:r w:rsidRPr="00104EE5">
        <w:t>mentor</w:t>
      </w:r>
      <w:proofErr w:type="spellEnd"/>
      <w:r w:rsidRPr="00104EE5">
        <w:t xml:space="preserve">». </w:t>
      </w:r>
    </w:p>
    <w:p w:rsidR="00104EE5" w:rsidRPr="00104EE5" w:rsidRDefault="00104EE5" w:rsidP="00104EE5">
      <w:r w:rsidRPr="00104EE5">
        <w:t xml:space="preserve">Так звали героя древнегреческой мифологии - мудрого советчика, пользовавшегося всеобщим доверием. Первейшей характеристикой наставника должно быть совмещение в одном лице ролей родителя и сверстника, он должен быть своего рода переходной фигурой в развитии личности. Наставничество в своем лучшем проявлении связано с компетентностью, опытом и четким определением ролей. </w:t>
      </w:r>
    </w:p>
    <w:p w:rsidR="00104EE5" w:rsidRPr="00104EE5" w:rsidRDefault="00104EE5" w:rsidP="00104EE5">
      <w:r w:rsidRPr="00104EE5">
        <w:t xml:space="preserve">К.Д. Ушинский писал, что учитель не должен ограничиваться полученными знаниями, он должен постоянно самосовершенствоваться. Тогда только он сможет достойно учить других, когда будет пополнять свои знания и совершенствовать свое мастерство. Он говорил, что нельзя гордиться своей опытностью, говоря только о длительности осуществления своей воспитательной деятельности. Также Ушинский считал, что нельзя ставить только лишь профессиональный опыт на первое место, чрезвычайно важны теоретические знания, которые должны дополнять опыт. А наставник с богатым опытом профессиональной деятельности и теоретическими знаниями, несомненно, сможет оказать помощь в адаптации менее опытным педагогам. </w:t>
      </w:r>
    </w:p>
    <w:p w:rsidR="00104EE5" w:rsidRPr="00104EE5" w:rsidRDefault="00104EE5" w:rsidP="00104EE5">
      <w:r w:rsidRPr="00104EE5">
        <w:t xml:space="preserve">Считается, что понятие «наставничество» приобрело свое современное значение в середине 60-х годов XX века и рассматривалось как действенная форма воспитания и профессиональной подготовки молодежи. Если обратиться к зарубежному опыту организации процесса становления будущих учителей, мы увидим, что наставничество является одной из важнейших форм работы со студентами, так как к качеству подготовки будущих педагогов 385 </w:t>
      </w:r>
    </w:p>
    <w:p w:rsidR="00104EE5" w:rsidRPr="00104EE5" w:rsidRDefault="00104EE5" w:rsidP="00104EE5"/>
    <w:p w:rsidR="00104EE5" w:rsidRPr="00104EE5" w:rsidRDefault="00104EE5" w:rsidP="00104EE5">
      <w:r w:rsidRPr="00104EE5">
        <w:lastRenderedPageBreak/>
        <w:t xml:space="preserve">предъявляются высокие требования. К примеру, в США функционирует проект наставников (менторов) для начинающих учителей, позволяющий оказывать поддержку и обучать молодых преподавателей в период вхождения в профессию. Учитель-наставник осуществляет ежедневную или еженедельную помощь интерну, а его деятельность с начинающими педагогами вносится в рабочую нагрузку и не рассматривается как дополнительная обязанность; высококвалифицированные педагоги наставники работают в педагогических вузах три года. Совместно с профессорско-преподавательским составом вузов и методистами школьных округов они разрабатывают программы интернатуры и проводят различные семинары для начинающих </w:t>
      </w:r>
      <w:proofErr w:type="gramStart"/>
      <w:r w:rsidRPr="00104EE5">
        <w:t>учителей .</w:t>
      </w:r>
      <w:proofErr w:type="gramEnd"/>
      <w:r w:rsidRPr="00104EE5">
        <w:t xml:space="preserve"> </w:t>
      </w:r>
    </w:p>
    <w:p w:rsidR="00104EE5" w:rsidRPr="00104EE5" w:rsidRDefault="00104EE5" w:rsidP="00104EE5">
      <w:r w:rsidRPr="00104EE5">
        <w:t xml:space="preserve">Чтобы построить программу наставничества, необходимо определить необходимые условия для эффективного наставничества. Это подразумевает: </w:t>
      </w:r>
    </w:p>
    <w:p w:rsidR="00104EE5" w:rsidRPr="00104EE5" w:rsidRDefault="00104EE5" w:rsidP="00104EE5">
      <w:r w:rsidRPr="00104EE5">
        <w:t xml:space="preserve">● постановку реальных задач и путей их достижения; </w:t>
      </w:r>
    </w:p>
    <w:p w:rsidR="00104EE5" w:rsidRPr="00104EE5" w:rsidRDefault="00104EE5" w:rsidP="00104EE5">
      <w:r w:rsidRPr="00104EE5">
        <w:t xml:space="preserve">● методологическое, информационное и технологическое обеспечение этого процесса; </w:t>
      </w:r>
    </w:p>
    <w:p w:rsidR="00104EE5" w:rsidRPr="00104EE5" w:rsidRDefault="00104EE5" w:rsidP="00104EE5">
      <w:r w:rsidRPr="00104EE5">
        <w:t xml:space="preserve">● взаимную заинтересованность сторон; </w:t>
      </w:r>
    </w:p>
    <w:p w:rsidR="00104EE5" w:rsidRPr="00104EE5" w:rsidRDefault="00104EE5" w:rsidP="00104EE5">
      <w:r w:rsidRPr="00104EE5">
        <w:t xml:space="preserve">● административный контроль за процессом наставничества; </w:t>
      </w:r>
    </w:p>
    <w:p w:rsidR="00104EE5" w:rsidRPr="00104EE5" w:rsidRDefault="00104EE5" w:rsidP="00104EE5">
      <w:r w:rsidRPr="00104EE5">
        <w:t xml:space="preserve">● наличие методики оценки результатов. </w:t>
      </w:r>
    </w:p>
    <w:p w:rsidR="00104EE5" w:rsidRPr="00104EE5" w:rsidRDefault="00104EE5" w:rsidP="00104EE5">
      <w:r w:rsidRPr="00104EE5">
        <w:t xml:space="preserve">Наставничество студентов педагогического образования представляет собой комплекс мер, способствующих профессиональному становлению студентов. Наставник содействует усвоению теоретических знаний, помогает правильно применять их на практике, разрабатывает индивидуальный маршрут развития в профессии, учитывающий особенности личности, организовывает консультационную работу, разрабатывает программу дополнительных занятий с применением различных форм работы, таких как тренинги, семинары, мастер-классы, деловые игры по самым актуальным и проблемным вопросам бакалавров педагогического образования, что позволит сделать процесс подготовки более эффективным. Важно отметить и то, что организация наставничества в вузе будет способствовать развитию профессиональной направленности. Профессиональная направленность представляет собой совокупность устойчивых мотивов, ориентирующих деятельность личности, первичного опыта деятельности в избранной сфере, рефлексии своей готовности к овладению избранной профессией. </w:t>
      </w:r>
    </w:p>
    <w:p w:rsidR="00104EE5" w:rsidRPr="00104EE5" w:rsidRDefault="00104EE5" w:rsidP="00104EE5">
      <w:r w:rsidRPr="00104EE5">
        <w:t xml:space="preserve">Таким образом, наставник в колледже сопровождает профессиональную подготовку учащихся и выполняет множество функций: социально-психологическую, диагностическую, мотивационную, коммуникативную, </w:t>
      </w:r>
      <w:proofErr w:type="spellStart"/>
      <w:r w:rsidRPr="00104EE5">
        <w:t>проектноорганизаторскую</w:t>
      </w:r>
      <w:proofErr w:type="spellEnd"/>
      <w:r w:rsidRPr="00104EE5">
        <w:t xml:space="preserve">, контрольную, рефлексивную, </w:t>
      </w:r>
      <w:proofErr w:type="gramStart"/>
      <w:r w:rsidRPr="00104EE5">
        <w:t>дидактическую .</w:t>
      </w:r>
      <w:proofErr w:type="gramEnd"/>
      <w:r w:rsidRPr="00104EE5">
        <w:t xml:space="preserve"> Учитывая те изменения, которые происходят в настоящее время в системе образования, необходимо внести коррективы в процесс подготовки специалистов, а именно выпускникам педагогического образования. Организация в колледже наставнической деятельности будет способствовать более эффективному и качественному становлению выпускников в профессиональной деятельности и позволит выпускать специалистов, отвечающих всем требованиям современности. </w:t>
      </w:r>
    </w:p>
    <w:p w:rsidR="00104EE5" w:rsidRPr="00104EE5" w:rsidRDefault="00104EE5" w:rsidP="00104EE5">
      <w:r w:rsidRPr="00104EE5">
        <w:t xml:space="preserve">Наставничество педагогического образования представляет собой комплекс мер, способствующих профессиональному становлению студентов. Наставник содействует усвоению теоретических знаний, помогает правильно применять их на практике, разрабатывает индивидуальный маршрут развития в профессии, учитывающий особенности личности, организовывает консультационную работу, разрабатывает программу дополнительных занятий с применением различных форм работы, таких как тренинги, семинары, мастер-классы, деловые игры по самым актуальным и проблемным вопросам студентам педагогического образования, что позволит сделать процесс подготовки более эффективным. Важно отметить и то, что организация наставничества в </w:t>
      </w:r>
      <w:r w:rsidRPr="00104EE5">
        <w:lastRenderedPageBreak/>
        <w:t xml:space="preserve">колледже будет способствовать развитию профессиональной направленности. Профессиональная направленность представляет собой совокупность устойчивых мотивов, ориентирующих 386 </w:t>
      </w:r>
    </w:p>
    <w:p w:rsidR="00104EE5" w:rsidRPr="00104EE5" w:rsidRDefault="00104EE5" w:rsidP="00104EE5"/>
    <w:p w:rsidR="00104EE5" w:rsidRPr="00104EE5" w:rsidRDefault="00104EE5" w:rsidP="00104EE5">
      <w:r w:rsidRPr="00104EE5">
        <w:t xml:space="preserve">деятельность личности, первичного опыта деятельности в избранной сфере, рефлексии своей готовности к овладению избранной профессией. </w:t>
      </w:r>
    </w:p>
    <w:p w:rsidR="00104EE5" w:rsidRPr="00104EE5" w:rsidRDefault="00104EE5" w:rsidP="00104EE5">
      <w:r w:rsidRPr="00104EE5">
        <w:t xml:space="preserve">Библиографический список: </w:t>
      </w:r>
    </w:p>
    <w:p w:rsidR="00104EE5" w:rsidRPr="00104EE5" w:rsidRDefault="00104EE5" w:rsidP="00104EE5">
      <w:r w:rsidRPr="00104EE5">
        <w:t xml:space="preserve">1. О школе и учителе: Сб. постановлений и материалов. М., 1938 </w:t>
      </w:r>
    </w:p>
    <w:p w:rsidR="00104EE5" w:rsidRPr="00104EE5" w:rsidRDefault="00104EE5" w:rsidP="00104EE5">
      <w:r w:rsidRPr="00104EE5">
        <w:t xml:space="preserve">2. </w:t>
      </w:r>
      <w:proofErr w:type="spellStart"/>
      <w:r w:rsidRPr="00104EE5">
        <w:t>Пьянин</w:t>
      </w:r>
      <w:proofErr w:type="spellEnd"/>
      <w:r w:rsidRPr="00104EE5">
        <w:t xml:space="preserve"> В.С. Теория и технология сопровождения учащихся педагогом-наставником (</w:t>
      </w:r>
      <w:proofErr w:type="spellStart"/>
      <w:r w:rsidRPr="00104EE5">
        <w:t>тьютором</w:t>
      </w:r>
      <w:proofErr w:type="spellEnd"/>
      <w:r w:rsidRPr="00104EE5">
        <w:t xml:space="preserve">) в образовательном учреждении: метод. рекомендации. М.: Перспектива, 2009. </w:t>
      </w:r>
    </w:p>
    <w:p w:rsidR="00EB753F" w:rsidRPr="00104EE5" w:rsidRDefault="00104EE5" w:rsidP="00104EE5">
      <w:r w:rsidRPr="00104EE5">
        <w:t>3. Щербакова Т.Н. Организация наставничества молодых педагогов в истории образования // Развитие института наставничества в условиях модернизации педагогического образования: материалы науч.-</w:t>
      </w:r>
      <w:proofErr w:type="spellStart"/>
      <w:r w:rsidRPr="00104EE5">
        <w:t>практ</w:t>
      </w:r>
      <w:proofErr w:type="spellEnd"/>
      <w:r w:rsidRPr="00104EE5">
        <w:t xml:space="preserve">. </w:t>
      </w:r>
      <w:proofErr w:type="spellStart"/>
      <w:r w:rsidRPr="00104EE5">
        <w:t>конф</w:t>
      </w:r>
      <w:proofErr w:type="spellEnd"/>
      <w:r w:rsidRPr="00104EE5">
        <w:t>. М.: МГПИ, 2010.</w:t>
      </w:r>
    </w:p>
    <w:sectPr w:rsidR="00EB753F" w:rsidRPr="00104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E5"/>
    <w:rsid w:val="00104EE5"/>
    <w:rsid w:val="00EB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56E4"/>
  <w15:chartTrackingRefBased/>
  <w15:docId w15:val="{99814B8B-5386-4FF0-B6E8-899D5C40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4E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LEGO_Роботы-1 Инт.2</dc:creator>
  <cp:keywords/>
  <dc:description/>
  <cp:lastModifiedBy>LEGO_Роботы-1 Инт.2</cp:lastModifiedBy>
  <cp:revision>1</cp:revision>
  <dcterms:created xsi:type="dcterms:W3CDTF">2023-12-05T07:36:00Z</dcterms:created>
  <dcterms:modified xsi:type="dcterms:W3CDTF">2023-12-05T07:38:00Z</dcterms:modified>
</cp:coreProperties>
</file>