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966" w:rsidRPr="00C30AC2" w:rsidRDefault="009B4966" w:rsidP="009B496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A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РОЛЬ СЕНСОРНОЙ ИНТЕГРАЦИИ В РАЗВИТИИ ЭМОЦИОНАЛЬНОГО ИНТЕЛЛЕКТА У МЛАДШИХ </w:t>
      </w:r>
      <w:bookmarkStart w:id="0" w:name="_GoBack"/>
      <w:bookmarkEnd w:id="0"/>
      <w:r w:rsidRPr="00C30A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ШКОЛЬНИКОВ</w:t>
      </w:r>
    </w:p>
    <w:p w:rsidR="009B4966" w:rsidRPr="00C30AC2" w:rsidRDefault="009B4966" w:rsidP="009B4966">
      <w:pPr>
        <w:contextualSpacing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B4966" w:rsidRPr="00D47791" w:rsidRDefault="009B4966" w:rsidP="006A2BE7">
      <w:pPr>
        <w:tabs>
          <w:tab w:val="left" w:pos="4678"/>
        </w:tabs>
        <w:ind w:left="4678"/>
        <w:contextualSpacing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D47791">
        <w:rPr>
          <w:rFonts w:ascii="Times New Roman" w:hAnsi="Times New Roman" w:cs="Times New Roman"/>
          <w:color w:val="000000" w:themeColor="text1"/>
          <w:lang w:eastAsia="ru-RU"/>
        </w:rPr>
        <w:t>Амельченко Кристина Андреевна</w:t>
      </w:r>
    </w:p>
    <w:p w:rsidR="009B4966" w:rsidRPr="00D47791" w:rsidRDefault="006A2BE7" w:rsidP="006A2BE7">
      <w:pPr>
        <w:tabs>
          <w:tab w:val="left" w:pos="4678"/>
        </w:tabs>
        <w:ind w:left="4678"/>
        <w:contextualSpacing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D47791">
        <w:rPr>
          <w:rFonts w:ascii="Times New Roman" w:hAnsi="Times New Roman" w:cs="Times New Roman"/>
          <w:color w:val="000000" w:themeColor="text1"/>
          <w:lang w:eastAsia="ru-RU"/>
        </w:rPr>
        <w:t>п</w:t>
      </w:r>
      <w:r w:rsidR="009B4966" w:rsidRPr="00D47791">
        <w:rPr>
          <w:rFonts w:ascii="Times New Roman" w:hAnsi="Times New Roman" w:cs="Times New Roman"/>
          <w:color w:val="000000" w:themeColor="text1"/>
          <w:lang w:eastAsia="ru-RU"/>
        </w:rPr>
        <w:t>едагог дополнительного образования</w:t>
      </w:r>
    </w:p>
    <w:p w:rsidR="009B4966" w:rsidRPr="00D47791" w:rsidRDefault="009B4966" w:rsidP="006A2BE7">
      <w:pPr>
        <w:tabs>
          <w:tab w:val="left" w:pos="4678"/>
        </w:tabs>
        <w:ind w:left="4678"/>
        <w:contextualSpacing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D47791">
        <w:rPr>
          <w:rFonts w:ascii="Times New Roman" w:hAnsi="Times New Roman" w:cs="Times New Roman"/>
          <w:color w:val="000000" w:themeColor="text1"/>
          <w:lang w:eastAsia="ru-RU"/>
        </w:rPr>
        <w:t>МБУ ДО «СОЦ»</w:t>
      </w:r>
    </w:p>
    <w:p w:rsidR="009B4966" w:rsidRPr="00D47791" w:rsidRDefault="009B4966" w:rsidP="009B4966">
      <w:pPr>
        <w:rPr>
          <w:color w:val="000000" w:themeColor="text1"/>
        </w:rPr>
      </w:pPr>
    </w:p>
    <w:p w:rsidR="009B4966" w:rsidRPr="00D47791" w:rsidRDefault="009B4966" w:rsidP="009B4966">
      <w:pPr>
        <w:jc w:val="right"/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</w:pPr>
      <w:r w:rsidRPr="00D47791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 xml:space="preserve">Основа детского интеллекта — в сенсомоторной деятельности. </w:t>
      </w:r>
    </w:p>
    <w:p w:rsidR="009B4966" w:rsidRPr="00D47791" w:rsidRDefault="009B4966" w:rsidP="009B4966">
      <w:pPr>
        <w:jc w:val="right"/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</w:pPr>
      <w:r w:rsidRPr="00D47791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>Жан Пиаже</w:t>
      </w:r>
    </w:p>
    <w:p w:rsidR="002A20F1" w:rsidRPr="00D47791" w:rsidRDefault="002A20F1" w:rsidP="009B4966">
      <w:pPr>
        <w:jc w:val="right"/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</w:pPr>
    </w:p>
    <w:p w:rsidR="009B4966" w:rsidRPr="00D47791" w:rsidRDefault="009B4966" w:rsidP="009B4966">
      <w:pPr>
        <w:jc w:val="right"/>
        <w:rPr>
          <w:color w:val="000000" w:themeColor="text1"/>
        </w:rPr>
      </w:pPr>
    </w:p>
    <w:p w:rsidR="00124B4C" w:rsidRPr="00D47791" w:rsidRDefault="00001A7F" w:rsidP="0095673E">
      <w:pPr>
        <w:ind w:firstLine="708"/>
        <w:jc w:val="both"/>
        <w:rPr>
          <w:rStyle w:val="c15"/>
          <w:rFonts w:ascii="Times New Roman" w:hAnsi="Times New Roman" w:cs="Times New Roman"/>
          <w:i/>
          <w:color w:val="000000" w:themeColor="text1"/>
        </w:rPr>
      </w:pPr>
      <w:r w:rsidRPr="00D47791">
        <w:rPr>
          <w:rStyle w:val="c15"/>
          <w:rFonts w:ascii="Times New Roman" w:hAnsi="Times New Roman" w:cs="Times New Roman"/>
          <w:color w:val="000000" w:themeColor="text1"/>
        </w:rPr>
        <w:t xml:space="preserve">Добрый день, уважаемые коллеги! Меня зовут </w:t>
      </w:r>
      <w:r w:rsidR="002A61CF" w:rsidRPr="00D47791">
        <w:rPr>
          <w:rStyle w:val="c15"/>
          <w:rFonts w:ascii="Times New Roman" w:hAnsi="Times New Roman" w:cs="Times New Roman"/>
          <w:color w:val="000000" w:themeColor="text1"/>
        </w:rPr>
        <w:t xml:space="preserve">Амельченко </w:t>
      </w:r>
      <w:r w:rsidRPr="00D47791">
        <w:rPr>
          <w:rStyle w:val="c15"/>
          <w:rFonts w:ascii="Times New Roman" w:hAnsi="Times New Roman" w:cs="Times New Roman"/>
          <w:color w:val="000000" w:themeColor="text1"/>
        </w:rPr>
        <w:t>Кристина Андреевна, я являюсь педагогом дополнительного образования со</w:t>
      </w:r>
      <w:r w:rsidR="0029173B" w:rsidRPr="00D47791">
        <w:rPr>
          <w:rStyle w:val="c15"/>
          <w:rFonts w:ascii="Times New Roman" w:hAnsi="Times New Roman" w:cs="Times New Roman"/>
          <w:color w:val="000000" w:themeColor="text1"/>
        </w:rPr>
        <w:t>циально-образовательного центра,</w:t>
      </w:r>
      <w:r w:rsidRPr="00D47791">
        <w:rPr>
          <w:rStyle w:val="c15"/>
          <w:rFonts w:ascii="Times New Roman" w:hAnsi="Times New Roman" w:cs="Times New Roman"/>
          <w:color w:val="000000" w:themeColor="text1"/>
        </w:rPr>
        <w:t xml:space="preserve"> </w:t>
      </w:r>
      <w:r w:rsidR="0029173B" w:rsidRPr="00D47791">
        <w:rPr>
          <w:rStyle w:val="c15"/>
          <w:rFonts w:ascii="Times New Roman" w:hAnsi="Times New Roman" w:cs="Times New Roman"/>
          <w:color w:val="000000" w:themeColor="text1"/>
        </w:rPr>
        <w:t>т/о «</w:t>
      </w:r>
      <w:proofErr w:type="spellStart"/>
      <w:r w:rsidR="0029173B" w:rsidRPr="00D47791">
        <w:rPr>
          <w:rStyle w:val="c15"/>
          <w:rFonts w:ascii="Times New Roman" w:hAnsi="Times New Roman" w:cs="Times New Roman"/>
          <w:color w:val="000000" w:themeColor="text1"/>
        </w:rPr>
        <w:t>Норильчонок</w:t>
      </w:r>
      <w:proofErr w:type="spellEnd"/>
      <w:r w:rsidR="0029173B" w:rsidRPr="00D47791">
        <w:rPr>
          <w:rStyle w:val="c15"/>
          <w:rFonts w:ascii="Times New Roman" w:hAnsi="Times New Roman" w:cs="Times New Roman"/>
          <w:color w:val="000000" w:themeColor="text1"/>
        </w:rPr>
        <w:t xml:space="preserve">» </w:t>
      </w:r>
      <w:r w:rsidRPr="00D47791">
        <w:rPr>
          <w:rStyle w:val="c15"/>
          <w:rFonts w:ascii="Times New Roman" w:hAnsi="Times New Roman" w:cs="Times New Roman"/>
          <w:color w:val="000000" w:themeColor="text1"/>
        </w:rPr>
        <w:t xml:space="preserve">Основной целью моей работы является подготовка детей к школе и получение ими базовых знаний и умений. Работая с детьми дошкольного возраста, я обратила внимание на то, что, попадая в новый коллектив, большинство из ребят испытываю эмоциональную напряженность, заторможенность и беспокойство. </w:t>
      </w:r>
      <w:r w:rsidR="009B4966" w:rsidRPr="00D47791">
        <w:rPr>
          <w:rStyle w:val="c15"/>
          <w:rFonts w:ascii="Times New Roman" w:hAnsi="Times New Roman" w:cs="Times New Roman"/>
          <w:color w:val="000000" w:themeColor="text1"/>
        </w:rPr>
        <w:t xml:space="preserve">Есть дети, которые плачут, стремятся к постоянному контакту со взрослыми, или же наоборот, сторонятся, </w:t>
      </w:r>
      <w:r w:rsidR="002A61CF" w:rsidRPr="00D47791">
        <w:rPr>
          <w:rStyle w:val="c15"/>
          <w:rFonts w:ascii="Times New Roman" w:hAnsi="Times New Roman" w:cs="Times New Roman"/>
          <w:color w:val="000000" w:themeColor="text1"/>
        </w:rPr>
        <w:t>раздраженно отказываются от контакта с ними</w:t>
      </w:r>
      <w:r w:rsidR="009B4966" w:rsidRPr="00D47791">
        <w:rPr>
          <w:rStyle w:val="c15"/>
          <w:rFonts w:ascii="Times New Roman" w:hAnsi="Times New Roman" w:cs="Times New Roman"/>
          <w:color w:val="000000" w:themeColor="text1"/>
        </w:rPr>
        <w:t xml:space="preserve">. Эмоциональное и психологическое неблагополучие сказывается </w:t>
      </w:r>
      <w:r w:rsidR="00124B4C" w:rsidRPr="00D47791">
        <w:rPr>
          <w:rStyle w:val="c15"/>
          <w:rFonts w:ascii="Times New Roman" w:hAnsi="Times New Roman" w:cs="Times New Roman"/>
          <w:color w:val="000000" w:themeColor="text1"/>
        </w:rPr>
        <w:t>и на познавательной активности (она снижается),</w:t>
      </w:r>
      <w:r w:rsidR="009B4966" w:rsidRPr="00D47791">
        <w:rPr>
          <w:rStyle w:val="c15"/>
          <w:rFonts w:ascii="Times New Roman" w:hAnsi="Times New Roman" w:cs="Times New Roman"/>
          <w:color w:val="000000" w:themeColor="text1"/>
        </w:rPr>
        <w:t xml:space="preserve"> падает и уровень речевой активности. </w:t>
      </w:r>
    </w:p>
    <w:p w:rsidR="00C30AC2" w:rsidRPr="00D47791" w:rsidRDefault="009B4966" w:rsidP="00C30AC2">
      <w:pPr>
        <w:ind w:firstLine="708"/>
        <w:jc w:val="both"/>
        <w:rPr>
          <w:rStyle w:val="c15"/>
          <w:rFonts w:ascii="Times New Roman" w:hAnsi="Times New Roman" w:cs="Times New Roman"/>
          <w:color w:val="000000" w:themeColor="text1"/>
        </w:rPr>
      </w:pPr>
      <w:r w:rsidRPr="00D47791">
        <w:rPr>
          <w:rStyle w:val="c15"/>
          <w:rFonts w:ascii="Times New Roman" w:hAnsi="Times New Roman" w:cs="Times New Roman"/>
          <w:color w:val="000000" w:themeColor="text1"/>
        </w:rPr>
        <w:t>Сегодня на</w:t>
      </w:r>
      <w:r w:rsidRPr="00D47791">
        <w:rPr>
          <w:rFonts w:ascii="Times New Roman" w:hAnsi="Times New Roman" w:cs="Times New Roman"/>
          <w:color w:val="000000" w:themeColor="text1"/>
        </w:rPr>
        <w:t xml:space="preserve"> смену реальн</w:t>
      </w:r>
      <w:r w:rsidR="00124B4C" w:rsidRPr="00D47791">
        <w:rPr>
          <w:rFonts w:ascii="Times New Roman" w:hAnsi="Times New Roman" w:cs="Times New Roman"/>
          <w:color w:val="000000" w:themeColor="text1"/>
        </w:rPr>
        <w:t xml:space="preserve">ому опыту приходит виртуальный - карточки, планшеты, </w:t>
      </w:r>
      <w:proofErr w:type="spellStart"/>
      <w:r w:rsidR="00124B4C" w:rsidRPr="00D47791">
        <w:rPr>
          <w:rFonts w:ascii="Times New Roman" w:hAnsi="Times New Roman" w:cs="Times New Roman"/>
          <w:color w:val="000000" w:themeColor="text1"/>
        </w:rPr>
        <w:t>айфоны</w:t>
      </w:r>
      <w:proofErr w:type="spellEnd"/>
      <w:r w:rsidR="00124B4C" w:rsidRPr="00D47791">
        <w:rPr>
          <w:rFonts w:ascii="Times New Roman" w:hAnsi="Times New Roman" w:cs="Times New Roman"/>
          <w:color w:val="000000" w:themeColor="text1"/>
        </w:rPr>
        <w:t>; в</w:t>
      </w:r>
      <w:r w:rsidRPr="00D47791">
        <w:rPr>
          <w:rFonts w:ascii="Times New Roman" w:hAnsi="Times New Roman" w:cs="Times New Roman"/>
          <w:color w:val="000000" w:themeColor="text1"/>
        </w:rPr>
        <w:t>место взаимодействия с природой - игровые площадки в торговых центр</w:t>
      </w:r>
      <w:r w:rsidR="00124B4C" w:rsidRPr="00D47791">
        <w:rPr>
          <w:rFonts w:ascii="Times New Roman" w:hAnsi="Times New Roman" w:cs="Times New Roman"/>
          <w:color w:val="000000" w:themeColor="text1"/>
        </w:rPr>
        <w:t>ах, н</w:t>
      </w:r>
      <w:r w:rsidRPr="00D47791">
        <w:rPr>
          <w:rFonts w:ascii="Times New Roman" w:hAnsi="Times New Roman" w:cs="Times New Roman"/>
          <w:color w:val="000000" w:themeColor="text1"/>
        </w:rPr>
        <w:t>а смену «грязным» играм</w:t>
      </w:r>
      <w:r w:rsidR="00B97A46" w:rsidRPr="00D47791">
        <w:rPr>
          <w:rFonts w:ascii="Times New Roman" w:hAnsi="Times New Roman" w:cs="Times New Roman"/>
          <w:color w:val="000000" w:themeColor="text1"/>
        </w:rPr>
        <w:t xml:space="preserve"> –</w:t>
      </w:r>
      <w:r w:rsidRPr="00D47791">
        <w:rPr>
          <w:rFonts w:ascii="Times New Roman" w:hAnsi="Times New Roman" w:cs="Times New Roman"/>
          <w:color w:val="000000" w:themeColor="text1"/>
        </w:rPr>
        <w:t xml:space="preserve"> прописи</w:t>
      </w:r>
      <w:r w:rsidR="00B97A46" w:rsidRPr="00D47791">
        <w:rPr>
          <w:rFonts w:ascii="Times New Roman" w:hAnsi="Times New Roman" w:cs="Times New Roman"/>
          <w:color w:val="000000" w:themeColor="text1"/>
        </w:rPr>
        <w:t xml:space="preserve"> и пособия</w:t>
      </w:r>
      <w:r w:rsidRPr="00D47791">
        <w:rPr>
          <w:rFonts w:ascii="Times New Roman" w:hAnsi="Times New Roman" w:cs="Times New Roman"/>
          <w:color w:val="000000" w:themeColor="text1"/>
        </w:rPr>
        <w:t xml:space="preserve"> с 1,5 лет. В результате мы получаем </w:t>
      </w:r>
      <w:r w:rsidR="00124B4C" w:rsidRPr="00D47791">
        <w:rPr>
          <w:rFonts w:ascii="Times New Roman" w:hAnsi="Times New Roman" w:cs="Times New Roman"/>
          <w:color w:val="000000" w:themeColor="text1"/>
        </w:rPr>
        <w:t xml:space="preserve">пассивных </w:t>
      </w:r>
      <w:r w:rsidRPr="00D47791">
        <w:rPr>
          <w:rFonts w:ascii="Times New Roman" w:hAnsi="Times New Roman" w:cs="Times New Roman"/>
          <w:color w:val="000000" w:themeColor="text1"/>
        </w:rPr>
        <w:t>детей, которые совершенно не умеют регулировать свои эмоции, не дружат с моторикой своего тела, с потухшим познавательным интересом</w:t>
      </w:r>
      <w:r w:rsidR="00124B4C" w:rsidRPr="00D47791">
        <w:rPr>
          <w:rFonts w:ascii="Times New Roman" w:hAnsi="Times New Roman" w:cs="Times New Roman"/>
          <w:color w:val="000000" w:themeColor="text1"/>
        </w:rPr>
        <w:t>, а</w:t>
      </w:r>
      <w:r w:rsidRPr="00D47791">
        <w:rPr>
          <w:rFonts w:ascii="Times New Roman" w:hAnsi="Times New Roman" w:cs="Times New Roman"/>
          <w:color w:val="000000" w:themeColor="text1"/>
        </w:rPr>
        <w:t xml:space="preserve"> иногда даже без элементарных навыков самообслуживания. </w:t>
      </w:r>
      <w:r w:rsidRPr="00D47791">
        <w:rPr>
          <w:rStyle w:val="c15"/>
          <w:rFonts w:ascii="Times New Roman" w:hAnsi="Times New Roman" w:cs="Times New Roman"/>
          <w:color w:val="000000" w:themeColor="text1"/>
        </w:rPr>
        <w:t>Им бывает трудно собрать рассыпавшиеся детали конструктора, работать с пазлами, счетными палочками, мозаикой. Эти дети неловко держат ручку, карандаш, не могут застегивать пуговицы, шнуровать обувь</w:t>
      </w:r>
      <w:r w:rsidR="00C30AC2" w:rsidRPr="00D47791">
        <w:rPr>
          <w:rStyle w:val="c15"/>
          <w:rFonts w:ascii="Times New Roman" w:hAnsi="Times New Roman" w:cs="Times New Roman"/>
          <w:color w:val="000000" w:themeColor="text1"/>
        </w:rPr>
        <w:t xml:space="preserve">. </w:t>
      </w:r>
    </w:p>
    <w:p w:rsidR="009B4966" w:rsidRPr="00D47791" w:rsidRDefault="00C30AC2" w:rsidP="00C30AC2">
      <w:pPr>
        <w:ind w:firstLine="708"/>
        <w:jc w:val="both"/>
        <w:rPr>
          <w:rStyle w:val="c15"/>
          <w:rFonts w:ascii="Times New Roman" w:hAnsi="Times New Roman" w:cs="Times New Roman"/>
          <w:color w:val="000000" w:themeColor="text1"/>
        </w:rPr>
      </w:pPr>
      <w:r w:rsidRPr="00D47791">
        <w:rPr>
          <w:rStyle w:val="c15"/>
          <w:rFonts w:ascii="Times New Roman" w:hAnsi="Times New Roman" w:cs="Times New Roman"/>
          <w:color w:val="000000" w:themeColor="text1"/>
        </w:rPr>
        <w:t>Т</w:t>
      </w:r>
      <w:r w:rsidR="009B4966" w:rsidRPr="00D47791">
        <w:rPr>
          <w:rStyle w:val="c15"/>
          <w:rFonts w:ascii="Times New Roman" w:hAnsi="Times New Roman" w:cs="Times New Roman"/>
          <w:color w:val="000000" w:themeColor="text1"/>
        </w:rPr>
        <w:t xml:space="preserve">акже </w:t>
      </w:r>
      <w:r w:rsidR="009B4966" w:rsidRPr="00D47791">
        <w:rPr>
          <w:rFonts w:ascii="Times New Roman" w:hAnsi="Times New Roman" w:cs="Times New Roman"/>
          <w:color w:val="000000" w:themeColor="text1"/>
        </w:rPr>
        <w:t>огромный процент современных детей находится в состоянии «сенсорного голода», который при</w:t>
      </w:r>
      <w:r w:rsidRPr="00D47791">
        <w:rPr>
          <w:rFonts w:ascii="Times New Roman" w:hAnsi="Times New Roman" w:cs="Times New Roman"/>
          <w:color w:val="000000" w:themeColor="text1"/>
        </w:rPr>
        <w:t>в</w:t>
      </w:r>
      <w:r w:rsidR="009B4966" w:rsidRPr="00D47791">
        <w:rPr>
          <w:rFonts w:ascii="Times New Roman" w:hAnsi="Times New Roman" w:cs="Times New Roman"/>
          <w:color w:val="000000" w:themeColor="text1"/>
        </w:rPr>
        <w:t>одит к п</w:t>
      </w:r>
      <w:r w:rsidRPr="00D47791">
        <w:rPr>
          <w:rFonts w:ascii="Times New Roman" w:hAnsi="Times New Roman" w:cs="Times New Roman"/>
          <w:color w:val="000000" w:themeColor="text1"/>
        </w:rPr>
        <w:t xml:space="preserve">роблемам в разных сферах жизни: </w:t>
      </w:r>
      <w:r w:rsidR="009B4966" w:rsidRPr="00D47791">
        <w:rPr>
          <w:rFonts w:ascii="Times New Roman" w:hAnsi="Times New Roman" w:cs="Times New Roman"/>
          <w:color w:val="000000" w:themeColor="text1"/>
        </w:rPr>
        <w:t>начиная с плохого сна и беспричинных истерик</w:t>
      </w:r>
      <w:r w:rsidRPr="00D47791">
        <w:rPr>
          <w:rFonts w:ascii="Times New Roman" w:hAnsi="Times New Roman" w:cs="Times New Roman"/>
          <w:color w:val="000000" w:themeColor="text1"/>
        </w:rPr>
        <w:t xml:space="preserve"> и </w:t>
      </w:r>
      <w:r w:rsidR="009B4966" w:rsidRPr="00D47791">
        <w:rPr>
          <w:rFonts w:ascii="Times New Roman" w:hAnsi="Times New Roman" w:cs="Times New Roman"/>
          <w:color w:val="000000" w:themeColor="text1"/>
        </w:rPr>
        <w:t>заканчивая трудностями с конц</w:t>
      </w:r>
      <w:r w:rsidRPr="00D47791">
        <w:rPr>
          <w:rFonts w:ascii="Times New Roman" w:hAnsi="Times New Roman" w:cs="Times New Roman"/>
          <w:color w:val="000000" w:themeColor="text1"/>
        </w:rPr>
        <w:t xml:space="preserve">ентрацией внимания и обучением. </w:t>
      </w:r>
      <w:r w:rsidR="009B4966" w:rsidRPr="00D47791">
        <w:rPr>
          <w:rStyle w:val="c15"/>
          <w:rFonts w:ascii="Times New Roman" w:hAnsi="Times New Roman" w:cs="Times New Roman"/>
          <w:color w:val="000000" w:themeColor="text1"/>
        </w:rPr>
        <w:t>Дети часто чувствуют себя несостоятель</w:t>
      </w:r>
      <w:r w:rsidRPr="00D47791">
        <w:rPr>
          <w:rStyle w:val="c15"/>
          <w:rFonts w:ascii="Times New Roman" w:hAnsi="Times New Roman" w:cs="Times New Roman"/>
          <w:color w:val="000000" w:themeColor="text1"/>
        </w:rPr>
        <w:t>ными в элементарных действиях, э</w:t>
      </w:r>
      <w:r w:rsidR="009B4966" w:rsidRPr="00D47791">
        <w:rPr>
          <w:rStyle w:val="c15"/>
          <w:rFonts w:ascii="Times New Roman" w:hAnsi="Times New Roman" w:cs="Times New Roman"/>
          <w:color w:val="000000" w:themeColor="text1"/>
        </w:rPr>
        <w:t xml:space="preserve">то также влияет на эмоциональное благополучие ребенка, на его самооценку. Таким образом, у этих детей сужаются возможности освоения мира. </w:t>
      </w:r>
    </w:p>
    <w:p w:rsidR="001C58A4" w:rsidRPr="00D47791" w:rsidRDefault="009B4966" w:rsidP="00C30AC2">
      <w:pPr>
        <w:pStyle w:val="c0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</w:rPr>
      </w:pPr>
      <w:r w:rsidRPr="00D47791">
        <w:rPr>
          <w:color w:val="000000" w:themeColor="text1"/>
        </w:rPr>
        <w:t>Познание окружающего мира начинается с ощущений, с восприятия. С помощью ощущения ребёнок познаёт отдельные признаки, свойства предметов, которые непосредственно воздействуют на его органы чувств. Чем богаче ощущения и восприятия, тем шире и многограннее будут полученные ребе</w:t>
      </w:r>
      <w:r w:rsidR="00C30AC2" w:rsidRPr="00D47791">
        <w:rPr>
          <w:color w:val="000000" w:themeColor="text1"/>
        </w:rPr>
        <w:t xml:space="preserve">нком знания об окружающем мире. </w:t>
      </w:r>
    </w:p>
    <w:p w:rsidR="009B4966" w:rsidRPr="00D47791" w:rsidRDefault="001C58A4" w:rsidP="00C30AC2">
      <w:pPr>
        <w:pStyle w:val="c0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</w:rPr>
      </w:pPr>
      <w:r w:rsidRPr="00D47791">
        <w:rPr>
          <w:color w:val="000000" w:themeColor="text1"/>
        </w:rPr>
        <w:t>Учеными доказано, что</w:t>
      </w:r>
      <w:r w:rsidRPr="00D47791">
        <w:rPr>
          <w:color w:val="FF0000"/>
        </w:rPr>
        <w:t xml:space="preserve"> </w:t>
      </w:r>
      <w:r w:rsidR="009B4966" w:rsidRPr="00D47791">
        <w:rPr>
          <w:color w:val="000000" w:themeColor="text1"/>
        </w:rPr>
        <w:t xml:space="preserve">успешность умственного, физического воспитания, овладение речью в значительной степени зависит от уровня сенсорного развития детей, то есть от того, насколько совершенно ребенок слышит, видит, осязает окружающее, насколько качественно оперирует этой информацией и выражает эти знания в речи. </w:t>
      </w:r>
    </w:p>
    <w:p w:rsidR="009B4966" w:rsidRPr="00D47791" w:rsidRDefault="009B4966" w:rsidP="002A20F1">
      <w:pPr>
        <w:pStyle w:val="c0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</w:rPr>
      </w:pPr>
      <w:r w:rsidRPr="00D47791">
        <w:rPr>
          <w:color w:val="000000" w:themeColor="text1"/>
        </w:rPr>
        <w:t xml:space="preserve">Сенсорная интеграция, необходимая для движения, </w:t>
      </w:r>
      <w:r w:rsidR="00B97A46" w:rsidRPr="00D47791">
        <w:rPr>
          <w:color w:val="000000" w:themeColor="text1"/>
        </w:rPr>
        <w:t>речи</w:t>
      </w:r>
      <w:r w:rsidRPr="00D47791">
        <w:rPr>
          <w:color w:val="000000" w:themeColor="text1"/>
        </w:rPr>
        <w:t xml:space="preserve"> и игры</w:t>
      </w:r>
      <w:r w:rsidR="00F531D6" w:rsidRPr="00D47791">
        <w:rPr>
          <w:color w:val="000000" w:themeColor="text1"/>
        </w:rPr>
        <w:t>, -</w:t>
      </w:r>
      <w:r w:rsidRPr="00D47791">
        <w:rPr>
          <w:color w:val="000000" w:themeColor="text1"/>
        </w:rPr>
        <w:t xml:space="preserve"> это фундамент более сложной интеграции, сопровождающей чтение, письмо и адекватное поведение. </w:t>
      </w:r>
      <w:proofErr w:type="spellStart"/>
      <w:r w:rsidRPr="00D47791">
        <w:rPr>
          <w:color w:val="000000" w:themeColor="text1"/>
        </w:rPr>
        <w:t>Сенсорика</w:t>
      </w:r>
      <w:proofErr w:type="spellEnd"/>
      <w:r w:rsidRPr="00D47791">
        <w:rPr>
          <w:color w:val="000000" w:themeColor="text1"/>
        </w:rPr>
        <w:t xml:space="preserve"> — это не просто </w:t>
      </w:r>
      <w:proofErr w:type="spellStart"/>
      <w:r w:rsidRPr="00D47791">
        <w:rPr>
          <w:color w:val="000000" w:themeColor="text1"/>
        </w:rPr>
        <w:t>поперебирать</w:t>
      </w:r>
      <w:proofErr w:type="spellEnd"/>
      <w:r w:rsidRPr="00D47791">
        <w:rPr>
          <w:color w:val="000000" w:themeColor="text1"/>
        </w:rPr>
        <w:t xml:space="preserve"> крупы, песочек или побегать и попрыгать. Это серьезный метод</w:t>
      </w:r>
      <w:r w:rsidR="00F531D6" w:rsidRPr="00D47791">
        <w:rPr>
          <w:color w:val="000000" w:themeColor="text1"/>
        </w:rPr>
        <w:t>,</w:t>
      </w:r>
      <w:r w:rsidRPr="00D47791">
        <w:rPr>
          <w:color w:val="000000" w:themeColor="text1"/>
        </w:rPr>
        <w:t xml:space="preserve"> чётко выстроенных </w:t>
      </w:r>
      <w:r w:rsidR="00C30AC2" w:rsidRPr="00D47791">
        <w:rPr>
          <w:color w:val="000000" w:themeColor="text1"/>
        </w:rPr>
        <w:t xml:space="preserve">в </w:t>
      </w:r>
      <w:r w:rsidRPr="00D47791">
        <w:rPr>
          <w:color w:val="000000" w:themeColor="text1"/>
        </w:rPr>
        <w:t>своей последовательности деятельности интенсивности игр</w:t>
      </w:r>
      <w:r w:rsidR="00C30AC2" w:rsidRPr="00D47791">
        <w:rPr>
          <w:color w:val="000000" w:themeColor="text1"/>
        </w:rPr>
        <w:t>,</w:t>
      </w:r>
      <w:r w:rsidRPr="00D47791">
        <w:rPr>
          <w:color w:val="000000" w:themeColor="text1"/>
        </w:rPr>
        <w:t xml:space="preserve"> упражнений и активностей, которые нацелены на решение определённых проблем и сложностей.</w:t>
      </w:r>
    </w:p>
    <w:p w:rsidR="003933C5" w:rsidRPr="00D47791" w:rsidRDefault="009B4966" w:rsidP="003933C5">
      <w:pPr>
        <w:tabs>
          <w:tab w:val="left" w:pos="3828"/>
        </w:tabs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D47791">
        <w:rPr>
          <w:rFonts w:ascii="Times New Roman" w:hAnsi="Times New Roman" w:cs="Times New Roman"/>
          <w:color w:val="000000" w:themeColor="text1"/>
        </w:rPr>
        <w:t xml:space="preserve">Процесс познания маленького человека отличается от процесса познания взрослого. Взрослые познают мир умом, маленькие дети – эмоциями.  Познавательная активность до 9 лет выражается, прежде всего, в развитии восприятия, символической функции </w:t>
      </w:r>
      <w:r w:rsidRPr="00D47791">
        <w:rPr>
          <w:rFonts w:ascii="Times New Roman" w:hAnsi="Times New Roman" w:cs="Times New Roman"/>
          <w:color w:val="000000" w:themeColor="text1"/>
        </w:rPr>
        <w:lastRenderedPageBreak/>
        <w:t>мышления и осмысленной предметной деятельности. В процессе развития восприятия ребенок постепенно накапливает зрительные, слуховые, тактильно-двигательные, осязательные образы.</w:t>
      </w:r>
      <w:r w:rsidR="006C4069" w:rsidRPr="00D47791">
        <w:rPr>
          <w:rFonts w:ascii="Times New Roman" w:hAnsi="Times New Roman" w:cs="Times New Roman"/>
          <w:color w:val="000000" w:themeColor="text1"/>
        </w:rPr>
        <w:t xml:space="preserve"> </w:t>
      </w:r>
      <w:r w:rsidRPr="00D47791">
        <w:rPr>
          <w:rFonts w:ascii="Times New Roman" w:hAnsi="Times New Roman" w:cs="Times New Roman"/>
          <w:color w:val="000000" w:themeColor="text1"/>
        </w:rPr>
        <w:t xml:space="preserve">В связи с этим на моих занятиях одна из основных задач детской деятельности – развитие интереса к обучению через сенсорные стимулы. Учебный процесс организован для детей так, чтобы им захотелось что-то делать, чтобы осуществлять самопознание, и появилась мотивация к обучению, и конечно, чтобы адаптация уже в первом классе прошла максимально «мягко» и безболезненно как в физическом, так и психологическом аспекте. </w:t>
      </w:r>
    </w:p>
    <w:p w:rsidR="003933C5" w:rsidRPr="00D47791" w:rsidRDefault="009B4966" w:rsidP="003933C5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 w:themeColor="text1"/>
        </w:rPr>
      </w:pPr>
      <w:r w:rsidRPr="00D47791">
        <w:rPr>
          <w:color w:val="000000" w:themeColor="text1"/>
        </w:rPr>
        <w:t>И именно поэтому мною была разработана дополнительная общеобразовательная</w:t>
      </w:r>
      <w:r w:rsidR="006C4069" w:rsidRPr="00D47791">
        <w:rPr>
          <w:color w:val="000000" w:themeColor="text1"/>
        </w:rPr>
        <w:t xml:space="preserve"> общеразвивающая</w:t>
      </w:r>
      <w:r w:rsidRPr="00D47791">
        <w:rPr>
          <w:color w:val="000000" w:themeColor="text1"/>
        </w:rPr>
        <w:t xml:space="preserve"> программа «Мозаика» социально-гуманитарной направленност</w:t>
      </w:r>
      <w:r w:rsidR="001C58A4" w:rsidRPr="00D47791">
        <w:rPr>
          <w:color w:val="000000" w:themeColor="text1"/>
        </w:rPr>
        <w:t xml:space="preserve">и для </w:t>
      </w:r>
      <w:r w:rsidR="0029173B" w:rsidRPr="00D47791">
        <w:rPr>
          <w:color w:val="000000" w:themeColor="text1"/>
        </w:rPr>
        <w:t>первоклассников (</w:t>
      </w:r>
      <w:r w:rsidR="001C58A4" w:rsidRPr="00D47791">
        <w:rPr>
          <w:color w:val="000000" w:themeColor="text1"/>
        </w:rPr>
        <w:t>детей 7-8 лет</w:t>
      </w:r>
      <w:r w:rsidR="0029173B" w:rsidRPr="00D47791">
        <w:rPr>
          <w:color w:val="000000" w:themeColor="text1"/>
        </w:rPr>
        <w:t>)</w:t>
      </w:r>
      <w:r w:rsidR="001C58A4" w:rsidRPr="00D47791">
        <w:rPr>
          <w:color w:val="000000" w:themeColor="text1"/>
        </w:rPr>
        <w:t xml:space="preserve">. </w:t>
      </w:r>
      <w:r w:rsidR="003933C5" w:rsidRPr="00D47791">
        <w:rPr>
          <w:color w:val="000000" w:themeColor="text1"/>
        </w:rPr>
        <w:t xml:space="preserve"> </w:t>
      </w:r>
      <w:r w:rsidR="001C58A4" w:rsidRPr="00D47791">
        <w:rPr>
          <w:color w:val="000000" w:themeColor="text1"/>
        </w:rPr>
        <w:t>Ц</w:t>
      </w:r>
      <w:r w:rsidRPr="00D47791">
        <w:rPr>
          <w:color w:val="000000" w:themeColor="text1"/>
        </w:rPr>
        <w:t xml:space="preserve">елью </w:t>
      </w:r>
      <w:r w:rsidR="001C58A4" w:rsidRPr="00D47791">
        <w:rPr>
          <w:color w:val="000000" w:themeColor="text1"/>
        </w:rPr>
        <w:t>творческого объединения является</w:t>
      </w:r>
      <w:r w:rsidRPr="00D47791">
        <w:rPr>
          <w:color w:val="000000" w:themeColor="text1"/>
        </w:rPr>
        <w:t xml:space="preserve"> формирование познавательных, коммуникативных, регулятивных универсальных навыков у учащихся, обеспечение личностного и эмоционально-волевого развития через творческую деятельность.</w:t>
      </w:r>
      <w:r w:rsidR="003933C5" w:rsidRPr="00D47791">
        <w:rPr>
          <w:color w:val="000000" w:themeColor="text1"/>
        </w:rPr>
        <w:t xml:space="preserve"> Прогр</w:t>
      </w:r>
      <w:r w:rsidR="006C4069" w:rsidRPr="00D47791">
        <w:rPr>
          <w:color w:val="000000" w:themeColor="text1"/>
        </w:rPr>
        <w:t>амма включает в себя 6 разделов.</w:t>
      </w:r>
    </w:p>
    <w:p w:rsidR="009B4966" w:rsidRPr="00D47791" w:rsidRDefault="009B4966" w:rsidP="002A20F1">
      <w:pPr>
        <w:tabs>
          <w:tab w:val="left" w:pos="3828"/>
        </w:tabs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B4966" w:rsidRPr="00D47791" w:rsidRDefault="009B4966" w:rsidP="002A20F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D47791">
        <w:rPr>
          <w:rFonts w:ascii="Times New Roman" w:hAnsi="Times New Roman" w:cs="Times New Roman"/>
          <w:color w:val="000000" w:themeColor="text1"/>
        </w:rPr>
        <w:t>Сама программа направлена на:</w:t>
      </w:r>
    </w:p>
    <w:p w:rsidR="009B4966" w:rsidRPr="00D47791" w:rsidRDefault="009B4966" w:rsidP="002A20F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D47791">
        <w:rPr>
          <w:rFonts w:ascii="Times New Roman" w:hAnsi="Times New Roman" w:cs="Times New Roman"/>
          <w:color w:val="000000" w:themeColor="text1"/>
        </w:rPr>
        <w:t xml:space="preserve">- </w:t>
      </w:r>
      <w:r w:rsidRPr="00D4779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всестороннее гармоничное развитие личности ребенка и эмоциональной сферы </w:t>
      </w:r>
      <w:r w:rsidRPr="00D47791">
        <w:rPr>
          <w:rFonts w:ascii="Times New Roman" w:hAnsi="Times New Roman" w:cs="Times New Roman"/>
          <w:color w:val="000000" w:themeColor="text1"/>
        </w:rPr>
        <w:t>через формирование способностей к самовыражению и самопознанию;</w:t>
      </w:r>
    </w:p>
    <w:p w:rsidR="009B4966" w:rsidRPr="00D47791" w:rsidRDefault="009B4966" w:rsidP="002A20F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4779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сохранение и укрепление психического здоровья ребенка через внедрение элементов песочной, арт, </w:t>
      </w:r>
      <w:proofErr w:type="spellStart"/>
      <w:r w:rsidRPr="00D47791">
        <w:rPr>
          <w:rFonts w:ascii="Times New Roman" w:hAnsi="Times New Roman" w:cs="Times New Roman"/>
          <w:color w:val="000000" w:themeColor="text1"/>
          <w:shd w:val="clear" w:color="auto" w:fill="FFFFFF"/>
        </w:rPr>
        <w:t>сказкотерапии</w:t>
      </w:r>
      <w:proofErr w:type="spellEnd"/>
      <w:r w:rsidRPr="00D47791">
        <w:rPr>
          <w:rFonts w:ascii="Times New Roman" w:hAnsi="Times New Roman" w:cs="Times New Roman"/>
          <w:color w:val="000000" w:themeColor="text1"/>
          <w:shd w:val="clear" w:color="auto" w:fill="FFFFFF"/>
        </w:rPr>
        <w:t>;</w:t>
      </w:r>
    </w:p>
    <w:p w:rsidR="009B4966" w:rsidRPr="00D47791" w:rsidRDefault="009B4966" w:rsidP="002A20F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47791">
        <w:rPr>
          <w:rFonts w:ascii="Times New Roman" w:hAnsi="Times New Roman" w:cs="Times New Roman"/>
          <w:color w:val="000000" w:themeColor="text1"/>
          <w:shd w:val="clear" w:color="auto" w:fill="FFFFFF"/>
        </w:rPr>
        <w:t>- развитие эмоционально-волевой и коммуникативной сферы, формирование готовности к школьному обучению.</w:t>
      </w:r>
    </w:p>
    <w:p w:rsidR="009B4966" w:rsidRPr="00D47791" w:rsidRDefault="009B4966" w:rsidP="002A20F1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 w:themeColor="text1"/>
        </w:rPr>
      </w:pPr>
    </w:p>
    <w:p w:rsidR="00B97A46" w:rsidRPr="00D47791" w:rsidRDefault="0095673E" w:rsidP="0095673E">
      <w:pPr>
        <w:contextualSpacing/>
        <w:jc w:val="both"/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</w:pPr>
      <w:r w:rsidRPr="00D47791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 xml:space="preserve">Сейчас хочу рассказать про самые популярные и любимые игры, </w:t>
      </w:r>
      <w:proofErr w:type="gramStart"/>
      <w:r w:rsidRPr="00D47791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>которые</w:t>
      </w:r>
      <w:proofErr w:type="gramEnd"/>
      <w:r w:rsidRPr="00D47791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 xml:space="preserve"> не смотря на свою простоту очень положительно влияют на развитие детей.</w:t>
      </w:r>
    </w:p>
    <w:p w:rsidR="00B97A46" w:rsidRPr="00D47791" w:rsidRDefault="00B97A46" w:rsidP="002A20F1">
      <w:pPr>
        <w:ind w:firstLine="708"/>
        <w:jc w:val="both"/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</w:pPr>
      <w:r w:rsidRPr="00D47791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>Игра 1 «Угадай звук» (по очереди включаются звуки (либо используем живой звук) музыкальных инструментов, детям необходимо угадать на слух, какой инструмент издает данный звук)</w:t>
      </w:r>
    </w:p>
    <w:p w:rsidR="00B97A46" w:rsidRPr="00D47791" w:rsidRDefault="00B97A46" w:rsidP="002A20F1">
      <w:pPr>
        <w:jc w:val="both"/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</w:pPr>
      <w:r w:rsidRPr="00D47791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 xml:space="preserve"> </w:t>
      </w:r>
      <w:r w:rsidRPr="00D4779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На основе формирования слуховой сенсорной системы формируется назывательная (номинативная) функция речи — ребёнок ассоциирует предметы и их названия.</w:t>
      </w:r>
      <w:r w:rsidR="006C4069" w:rsidRPr="00D4779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</w:t>
      </w:r>
    </w:p>
    <w:p w:rsidR="00B97A46" w:rsidRPr="00D47791" w:rsidRDefault="00B97A46" w:rsidP="002A20F1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D47791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 xml:space="preserve">Игра 2 «Снеговик» Представьте, что каждый из вас только что слепленный снеговик. Тело твердое, как замерзший снег. Пришла весна, пригрело солнце, снеговик начал таять. Сначала «тает» и повисает голова, шея, спина, затем опускаются плечи, расслабляются руки, пальчики, ноги. Каждый снеговик превращается в лужицу воды (необходимо полностью расслабиться). Пригрело солнышко, вода в лужице стала испарятся и превратилась в легкое облачко. Дует ветер и гонит облачко по небу. Это у нас одно из </w:t>
      </w:r>
      <w:proofErr w:type="spellStart"/>
      <w:r w:rsidRPr="00D47791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>кинезиологических</w:t>
      </w:r>
      <w:proofErr w:type="spellEnd"/>
      <w:r w:rsidRPr="00D47791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 xml:space="preserve"> упражнений, </w:t>
      </w:r>
      <w:r w:rsidRPr="00D47791">
        <w:rPr>
          <w:rFonts w:ascii="Times New Roman" w:eastAsia="Times New Roman" w:hAnsi="Times New Roman" w:cs="Times New Roman"/>
          <w:color w:val="000000" w:themeColor="text1"/>
          <w:lang w:eastAsia="ru-RU"/>
        </w:rPr>
        <w:t>позволяющих активизировать межполушарное взаимодействие</w:t>
      </w:r>
      <w:r w:rsidRPr="00D47791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, что помогают улучшить: память, внимание, речь, пространственные представления, мелкую и общую моторику, снизить утомляемость, повысить способность к произвольному контролю.</w:t>
      </w:r>
    </w:p>
    <w:p w:rsidR="001C58A4" w:rsidRPr="00D47791" w:rsidRDefault="001C58A4" w:rsidP="001C58A4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D47791">
        <w:rPr>
          <w:color w:val="000000" w:themeColor="text1"/>
          <w:shd w:val="clear" w:color="auto" w:fill="FFFFFF"/>
        </w:rPr>
        <w:t xml:space="preserve">Игра 3 </w:t>
      </w:r>
      <w:r w:rsidRPr="00D47791">
        <w:rPr>
          <w:color w:val="000000"/>
        </w:rPr>
        <w:t>«Ленивые восьмёрки» Известное и суперэффективное упражнение, которое оперативно вернет вам концентрацию и бодрость! Вытяните перед собой руку с одним выставленным пальцем и пробуйте рисовать в воздухе знак бесконечности. Следите за пальцем одними глазами, голова пусть остается неподвижной! Начинайте от центра – он должен быть на уровне вашей переносицы. Дальше палец и взгляд следуют влево и вверх, вниз и снова в центр, затем вправо и вверх. Повторите такое плавное движение три раза, а затем поменяйте ведущую руку!</w:t>
      </w:r>
    </w:p>
    <w:p w:rsidR="001C58A4" w:rsidRPr="00D47791" w:rsidRDefault="001C58A4" w:rsidP="001C58A4">
      <w:pPr>
        <w:pStyle w:val="blockblock-3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7791">
        <w:rPr>
          <w:color w:val="000000"/>
        </w:rPr>
        <w:t>Особенно полезно это упражнение для тех, кто много работает с гаджетами!</w:t>
      </w:r>
    </w:p>
    <w:p w:rsidR="001C58A4" w:rsidRPr="00D47791" w:rsidRDefault="001C58A4" w:rsidP="001C58A4">
      <w:pPr>
        <w:pStyle w:val="blockblock-3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7791">
        <w:rPr>
          <w:color w:val="000000"/>
        </w:rPr>
        <w:t xml:space="preserve">Даже пять минут в день, выделенные на </w:t>
      </w:r>
      <w:proofErr w:type="spellStart"/>
      <w:r w:rsidRPr="00D47791">
        <w:rPr>
          <w:color w:val="000000"/>
        </w:rPr>
        <w:t>нейрогимнастику</w:t>
      </w:r>
      <w:proofErr w:type="spellEnd"/>
      <w:r w:rsidRPr="00D47791">
        <w:rPr>
          <w:color w:val="000000"/>
        </w:rPr>
        <w:t xml:space="preserve"> – это ваша инвестиция в здоровье мозга в будущем!</w:t>
      </w:r>
    </w:p>
    <w:p w:rsidR="00B97A46" w:rsidRPr="00D47791" w:rsidRDefault="00D47791" w:rsidP="001C58A4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</w:pPr>
      <w:r w:rsidRPr="00D47791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A5AAA79" wp14:editId="034AD3D4">
            <wp:simplePos x="0" y="0"/>
            <wp:positionH relativeFrom="margin">
              <wp:align>left</wp:align>
            </wp:positionH>
            <wp:positionV relativeFrom="paragraph">
              <wp:posOffset>460825</wp:posOffset>
            </wp:positionV>
            <wp:extent cx="2788301" cy="2091300"/>
            <wp:effectExtent l="0" t="0" r="0" b="4445"/>
            <wp:wrapTight wrapText="bothSides">
              <wp:wrapPolygon edited="0">
                <wp:start x="0" y="0"/>
                <wp:lineTo x="0" y="21449"/>
                <wp:lineTo x="21398" y="21449"/>
                <wp:lineTo x="213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01" cy="20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3E" w:rsidRPr="00D4779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D9E135" wp14:editId="3CA188B1">
            <wp:simplePos x="0" y="0"/>
            <wp:positionH relativeFrom="column">
              <wp:posOffset>2999531</wp:posOffset>
            </wp:positionH>
            <wp:positionV relativeFrom="paragraph">
              <wp:posOffset>449724</wp:posOffset>
            </wp:positionV>
            <wp:extent cx="2780030" cy="2084705"/>
            <wp:effectExtent l="0" t="0" r="1270" b="0"/>
            <wp:wrapTight wrapText="bothSides">
              <wp:wrapPolygon edited="0">
                <wp:start x="0" y="0"/>
                <wp:lineTo x="0" y="21317"/>
                <wp:lineTo x="21462" y="21317"/>
                <wp:lineTo x="2146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A46" w:rsidRPr="00D47791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>А сейчас давайте посмотрим, как проходят наши занятия, где используются различные методы и приемы, техники, упражнения.</w:t>
      </w: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D4779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  <w:r w:rsidRPr="00D47791">
        <w:rPr>
          <w:noProof/>
        </w:rPr>
        <w:drawing>
          <wp:anchor distT="0" distB="0" distL="114300" distR="114300" simplePos="0" relativeHeight="251660288" behindDoc="1" locked="0" layoutInCell="1" allowOverlap="1" wp14:anchorId="799DB332" wp14:editId="31F078A1">
            <wp:simplePos x="0" y="0"/>
            <wp:positionH relativeFrom="column">
              <wp:posOffset>118745</wp:posOffset>
            </wp:positionH>
            <wp:positionV relativeFrom="paragraph">
              <wp:posOffset>18415</wp:posOffset>
            </wp:positionV>
            <wp:extent cx="2651125" cy="1988185"/>
            <wp:effectExtent l="7620" t="0" r="4445" b="4445"/>
            <wp:wrapTight wrapText="bothSides">
              <wp:wrapPolygon edited="0">
                <wp:start x="62" y="21683"/>
                <wp:lineTo x="21481" y="21683"/>
                <wp:lineTo x="21481" y="159"/>
                <wp:lineTo x="62" y="159"/>
                <wp:lineTo x="62" y="2168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11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791">
        <w:rPr>
          <w:noProof/>
        </w:rPr>
        <w:drawing>
          <wp:anchor distT="0" distB="0" distL="114300" distR="114300" simplePos="0" relativeHeight="251661312" behindDoc="1" locked="0" layoutInCell="1" allowOverlap="1" wp14:anchorId="2E90DFFA" wp14:editId="06ED4E45">
            <wp:simplePos x="0" y="0"/>
            <wp:positionH relativeFrom="margin">
              <wp:posOffset>3148330</wp:posOffset>
            </wp:positionH>
            <wp:positionV relativeFrom="paragraph">
              <wp:posOffset>48260</wp:posOffset>
            </wp:positionV>
            <wp:extent cx="2654300" cy="1990725"/>
            <wp:effectExtent l="7937" t="0" r="1588" b="1587"/>
            <wp:wrapTight wrapText="bothSides">
              <wp:wrapPolygon edited="0">
                <wp:start x="65" y="21686"/>
                <wp:lineTo x="21458" y="21686"/>
                <wp:lineTo x="21458" y="189"/>
                <wp:lineTo x="65" y="189"/>
                <wp:lineTo x="65" y="2168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95673E" w:rsidRPr="00D47791" w:rsidRDefault="0095673E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D4779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  <w:r w:rsidRPr="00D47791">
        <w:rPr>
          <w:noProof/>
        </w:rPr>
        <w:drawing>
          <wp:anchor distT="0" distB="0" distL="114300" distR="114300" simplePos="0" relativeHeight="251662336" behindDoc="1" locked="0" layoutInCell="1" allowOverlap="1" wp14:anchorId="5AD74776" wp14:editId="0FDD6505">
            <wp:simplePos x="0" y="0"/>
            <wp:positionH relativeFrom="column">
              <wp:posOffset>1612265</wp:posOffset>
            </wp:positionH>
            <wp:positionV relativeFrom="paragraph">
              <wp:posOffset>79375</wp:posOffset>
            </wp:positionV>
            <wp:extent cx="2667000" cy="2000250"/>
            <wp:effectExtent l="0" t="9525" r="9525" b="9525"/>
            <wp:wrapTight wrapText="bothSides">
              <wp:wrapPolygon edited="0">
                <wp:start x="-77" y="21497"/>
                <wp:lineTo x="21523" y="21497"/>
                <wp:lineTo x="21523" y="103"/>
                <wp:lineTo x="-77" y="103"/>
                <wp:lineTo x="-77" y="2149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EE6061" w:rsidRPr="00D47791" w:rsidRDefault="00EE606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D47791" w:rsidRDefault="00D4779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D47791" w:rsidRDefault="00D4779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D47791" w:rsidRDefault="00D4779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D47791" w:rsidRDefault="00D4779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D47791" w:rsidRDefault="00D4779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</w:p>
    <w:p w:rsidR="002A1AD1" w:rsidRPr="00D47791" w:rsidRDefault="002A1AD1" w:rsidP="002A20F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pacing w:val="2"/>
          <w:shd w:val="clear" w:color="auto" w:fill="FFFFFF"/>
        </w:rPr>
      </w:pPr>
      <w:r w:rsidRPr="00D47791">
        <w:rPr>
          <w:color w:val="000000" w:themeColor="text1"/>
          <w:spacing w:val="2"/>
          <w:shd w:val="clear" w:color="auto" w:fill="FFFFFF"/>
        </w:rPr>
        <w:t xml:space="preserve">Таким образом, в результате проведенной мною работы у детей есть возможность и время познавать то, что им интересно, а специально организованная </w:t>
      </w:r>
      <w:r w:rsidR="00B97A46" w:rsidRPr="00D47791">
        <w:rPr>
          <w:color w:val="000000" w:themeColor="text1"/>
          <w:spacing w:val="2"/>
          <w:shd w:val="clear" w:color="auto" w:fill="FFFFFF"/>
        </w:rPr>
        <w:t>среда</w:t>
      </w:r>
      <w:r w:rsidRPr="00D47791">
        <w:rPr>
          <w:color w:val="000000" w:themeColor="text1"/>
          <w:spacing w:val="2"/>
          <w:shd w:val="clear" w:color="auto" w:fill="FFFFFF"/>
        </w:rPr>
        <w:t xml:space="preserve"> заботится о </w:t>
      </w:r>
      <w:r w:rsidRPr="00D47791">
        <w:rPr>
          <w:color w:val="000000" w:themeColor="text1"/>
          <w:spacing w:val="2"/>
          <w:shd w:val="clear" w:color="auto" w:fill="FFFFFF"/>
        </w:rPr>
        <w:lastRenderedPageBreak/>
        <w:t>том, чтобы было всегда «интересно» и «полезно». Дети, благодаря данной практической деятельности, в дальнейшем стабильно демонстрируют интерес к учебе, развитые навыки самоконтроля и успешно осваивают программы обучения, а родители гордятся своими талантливыми, самостоятельными и по-настоящему счастливыми детьми.</w:t>
      </w:r>
    </w:p>
    <w:p w:rsidR="009B4966" w:rsidRPr="00D47791" w:rsidRDefault="00EE6061" w:rsidP="002A20F1">
      <w:pPr>
        <w:jc w:val="both"/>
        <w:rPr>
          <w:rFonts w:ascii="Times New Roman" w:hAnsi="Times New Roman" w:cs="Times New Roman"/>
          <w:color w:val="000000" w:themeColor="text1"/>
        </w:rPr>
      </w:pPr>
      <w:r w:rsidRPr="00D4779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DD3A42" wp14:editId="7110F55A">
            <wp:simplePos x="0" y="0"/>
            <wp:positionH relativeFrom="margin">
              <wp:posOffset>1051150</wp:posOffset>
            </wp:positionH>
            <wp:positionV relativeFrom="paragraph">
              <wp:posOffset>675841</wp:posOffset>
            </wp:positionV>
            <wp:extent cx="3463531" cy="2597395"/>
            <wp:effectExtent l="0" t="508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3531" cy="259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4966" w:rsidRPr="00D47791" w:rsidSect="005915E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347B3"/>
    <w:multiLevelType w:val="hybridMultilevel"/>
    <w:tmpl w:val="CE008520"/>
    <w:lvl w:ilvl="0" w:tplc="B796914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9F2322"/>
    <w:multiLevelType w:val="hybridMultilevel"/>
    <w:tmpl w:val="10446706"/>
    <w:lvl w:ilvl="0" w:tplc="BF1C0F7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966"/>
    <w:rsid w:val="00001A7F"/>
    <w:rsid w:val="00124B4C"/>
    <w:rsid w:val="00166581"/>
    <w:rsid w:val="001C58A4"/>
    <w:rsid w:val="0029173B"/>
    <w:rsid w:val="002A1AD1"/>
    <w:rsid w:val="002A20F1"/>
    <w:rsid w:val="002A61CF"/>
    <w:rsid w:val="003933C5"/>
    <w:rsid w:val="00394EC5"/>
    <w:rsid w:val="00461B1A"/>
    <w:rsid w:val="005915E3"/>
    <w:rsid w:val="006A2BE7"/>
    <w:rsid w:val="006C4069"/>
    <w:rsid w:val="00912822"/>
    <w:rsid w:val="0095673E"/>
    <w:rsid w:val="009B4966"/>
    <w:rsid w:val="009D69AF"/>
    <w:rsid w:val="00A72591"/>
    <w:rsid w:val="00B97A46"/>
    <w:rsid w:val="00C30AC2"/>
    <w:rsid w:val="00D03060"/>
    <w:rsid w:val="00D47791"/>
    <w:rsid w:val="00EE6061"/>
    <w:rsid w:val="00F5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68E8F"/>
  <w15:chartTrackingRefBased/>
  <w15:docId w15:val="{7BF4BE08-C489-534A-B5D0-41391149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7A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96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9B4966"/>
    <w:rPr>
      <w:b/>
      <w:bCs/>
    </w:rPr>
  </w:style>
  <w:style w:type="paragraph" w:styleId="a5">
    <w:name w:val="List Paragraph"/>
    <w:basedOn w:val="a"/>
    <w:uiPriority w:val="34"/>
    <w:qFormat/>
    <w:rsid w:val="009B4966"/>
    <w:pPr>
      <w:ind w:left="720"/>
      <w:contextualSpacing/>
    </w:pPr>
  </w:style>
  <w:style w:type="paragraph" w:customStyle="1" w:styleId="c0">
    <w:name w:val="c0"/>
    <w:basedOn w:val="a"/>
    <w:rsid w:val="009B496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2">
    <w:name w:val="c2"/>
    <w:basedOn w:val="a0"/>
    <w:rsid w:val="009B4966"/>
  </w:style>
  <w:style w:type="character" w:customStyle="1" w:styleId="c15">
    <w:name w:val="c15"/>
    <w:basedOn w:val="a0"/>
    <w:rsid w:val="009B4966"/>
  </w:style>
  <w:style w:type="character" w:customStyle="1" w:styleId="10">
    <w:name w:val="Заголовок 1 Знак"/>
    <w:basedOn w:val="a0"/>
    <w:link w:val="1"/>
    <w:uiPriority w:val="9"/>
    <w:rsid w:val="00B97A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lockblock-3c">
    <w:name w:val="block__block-3c"/>
    <w:basedOn w:val="a"/>
    <w:rsid w:val="001C58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Педагог-организатор</cp:lastModifiedBy>
  <cp:revision>13</cp:revision>
  <dcterms:created xsi:type="dcterms:W3CDTF">2024-02-26T09:57:00Z</dcterms:created>
  <dcterms:modified xsi:type="dcterms:W3CDTF">2024-03-13T11:57:00Z</dcterms:modified>
</cp:coreProperties>
</file>