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570" w:rsidRPr="00D35570" w:rsidRDefault="00D35570" w:rsidP="00D3557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D3557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Повышение мотивации изучения биологии через формирование </w:t>
      </w:r>
      <w:proofErr w:type="spellStart"/>
      <w:proofErr w:type="gramStart"/>
      <w:r w:rsidRPr="00D3557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естественно-научной</w:t>
      </w:r>
      <w:proofErr w:type="spellEnd"/>
      <w:proofErr w:type="gramEnd"/>
      <w:r w:rsidRPr="00D3557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грамотности.</w:t>
      </w:r>
    </w:p>
    <w:p w:rsidR="00D35570" w:rsidRDefault="006D264D" w:rsidP="00D32239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355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</w:p>
    <w:p w:rsidR="000023A1" w:rsidRPr="000023A1" w:rsidRDefault="00D35570" w:rsidP="00D3557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</w:t>
      </w:r>
      <w:proofErr w:type="spellStart"/>
      <w:proofErr w:type="gramStart"/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>Естественно-научная</w:t>
      </w:r>
      <w:proofErr w:type="spellEnd"/>
      <w:proofErr w:type="gramEnd"/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грамотность школьников - это умение использовать полученные знания на уроках физики, химии, биологии, географии для осознания окружающего мира и находить ответы на различные проблемы, с которыми ученик встретится в своей жизни, быту.</w:t>
      </w:r>
      <w:r w:rsidR="00D930A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930A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322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Это мотивирует школьника к изучению предметов </w:t>
      </w:r>
      <w:proofErr w:type="spellStart"/>
      <w:proofErr w:type="gramStart"/>
      <w:r w:rsidR="00D32239">
        <w:rPr>
          <w:rFonts w:ascii="Times New Roman" w:eastAsia="Times New Roman" w:hAnsi="Times New Roman" w:cs="Times New Roman"/>
          <w:color w:val="333333"/>
          <w:sz w:val="28"/>
          <w:szCs w:val="28"/>
        </w:rPr>
        <w:t>естественно-научного</w:t>
      </w:r>
      <w:proofErr w:type="spellEnd"/>
      <w:proofErr w:type="gramEnd"/>
      <w:r w:rsidR="00D322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цикла. </w:t>
      </w:r>
      <w:r w:rsidR="00D930A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</w:t>
      </w:r>
    </w:p>
    <w:p w:rsidR="000023A1" w:rsidRPr="000023A1" w:rsidRDefault="00D32239" w:rsidP="00D3557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</w:t>
      </w:r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процессе обучения я стремлюсь к созданию таких условий, когда «открытие» нового знания и понимание </w:t>
      </w:r>
      <w:proofErr w:type="spellStart"/>
      <w:proofErr w:type="gramStart"/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>естественно-научных</w:t>
      </w:r>
      <w:proofErr w:type="spellEnd"/>
      <w:proofErr w:type="gramEnd"/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идей ощущалось бы учащимся, как удовле</w:t>
      </w:r>
      <w:r w:rsidR="008429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творение полученным результатом, мотивировало бы его к дальнейшему изучению биологии. </w:t>
      </w:r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Формирование </w:t>
      </w:r>
      <w:proofErr w:type="spellStart"/>
      <w:proofErr w:type="gramStart"/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>естественно-научной</w:t>
      </w:r>
      <w:proofErr w:type="spellEnd"/>
      <w:proofErr w:type="gramEnd"/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грамотности продолжается в течение всего периода обучения в школе. В каждом классе задания предлагаются согласно возрастным особенностям школьника. Для учеников старших классов подбираются задания и задачи, которые требуют более серьезного подхода в решении, чтобы учащиеся могли применить умение анализа, осмысления и обоснования своих доводов и подходов в решении. Подходить к формированию естественнонаучной грамотности надо дифференцированно: от заданий порогового уровня к заданиям высокого уровня, стимулировать желание обучающихся к глубокому изучению предмета, поощрять их самостоятельность, творчество и критическое мышление.</w:t>
      </w:r>
    </w:p>
    <w:p w:rsidR="000023A1" w:rsidRPr="000023A1" w:rsidRDefault="008429ED" w:rsidP="00D3557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</w:t>
      </w:r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>Для начала необходимо проверить и оценить уровень функциональной грамотности. Для этого можно использовать задачи из открытого банка заданий по функциональной грамотности на сайте ФИПИ. В этих заданиях предлагают рассмотреть некоторые проблемы из реальных жизненных ситуаций. На первое место выступает не шаблонное заучивание теории, а умение применять свои знания на практике.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Таким образом, я вызываю интерес к изучению биологии.</w:t>
      </w:r>
    </w:p>
    <w:p w:rsidR="000023A1" w:rsidRPr="000023A1" w:rsidRDefault="008429ED" w:rsidP="00D3557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</w:t>
      </w:r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>Поэтому</w:t>
      </w:r>
      <w:r w:rsidR="00EA5E3A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целях повышения качества обучения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биологии</w:t>
      </w:r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улучшения результатов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естественно-научной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грамотности учащихся </w:t>
      </w:r>
      <w:proofErr w:type="gramStart"/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>необходимо</w:t>
      </w:r>
      <w:proofErr w:type="gramEnd"/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активно и систематически использовать на уроках практико-ориентированные задания, которые направлены именно на формирование умений применять приобретенные знания и умения в практической деятельности и реальной жизни. Результатом обучения школьников должно стать овладение ими навыками критического мышления, самостоятельного поиска и глубокого анализа информации.</w:t>
      </w:r>
    </w:p>
    <w:p w:rsidR="000023A1" w:rsidRPr="000023A1" w:rsidRDefault="000023A1" w:rsidP="00D3557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Практико-ориентированные задания на уроках </w:t>
      </w:r>
      <w:r w:rsidR="00D737D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биологии </w:t>
      </w:r>
      <w:r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>позволяют:</w:t>
      </w:r>
    </w:p>
    <w:p w:rsidR="000023A1" w:rsidRPr="000023A1" w:rsidRDefault="000023A1" w:rsidP="00D355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>повысить интерес к предмету и учебе в целом;</w:t>
      </w:r>
    </w:p>
    <w:p w:rsidR="000023A1" w:rsidRPr="000023A1" w:rsidRDefault="000023A1" w:rsidP="00D355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>научить решать задачи, связанные с повседневной жизнью;</w:t>
      </w:r>
    </w:p>
    <w:p w:rsidR="000023A1" w:rsidRPr="000023A1" w:rsidRDefault="000023A1" w:rsidP="00D355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научить анализировать информацию, представленную в виде графиков, диаграмм, таблиц;</w:t>
      </w:r>
    </w:p>
    <w:p w:rsidR="000023A1" w:rsidRPr="000023A1" w:rsidRDefault="000023A1" w:rsidP="00D355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>решать нестандартные задачи;</w:t>
      </w:r>
    </w:p>
    <w:p w:rsidR="000023A1" w:rsidRPr="000023A1" w:rsidRDefault="000023A1" w:rsidP="00D355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>решать задачи, которые основаны на приближенных методах вычисления, оценки величин, округления;</w:t>
      </w:r>
    </w:p>
    <w:p w:rsidR="000023A1" w:rsidRPr="000023A1" w:rsidRDefault="000023A1" w:rsidP="00D355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>моделировать объекты окружающего мира;</w:t>
      </w:r>
    </w:p>
    <w:p w:rsidR="000023A1" w:rsidRPr="000023A1" w:rsidRDefault="000023A1" w:rsidP="00D355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>анализировать все возможные методы и способы решения, провести отбор оптимального решения;</w:t>
      </w:r>
    </w:p>
    <w:p w:rsidR="000023A1" w:rsidRDefault="000023A1" w:rsidP="00D355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>интерпретировать полученные решения и ответы.</w:t>
      </w:r>
    </w:p>
    <w:p w:rsidR="00C13C8A" w:rsidRPr="00EA5E3A" w:rsidRDefault="00C13C8A" w:rsidP="00EA5E3A">
      <w:pPr>
        <w:pStyle w:val="2"/>
        <w:spacing w:after="0"/>
        <w:ind w:left="2724" w:hanging="1877"/>
        <w:jc w:val="center"/>
        <w:rPr>
          <w:color w:val="auto"/>
          <w:sz w:val="28"/>
          <w:szCs w:val="28"/>
        </w:rPr>
      </w:pPr>
      <w:r w:rsidRPr="00EA5E3A">
        <w:rPr>
          <w:color w:val="auto"/>
          <w:sz w:val="28"/>
          <w:szCs w:val="28"/>
        </w:rPr>
        <w:t>Компетенции естественнонаучной грамотности</w:t>
      </w:r>
    </w:p>
    <w:p w:rsidR="00C13C8A" w:rsidRPr="00B23D47" w:rsidRDefault="00C13C8A" w:rsidP="00D35570">
      <w:pPr>
        <w:pStyle w:val="2"/>
        <w:spacing w:after="0"/>
        <w:ind w:left="2724" w:hanging="1877"/>
        <w:jc w:val="both"/>
        <w:rPr>
          <w:color w:val="auto"/>
          <w:szCs w:val="24"/>
        </w:rPr>
      </w:pPr>
    </w:p>
    <w:p w:rsidR="00C13C8A" w:rsidRPr="00C13C8A" w:rsidRDefault="00C13C8A" w:rsidP="00D35570">
      <w:pPr>
        <w:pStyle w:val="2"/>
        <w:spacing w:after="0"/>
        <w:ind w:left="2724" w:hanging="1877"/>
        <w:jc w:val="both"/>
        <w:rPr>
          <w:szCs w:val="24"/>
        </w:rPr>
      </w:pPr>
      <w:r w:rsidRPr="00C13C8A">
        <w:rPr>
          <w:szCs w:val="24"/>
        </w:rPr>
        <w:t xml:space="preserve">Таблица 1. Умения, раскрывающие содержание ЕНГ, и описание заданий по формированию/оценке этих умений </w:t>
      </w:r>
    </w:p>
    <w:p w:rsidR="00C13C8A" w:rsidRPr="00C13C8A" w:rsidRDefault="00C13C8A" w:rsidP="00D35570">
      <w:pPr>
        <w:spacing w:after="0" w:line="259" w:lineRule="auto"/>
        <w:ind w:left="76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571" w:type="dxa"/>
        <w:tblInd w:w="-108" w:type="dxa"/>
        <w:tblCellMar>
          <w:top w:w="102" w:type="dxa"/>
          <w:left w:w="106" w:type="dxa"/>
          <w:right w:w="50" w:type="dxa"/>
        </w:tblCellMar>
        <w:tblLook w:val="04A0"/>
      </w:tblPr>
      <w:tblGrid>
        <w:gridCol w:w="535"/>
        <w:gridCol w:w="3542"/>
        <w:gridCol w:w="5494"/>
      </w:tblGrid>
      <w:tr w:rsidR="00C13C8A" w:rsidRPr="00C13C8A" w:rsidTr="007658DC">
        <w:trPr>
          <w:trHeight w:val="73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C8A" w:rsidRPr="00C13C8A" w:rsidRDefault="00C13C8A" w:rsidP="00D35570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C8A" w:rsidRPr="00C13C8A" w:rsidRDefault="00C13C8A" w:rsidP="00D35570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учебного задания, направленного на формирование/оценку умения </w:t>
            </w:r>
          </w:p>
        </w:tc>
      </w:tr>
      <w:tr w:rsidR="00C13C8A" w:rsidRPr="00C13C8A" w:rsidTr="007658DC">
        <w:trPr>
          <w:trHeight w:val="38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</w:tcPr>
          <w:p w:rsidR="00C13C8A" w:rsidRPr="00C13C8A" w:rsidRDefault="00C13C8A" w:rsidP="00D35570">
            <w:pPr>
              <w:pStyle w:val="a4"/>
              <w:numPr>
                <w:ilvl w:val="0"/>
                <w:numId w:val="4"/>
              </w:numPr>
              <w:spacing w:after="0" w:line="259" w:lineRule="auto"/>
              <w:ind w:right="61"/>
              <w:rPr>
                <w:szCs w:val="24"/>
              </w:rPr>
            </w:pPr>
            <w:r w:rsidRPr="00C13C8A">
              <w:rPr>
                <w:b/>
                <w:szCs w:val="24"/>
              </w:rPr>
              <w:t>Компетенция: научное объяснение явлений</w:t>
            </w:r>
          </w:p>
        </w:tc>
      </w:tr>
      <w:tr w:rsidR="00C13C8A" w:rsidRPr="00C13C8A" w:rsidTr="007658DC">
        <w:trPr>
          <w:trHeight w:val="93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C8A" w:rsidRPr="00C13C8A" w:rsidRDefault="00C13C8A" w:rsidP="00D3557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Применить соответствующие </w:t>
            </w:r>
            <w:proofErr w:type="spellStart"/>
            <w:proofErr w:type="gramStart"/>
            <w:r w:rsidRPr="00C13C8A"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spellEnd"/>
            <w:proofErr w:type="gramEnd"/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 знания для объяснения явления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Предлагается описание достаточно стандартной ситуации, для объяснения которой можно напрямую использовать программный материал. </w:t>
            </w:r>
          </w:p>
        </w:tc>
      </w:tr>
      <w:tr w:rsidR="00C13C8A" w:rsidRPr="00C13C8A" w:rsidTr="007658DC">
        <w:trPr>
          <w:trHeight w:val="23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Распознавать, использовать и создавать объяснительные модели и представления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Предлагается описание нестандартной ситуации, для которой ученик не имеет готового объяснения. Для получения объяснения она должна быть преобразована (в явном виде или мысленно) или в типовую известную модель или в модель, в которой ясно прослеживаются нужные взаимосвязи. Возможна обратная задача: по представленной модели узнать и описать явление.  </w:t>
            </w:r>
          </w:p>
        </w:tc>
      </w:tr>
      <w:tr w:rsidR="00C13C8A" w:rsidRPr="00C13C8A" w:rsidTr="007658DC">
        <w:trPr>
          <w:trHeight w:val="93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C8A" w:rsidRPr="00C13C8A" w:rsidRDefault="00C13C8A" w:rsidP="00D3557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Делать и научно обосновывать прогнозы о протекании </w:t>
            </w:r>
          </w:p>
          <w:p w:rsidR="00C13C8A" w:rsidRPr="00C13C8A" w:rsidRDefault="00C13C8A" w:rsidP="00D35570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процесса или явления 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Предлагается на основе понимания механизма (или причин) явления или процесса обосновать дальнейшее развитие событий. </w:t>
            </w:r>
          </w:p>
        </w:tc>
      </w:tr>
      <w:tr w:rsidR="00C13C8A" w:rsidRPr="00C13C8A" w:rsidTr="007658DC">
        <w:trPr>
          <w:trHeight w:val="93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C8A" w:rsidRPr="00C13C8A" w:rsidRDefault="00C13C8A" w:rsidP="00D3557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принцип действия технического устройства или технологии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Предлагается объяснить, на каких научных знаниях основана работа описанного технического устройства или технологии.      </w:t>
            </w:r>
          </w:p>
        </w:tc>
      </w:tr>
      <w:tr w:rsidR="00C13C8A" w:rsidRPr="00C13C8A" w:rsidTr="007658DC">
        <w:trPr>
          <w:trHeight w:val="38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</w:tcPr>
          <w:p w:rsidR="00C13C8A" w:rsidRPr="00C13C8A" w:rsidRDefault="00C13C8A" w:rsidP="00D35570">
            <w:pPr>
              <w:pStyle w:val="a4"/>
              <w:numPr>
                <w:ilvl w:val="0"/>
                <w:numId w:val="4"/>
              </w:numPr>
              <w:spacing w:after="0" w:line="259" w:lineRule="auto"/>
              <w:ind w:right="60"/>
              <w:rPr>
                <w:szCs w:val="24"/>
              </w:rPr>
            </w:pPr>
            <w:r w:rsidRPr="00C13C8A">
              <w:rPr>
                <w:b/>
                <w:szCs w:val="24"/>
              </w:rPr>
              <w:t xml:space="preserve">Компетенция: применение </w:t>
            </w:r>
            <w:proofErr w:type="spellStart"/>
            <w:proofErr w:type="gramStart"/>
            <w:r w:rsidRPr="00C13C8A">
              <w:rPr>
                <w:b/>
                <w:szCs w:val="24"/>
              </w:rPr>
              <w:t>естественно-научных</w:t>
            </w:r>
            <w:proofErr w:type="spellEnd"/>
            <w:proofErr w:type="gramEnd"/>
            <w:r w:rsidRPr="00C13C8A">
              <w:rPr>
                <w:b/>
                <w:szCs w:val="24"/>
              </w:rPr>
              <w:t xml:space="preserve"> методов исследования</w:t>
            </w:r>
          </w:p>
        </w:tc>
      </w:tr>
      <w:tr w:rsidR="00C13C8A" w:rsidRPr="00C13C8A" w:rsidTr="007658DC">
        <w:trPr>
          <w:trHeight w:val="93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C8A" w:rsidRPr="00C13C8A" w:rsidRDefault="00C13C8A" w:rsidP="00D3557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и формулировать цель данного исследования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По краткому описанию хода исследования или действий исследователей предлагается четко сформулировать его цель. </w:t>
            </w:r>
          </w:p>
        </w:tc>
      </w:tr>
      <w:tr w:rsidR="00C13C8A" w:rsidRPr="00C13C8A" w:rsidTr="007658DC">
        <w:trPr>
          <w:trHeight w:val="121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Предлагать или оценивать способ научного исследования данного вопроса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По описанию проблемы предлагается кратко сформулировать или оценить идею исследования, направленного на ее решение, и/или описать основные этапы такого исследования.   </w:t>
            </w:r>
          </w:p>
        </w:tc>
      </w:tr>
      <w:tr w:rsidR="00C13C8A" w:rsidRPr="00C13C8A" w:rsidTr="007658DC">
        <w:trPr>
          <w:trHeight w:val="20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Выдвигать </w:t>
            </w: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объяснительные гипотезы и предлагать способы их проверки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after="48" w:line="238" w:lineRule="auto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Предлагается не просто сформулировать гипотезы, объясняющие описанное явление, но и обязательно предложить возможные способы их проверки.  </w:t>
            </w:r>
          </w:p>
          <w:p w:rsidR="00C13C8A" w:rsidRPr="00C13C8A" w:rsidRDefault="00C13C8A" w:rsidP="00D35570">
            <w:pPr>
              <w:spacing w:line="259" w:lineRule="auto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Набор гипотез может предлагаться в самом задании, тогда учащийся должен предложить только способы проверки.  </w:t>
            </w:r>
          </w:p>
        </w:tc>
      </w:tr>
      <w:tr w:rsidR="00C13C8A" w:rsidRPr="00C13C8A" w:rsidTr="007658DC">
        <w:trPr>
          <w:trHeight w:val="17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38" w:lineRule="auto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и оценивать способы, которые используют учёные, чтобы обеспечить надёжность данных и </w:t>
            </w:r>
          </w:p>
          <w:p w:rsidR="00C13C8A" w:rsidRPr="00C13C8A" w:rsidRDefault="00C13C8A" w:rsidP="00D35570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достоверность объяснений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Предлагается охарактеризовать назначение того или иного элемента исследования, повышающего надежность результата (контрольная группа, контрольный образец, большая статистика и др.). Или: предлагается выбрать более надежную стратегию исследования вопроса.   </w:t>
            </w:r>
          </w:p>
        </w:tc>
      </w:tr>
      <w:tr w:rsidR="00C13C8A" w:rsidRPr="00C13C8A" w:rsidTr="007658DC">
        <w:trPr>
          <w:trHeight w:val="65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</w:tcPr>
          <w:p w:rsidR="00C13C8A" w:rsidRPr="00C13C8A" w:rsidRDefault="00C13C8A" w:rsidP="00D35570">
            <w:pPr>
              <w:pStyle w:val="a4"/>
              <w:numPr>
                <w:ilvl w:val="0"/>
                <w:numId w:val="4"/>
              </w:numPr>
              <w:spacing w:after="0" w:line="259" w:lineRule="auto"/>
              <w:rPr>
                <w:szCs w:val="24"/>
              </w:rPr>
            </w:pPr>
            <w:r w:rsidRPr="00C13C8A">
              <w:rPr>
                <w:b/>
                <w:szCs w:val="24"/>
              </w:rPr>
              <w:t>Компетенция: интерпретация данных и использование научных доказатель</w:t>
            </w:r>
            <w:proofErr w:type="gramStart"/>
            <w:r w:rsidRPr="00C13C8A">
              <w:rPr>
                <w:b/>
                <w:szCs w:val="24"/>
              </w:rPr>
              <w:t>ств дл</w:t>
            </w:r>
            <w:proofErr w:type="gramEnd"/>
            <w:r w:rsidRPr="00C13C8A">
              <w:rPr>
                <w:b/>
                <w:szCs w:val="24"/>
              </w:rPr>
              <w:t>я получения выводов</w:t>
            </w:r>
          </w:p>
        </w:tc>
      </w:tr>
      <w:tr w:rsidR="00C13C8A" w:rsidRPr="00C13C8A" w:rsidTr="007658DC">
        <w:trPr>
          <w:trHeight w:val="17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after="5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Анализировать, </w:t>
            </w:r>
          </w:p>
          <w:p w:rsidR="00C13C8A" w:rsidRPr="00C13C8A" w:rsidRDefault="00C13C8A" w:rsidP="00D35570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интерпретировать </w:t>
            </w: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данные </w:t>
            </w: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делать </w:t>
            </w: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соответствующие выводы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Предлагается формулировать выводы на основе интерпретации данных, представленных в различных формах: графики, таблицы, диаграммы, фотографии, географические карты, словесный текст. Данные могут быть представлены и в сочетании форм.    </w:t>
            </w:r>
          </w:p>
        </w:tc>
      </w:tr>
      <w:tr w:rsidR="00C13C8A" w:rsidRPr="00C13C8A" w:rsidTr="007658DC">
        <w:trPr>
          <w:trHeight w:val="121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Преобразовывать одну форму представления данных в другую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Предлагается преобразовать одну форму представления научной информации в другую, например: словесную в схематический рисунок, табличную форму в график или диаграмму и т.д.   </w:t>
            </w:r>
          </w:p>
        </w:tc>
      </w:tr>
      <w:tr w:rsidR="00C13C8A" w:rsidRPr="00C13C8A" w:rsidTr="007658DC">
        <w:trPr>
          <w:trHeight w:val="14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</w:t>
            </w: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допущения, доказательства и рассуждения в научных текстах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Предлагается выявлять и формулировать допущения, на которых строится то или иное научное рассуждение, а также характеризовать сами типы научного текста: доказательство, рассуждение, допущение.   </w:t>
            </w:r>
          </w:p>
        </w:tc>
      </w:tr>
      <w:tr w:rsidR="00C13C8A" w:rsidRPr="00C13C8A" w:rsidTr="007658DC">
        <w:trPr>
          <w:trHeight w:val="148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</w:t>
            </w:r>
            <w:proofErr w:type="spellStart"/>
            <w:r w:rsidRPr="00C13C8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 научной точки зрения аргументы и доказательства из различных источников 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C8A" w:rsidRPr="00C13C8A" w:rsidRDefault="00C13C8A" w:rsidP="00D35570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Предлагается оценить с научной точки зрения корректность и убедительность утверждений, содержащихся в различных источниках, например, научно-популярных текстах, сообщениях СМИ, высказываниях людей.   </w:t>
            </w:r>
          </w:p>
        </w:tc>
      </w:tr>
    </w:tbl>
    <w:p w:rsidR="003C55EC" w:rsidRPr="00C13C8A" w:rsidRDefault="003C55EC" w:rsidP="00D35570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023A1" w:rsidRPr="000023A1" w:rsidRDefault="00D737D2" w:rsidP="00D3557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>Постоянное и планомерное решение практико-ориентированных заданий обеспечивает положительные результаты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обучения</w:t>
      </w:r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непрерывно повышая </w:t>
      </w:r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уровень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мотивации учащихся, </w:t>
      </w:r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даст ценные навыки по применению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биологических</w:t>
      </w:r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знаний в повседневной жизни.</w:t>
      </w:r>
    </w:p>
    <w:p w:rsidR="000023A1" w:rsidRDefault="00D737D2" w:rsidP="00D3557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Огромное значение в формировании и развитии </w:t>
      </w:r>
      <w:proofErr w:type="spellStart"/>
      <w:proofErr w:type="gramStart"/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>естественно-научной</w:t>
      </w:r>
      <w:proofErr w:type="spellEnd"/>
      <w:proofErr w:type="gramEnd"/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грамотности на уроках </w:t>
      </w:r>
      <w:r w:rsidR="00DA6E00">
        <w:rPr>
          <w:rFonts w:ascii="Times New Roman" w:eastAsia="Times New Roman" w:hAnsi="Times New Roman" w:cs="Times New Roman"/>
          <w:color w:val="333333"/>
          <w:sz w:val="28"/>
          <w:szCs w:val="28"/>
        </w:rPr>
        <w:t>биологии</w:t>
      </w:r>
      <w:r w:rsidR="000023A1" w:rsidRPr="000023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имеет применение экспериментов и опытов. Это позволяет решить различные исследовательские и коммуникационные задачи, формирует умение анализировать ситуации в динамичном учебном процессе. Эксперименты значительно повышают внимание и интерес, усиливают мыслительную деятельность и способствуют положительной мотивации к учебной деятельности учащихся.</w:t>
      </w:r>
    </w:p>
    <w:p w:rsidR="006038F9" w:rsidRDefault="006038F9" w:rsidP="00D3557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Творческий учитель самостоятельно создает задания на ЕНГ, тем самым повышая мотивацию к изучению своего предмета.</w:t>
      </w:r>
    </w:p>
    <w:p w:rsidR="00126A6E" w:rsidRPr="007861B1" w:rsidRDefault="007861B1" w:rsidP="00D3557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861B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Примеры заданий на ЕНГ.</w:t>
      </w:r>
    </w:p>
    <w:p w:rsidR="00CE110C" w:rsidRPr="007861B1" w:rsidRDefault="00CE110C" w:rsidP="00CE110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861B1">
        <w:rPr>
          <w:rFonts w:ascii="Times New Roman" w:hAnsi="Times New Roman" w:cs="Times New Roman"/>
          <w:b/>
          <w:i/>
          <w:sz w:val="28"/>
          <w:szCs w:val="28"/>
        </w:rPr>
        <w:t>Тема урока</w:t>
      </w:r>
      <w:r w:rsidRPr="007861B1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7861B1">
        <w:rPr>
          <w:rFonts w:ascii="Times New Roman" w:hAnsi="Times New Roman" w:cs="Times New Roman"/>
          <w:b/>
          <w:i/>
          <w:sz w:val="28"/>
          <w:szCs w:val="28"/>
        </w:rPr>
        <w:t>Жизнедеятельность организмов (5 класс)</w:t>
      </w:r>
    </w:p>
    <w:p w:rsidR="00CE110C" w:rsidRDefault="00CE110C" w:rsidP="00CE11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</w:p>
    <w:p w:rsidR="00CE110C" w:rsidRDefault="00CE110C" w:rsidP="00CE110C">
      <w:pPr>
        <w:pStyle w:val="a4"/>
        <w:numPr>
          <w:ilvl w:val="0"/>
          <w:numId w:val="5"/>
        </w:numPr>
        <w:spacing w:after="160" w:line="259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Рассмотрите рисунок:</w:t>
      </w:r>
    </w:p>
    <w:p w:rsidR="00CE110C" w:rsidRPr="004D0E81" w:rsidRDefault="00CE110C" w:rsidP="00CE110C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65914" cy="3333750"/>
            <wp:effectExtent l="19050" t="0" r="0" b="0"/>
            <wp:docPr id="1" name="Рисунок 1" descr="C:\Users\1\AppData\Local\Temp\7zO2859.tmp\IMG_20230426_17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7zO2859.tmp\IMG_20230426_1756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14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0C" w:rsidRDefault="00CE110C" w:rsidP="00CE11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Вопрос: Какие процессы жизнедеятельности представлены на картинке?</w:t>
      </w:r>
    </w:p>
    <w:p w:rsidR="00CE110C" w:rsidRDefault="00CE110C" w:rsidP="00CE11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Запишите свой ответ на вопрос:_____________________________________</w:t>
      </w:r>
    </w:p>
    <w:p w:rsidR="00CE110C" w:rsidRDefault="00CE110C" w:rsidP="00CE110C">
      <w:pPr>
        <w:pStyle w:val="a4"/>
        <w:numPr>
          <w:ilvl w:val="0"/>
          <w:numId w:val="5"/>
        </w:numPr>
        <w:spacing w:after="160" w:line="259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Внимательно изучите информацию, представленную на картинке, и сравните эти два важнейших  биологических процесса.</w:t>
      </w:r>
    </w:p>
    <w:p w:rsidR="00CE110C" w:rsidRDefault="00CE110C" w:rsidP="00CE110C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Заполните таблицу:</w:t>
      </w:r>
    </w:p>
    <w:p w:rsidR="00CE110C" w:rsidRDefault="00CE110C" w:rsidP="00CE110C">
      <w:pPr>
        <w:pStyle w:val="a4"/>
        <w:rPr>
          <w:b/>
          <w:sz w:val="28"/>
          <w:szCs w:val="28"/>
        </w:rPr>
      </w:pPr>
    </w:p>
    <w:tbl>
      <w:tblPr>
        <w:tblStyle w:val="a5"/>
        <w:tblW w:w="0" w:type="auto"/>
        <w:tblInd w:w="-34" w:type="dxa"/>
        <w:tblLook w:val="04A0"/>
      </w:tblPr>
      <w:tblGrid>
        <w:gridCol w:w="3815"/>
        <w:gridCol w:w="2894"/>
        <w:gridCol w:w="2895"/>
      </w:tblGrid>
      <w:tr w:rsidR="00CE110C" w:rsidTr="007658DC">
        <w:tc>
          <w:tcPr>
            <w:tcW w:w="3816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Признаки сравнения</w:t>
            </w:r>
          </w:p>
        </w:tc>
        <w:tc>
          <w:tcPr>
            <w:tcW w:w="2894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28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CE110C" w:rsidTr="007658DC">
        <w:tc>
          <w:tcPr>
            <w:tcW w:w="3816" w:type="dxa"/>
          </w:tcPr>
          <w:p w:rsidR="00CE110C" w:rsidRPr="00EE437E" w:rsidRDefault="00CE110C" w:rsidP="007658DC">
            <w:pPr>
              <w:pStyle w:val="a4"/>
              <w:ind w:left="0"/>
              <w:rPr>
                <w:sz w:val="28"/>
                <w:szCs w:val="28"/>
              </w:rPr>
            </w:pPr>
            <w:r w:rsidRPr="00EE437E">
              <w:rPr>
                <w:sz w:val="28"/>
                <w:szCs w:val="28"/>
              </w:rPr>
              <w:t>Время протекания</w:t>
            </w:r>
          </w:p>
        </w:tc>
        <w:tc>
          <w:tcPr>
            <w:tcW w:w="2894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28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CE110C" w:rsidTr="007658DC">
        <w:tc>
          <w:tcPr>
            <w:tcW w:w="3816" w:type="dxa"/>
          </w:tcPr>
          <w:p w:rsidR="00CE110C" w:rsidRPr="00EE437E" w:rsidRDefault="00CE110C" w:rsidP="007658DC">
            <w:pPr>
              <w:pStyle w:val="a4"/>
              <w:ind w:left="0"/>
              <w:rPr>
                <w:sz w:val="28"/>
                <w:szCs w:val="28"/>
              </w:rPr>
            </w:pPr>
            <w:r w:rsidRPr="00EE437E">
              <w:rPr>
                <w:sz w:val="28"/>
                <w:szCs w:val="28"/>
              </w:rPr>
              <w:t>Место протекания</w:t>
            </w:r>
          </w:p>
        </w:tc>
        <w:tc>
          <w:tcPr>
            <w:tcW w:w="2894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28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CE110C" w:rsidTr="007658DC">
        <w:tc>
          <w:tcPr>
            <w:tcW w:w="3816" w:type="dxa"/>
          </w:tcPr>
          <w:p w:rsidR="00CE110C" w:rsidRPr="00EE437E" w:rsidRDefault="00CE110C" w:rsidP="007658DC">
            <w:pPr>
              <w:pStyle w:val="a4"/>
              <w:ind w:left="0"/>
              <w:rPr>
                <w:sz w:val="28"/>
                <w:szCs w:val="28"/>
              </w:rPr>
            </w:pPr>
            <w:r w:rsidRPr="00EE437E">
              <w:rPr>
                <w:sz w:val="28"/>
                <w:szCs w:val="28"/>
              </w:rPr>
              <w:t xml:space="preserve">Кислород </w:t>
            </w:r>
          </w:p>
        </w:tc>
        <w:tc>
          <w:tcPr>
            <w:tcW w:w="2894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28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CE110C" w:rsidTr="007658DC">
        <w:tc>
          <w:tcPr>
            <w:tcW w:w="3816" w:type="dxa"/>
          </w:tcPr>
          <w:p w:rsidR="00CE110C" w:rsidRPr="00EE437E" w:rsidRDefault="00CE110C" w:rsidP="007658DC">
            <w:pPr>
              <w:pStyle w:val="a4"/>
              <w:ind w:left="0"/>
              <w:rPr>
                <w:sz w:val="28"/>
                <w:szCs w:val="28"/>
              </w:rPr>
            </w:pPr>
            <w:r w:rsidRPr="00EE437E">
              <w:rPr>
                <w:sz w:val="28"/>
                <w:szCs w:val="28"/>
              </w:rPr>
              <w:t>Углекислый газ</w:t>
            </w:r>
          </w:p>
        </w:tc>
        <w:tc>
          <w:tcPr>
            <w:tcW w:w="2894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28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CE110C" w:rsidTr="007658DC">
        <w:tc>
          <w:tcPr>
            <w:tcW w:w="3816" w:type="dxa"/>
          </w:tcPr>
          <w:p w:rsidR="00CE110C" w:rsidRPr="00EE437E" w:rsidRDefault="00CE110C" w:rsidP="007658DC">
            <w:pPr>
              <w:pStyle w:val="a4"/>
              <w:ind w:left="0"/>
              <w:rPr>
                <w:sz w:val="28"/>
                <w:szCs w:val="28"/>
              </w:rPr>
            </w:pPr>
            <w:r w:rsidRPr="00EE437E">
              <w:rPr>
                <w:sz w:val="28"/>
                <w:szCs w:val="28"/>
              </w:rPr>
              <w:t>Вода</w:t>
            </w:r>
          </w:p>
        </w:tc>
        <w:tc>
          <w:tcPr>
            <w:tcW w:w="2894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28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CE110C" w:rsidTr="007658DC">
        <w:tc>
          <w:tcPr>
            <w:tcW w:w="3816" w:type="dxa"/>
          </w:tcPr>
          <w:p w:rsidR="00CE110C" w:rsidRDefault="00CE110C" w:rsidP="007658D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Органические вещества</w:t>
            </w:r>
          </w:p>
          <w:p w:rsidR="00CE110C" w:rsidRPr="00EE437E" w:rsidRDefault="00CE110C" w:rsidP="007658D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(сахар, крахмал)</w:t>
            </w:r>
          </w:p>
        </w:tc>
        <w:tc>
          <w:tcPr>
            <w:tcW w:w="2894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28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CE110C" w:rsidTr="007658DC">
        <w:tc>
          <w:tcPr>
            <w:tcW w:w="3816" w:type="dxa"/>
          </w:tcPr>
          <w:p w:rsidR="00CE110C" w:rsidRPr="00EE437E" w:rsidRDefault="00CE110C" w:rsidP="007658D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Энергия</w:t>
            </w:r>
          </w:p>
        </w:tc>
        <w:tc>
          <w:tcPr>
            <w:tcW w:w="2894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28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CE110C" w:rsidTr="007658DC">
        <w:tc>
          <w:tcPr>
            <w:tcW w:w="3816" w:type="dxa"/>
          </w:tcPr>
          <w:p w:rsidR="00CE110C" w:rsidRPr="00EE437E" w:rsidRDefault="00CE110C" w:rsidP="007658D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каких клетках происходит?</w:t>
            </w:r>
          </w:p>
        </w:tc>
        <w:tc>
          <w:tcPr>
            <w:tcW w:w="2894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28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</w:tbl>
    <w:p w:rsidR="00CE110C" w:rsidRDefault="00CE110C" w:rsidP="00CE110C">
      <w:pPr>
        <w:pStyle w:val="a4"/>
        <w:rPr>
          <w:b/>
          <w:sz w:val="28"/>
          <w:szCs w:val="28"/>
        </w:rPr>
      </w:pPr>
    </w:p>
    <w:p w:rsidR="00CE110C" w:rsidRDefault="00CE110C" w:rsidP="00CE110C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 xml:space="preserve">Вопрос:  </w:t>
      </w:r>
      <w:r w:rsidRPr="007333B6">
        <w:rPr>
          <w:sz w:val="28"/>
          <w:szCs w:val="28"/>
        </w:rPr>
        <w:t xml:space="preserve">Мама Бориса очень любит комнатные растения. Она заставила </w:t>
      </w:r>
      <w:r>
        <w:rPr>
          <w:sz w:val="28"/>
          <w:szCs w:val="28"/>
        </w:rPr>
        <w:t xml:space="preserve">свою </w:t>
      </w:r>
      <w:r w:rsidRPr="007333B6">
        <w:rPr>
          <w:sz w:val="28"/>
          <w:szCs w:val="28"/>
        </w:rPr>
        <w:t xml:space="preserve">спальню большим количеством растений. </w:t>
      </w:r>
      <w:r>
        <w:rPr>
          <w:sz w:val="28"/>
          <w:szCs w:val="28"/>
        </w:rPr>
        <w:t>Мама Бориса утверждает, что растения выделяют кислород, поэтому прекрасно подходят для спальни. Согласны ли вы с этим утверждением? Поясните.</w:t>
      </w:r>
    </w:p>
    <w:p w:rsidR="00CE110C" w:rsidRDefault="00EA5E3A" w:rsidP="00CE110C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Запишите </w:t>
      </w:r>
      <w:r w:rsidR="00CE110C">
        <w:rPr>
          <w:b/>
          <w:sz w:val="28"/>
          <w:szCs w:val="28"/>
        </w:rPr>
        <w:t>свой ответ:______________________________________</w:t>
      </w:r>
    </w:p>
    <w:p w:rsidR="00CE110C" w:rsidRDefault="00CE110C" w:rsidP="00CE110C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</w:t>
      </w:r>
    </w:p>
    <w:p w:rsidR="00CE110C" w:rsidRPr="00176E7E" w:rsidRDefault="00CE110C" w:rsidP="00CE110C">
      <w:pPr>
        <w:pStyle w:val="a4"/>
        <w:numPr>
          <w:ilvl w:val="0"/>
          <w:numId w:val="5"/>
        </w:numPr>
        <w:spacing w:after="160" w:line="259" w:lineRule="auto"/>
        <w:rPr>
          <w:b/>
          <w:sz w:val="28"/>
          <w:szCs w:val="28"/>
        </w:rPr>
      </w:pPr>
      <w:r w:rsidRPr="00176E7E">
        <w:rPr>
          <w:b/>
          <w:sz w:val="28"/>
          <w:szCs w:val="28"/>
        </w:rPr>
        <w:t xml:space="preserve">Рассмотрите фото. </w:t>
      </w:r>
    </w:p>
    <w:p w:rsidR="00CE110C" w:rsidRDefault="00CE110C" w:rsidP="00CE110C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2390775" cy="2769473"/>
            <wp:effectExtent l="19050" t="0" r="9525" b="0"/>
            <wp:docPr id="2" name="Рисунок 2" descr="C:\Users\1\AppData\Local\Temp\7zO168E.tmp\c7ec7f0d421e282172af9a45cfec6f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7zO168E.tmp\c7ec7f0d421e282172af9a45cfec6f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50" cy="277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0C" w:rsidRDefault="00CE110C" w:rsidP="00CE110C">
      <w:pPr>
        <w:pStyle w:val="a4"/>
        <w:rPr>
          <w:b/>
          <w:sz w:val="28"/>
          <w:szCs w:val="28"/>
        </w:rPr>
      </w:pPr>
      <w:r w:rsidRPr="007333B6">
        <w:rPr>
          <w:b/>
          <w:sz w:val="28"/>
          <w:szCs w:val="28"/>
        </w:rPr>
        <w:lastRenderedPageBreak/>
        <w:t>Вопрос:</w:t>
      </w:r>
      <w:r>
        <w:rPr>
          <w:b/>
          <w:sz w:val="28"/>
          <w:szCs w:val="28"/>
        </w:rPr>
        <w:t xml:space="preserve"> </w:t>
      </w:r>
      <w:r w:rsidRPr="007333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Какие </w:t>
      </w:r>
      <w:r w:rsidRPr="007333B6">
        <w:rPr>
          <w:b/>
          <w:sz w:val="28"/>
          <w:szCs w:val="28"/>
        </w:rPr>
        <w:t>растения</w:t>
      </w:r>
      <w:r>
        <w:rPr>
          <w:b/>
          <w:sz w:val="28"/>
          <w:szCs w:val="28"/>
        </w:rPr>
        <w:t xml:space="preserve"> не должны находиться в спальне у мамы Бориса?</w:t>
      </w:r>
    </w:p>
    <w:p w:rsidR="00CE110C" w:rsidRDefault="00CE110C" w:rsidP="00CE110C">
      <w:pPr>
        <w:pStyle w:val="a4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Все–таки</w:t>
      </w:r>
      <w:proofErr w:type="gramEnd"/>
      <w:r>
        <w:rPr>
          <w:b/>
          <w:sz w:val="28"/>
          <w:szCs w:val="28"/>
        </w:rPr>
        <w:t xml:space="preserve">, ставить или не ставить растения в комнате, где мы спим? </w:t>
      </w:r>
    </w:p>
    <w:p w:rsidR="00CE110C" w:rsidRDefault="00CE110C" w:rsidP="00CE110C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Запишите свой ответ на вопросы:____________________________</w:t>
      </w:r>
    </w:p>
    <w:p w:rsidR="00CE110C" w:rsidRPr="007333B6" w:rsidRDefault="00CE110C" w:rsidP="00CE110C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</w:t>
      </w:r>
      <w:r w:rsidR="005A3787">
        <w:rPr>
          <w:b/>
          <w:sz w:val="28"/>
          <w:szCs w:val="28"/>
        </w:rPr>
        <w:t>_______________________________</w:t>
      </w:r>
    </w:p>
    <w:p w:rsidR="00CE110C" w:rsidRDefault="00CE110C" w:rsidP="00CE110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10C" w:rsidRDefault="00CE110C" w:rsidP="00CE110C">
      <w:pPr>
        <w:jc w:val="both"/>
        <w:rPr>
          <w:rFonts w:ascii="Times New Roman" w:hAnsi="Times New Roman" w:cs="Times New Roman"/>
          <w:sz w:val="28"/>
          <w:szCs w:val="28"/>
        </w:rPr>
      </w:pPr>
      <w:r w:rsidRPr="00791588">
        <w:rPr>
          <w:rFonts w:ascii="Times New Roman" w:hAnsi="Times New Roman" w:cs="Times New Roman"/>
          <w:b/>
          <w:sz w:val="28"/>
          <w:szCs w:val="28"/>
        </w:rPr>
        <w:t>Приложение.</w:t>
      </w:r>
      <w:r>
        <w:rPr>
          <w:rFonts w:ascii="Times New Roman" w:hAnsi="Times New Roman" w:cs="Times New Roman"/>
          <w:sz w:val="28"/>
          <w:szCs w:val="28"/>
        </w:rPr>
        <w:t xml:space="preserve"> Комнатные растения</w:t>
      </w:r>
    </w:p>
    <w:tbl>
      <w:tblPr>
        <w:tblStyle w:val="a5"/>
        <w:tblW w:w="0" w:type="auto"/>
        <w:tblLook w:val="04A0"/>
      </w:tblPr>
      <w:tblGrid>
        <w:gridCol w:w="1972"/>
        <w:gridCol w:w="2531"/>
        <w:gridCol w:w="5067"/>
      </w:tblGrid>
      <w:tr w:rsidR="00CE110C" w:rsidTr="007658DC">
        <w:tc>
          <w:tcPr>
            <w:tcW w:w="1972" w:type="dxa"/>
          </w:tcPr>
          <w:p w:rsidR="00CE110C" w:rsidRPr="002F625C" w:rsidRDefault="00CE110C" w:rsidP="00765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25C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531" w:type="dxa"/>
          </w:tcPr>
          <w:p w:rsidR="00CE110C" w:rsidRPr="002F625C" w:rsidRDefault="00CE110C" w:rsidP="00765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25C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  <w:tc>
          <w:tcPr>
            <w:tcW w:w="5068" w:type="dxa"/>
          </w:tcPr>
          <w:p w:rsidR="00CE110C" w:rsidRPr="002F625C" w:rsidRDefault="00CE110C" w:rsidP="00765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25C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растения</w:t>
            </w:r>
          </w:p>
        </w:tc>
      </w:tr>
      <w:tr w:rsidR="00CE110C" w:rsidTr="007658DC">
        <w:tc>
          <w:tcPr>
            <w:tcW w:w="1972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Папоротник </w:t>
            </w:r>
          </w:p>
        </w:tc>
        <w:tc>
          <w:tcPr>
            <w:tcW w:w="2531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1540786"/>
                  <wp:effectExtent l="19050" t="0" r="0" b="0"/>
                  <wp:docPr id="4" name="Рисунок 3" descr="C:\Users\1\AppData\Local\Temp\7zO957E.tmp\IMG_20230426_19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AppData\Local\Temp\7zO957E.tmp\IMG_20230426_19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907" cy="154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Вызывает головную боль, поглощает много кислорода</w:t>
            </w:r>
          </w:p>
        </w:tc>
      </w:tr>
      <w:tr w:rsidR="00CE110C" w:rsidTr="007658DC">
        <w:tc>
          <w:tcPr>
            <w:tcW w:w="1972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Каланхоэ</w:t>
            </w:r>
            <w:proofErr w:type="spellEnd"/>
          </w:p>
        </w:tc>
        <w:tc>
          <w:tcPr>
            <w:tcW w:w="2531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219200"/>
                  <wp:effectExtent l="19050" t="0" r="0" b="0"/>
                  <wp:docPr id="5" name="Рисунок 4" descr="C:\Users\1\AppData\Local\Temp\7zOEA67.tmp\1633481837_57-pro-dachnikov-com-p-domashnii-tsvetok-kalankhoe-foto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AppData\Local\Temp\7zOEA67.tmp\1633481837_57-pro-dachnikov-com-p-domashnii-tsvetok-kalankhoe-foto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Успокаивает нервную систему, уменьшает количество углекислого газа</w:t>
            </w:r>
          </w:p>
        </w:tc>
      </w:tr>
      <w:tr w:rsidR="00CE110C" w:rsidTr="007658DC">
        <w:tc>
          <w:tcPr>
            <w:tcW w:w="1972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Алое</w:t>
            </w:r>
          </w:p>
        </w:tc>
        <w:tc>
          <w:tcPr>
            <w:tcW w:w="2531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8699" cy="1218124"/>
                  <wp:effectExtent l="19050" t="0" r="0" b="0"/>
                  <wp:docPr id="6" name="Рисунок 5" descr="C:\Users\1\AppData\Local\Temp\7zOC56B.tmp\i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AppData\Local\Temp\7zOC56B.tmp\i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91" cy="1219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Улучшает качество воздуха</w:t>
            </w:r>
          </w:p>
        </w:tc>
      </w:tr>
      <w:tr w:rsidR="00CE110C" w:rsidTr="007658DC">
        <w:tc>
          <w:tcPr>
            <w:tcW w:w="1972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Монстера</w:t>
            </w:r>
          </w:p>
        </w:tc>
        <w:tc>
          <w:tcPr>
            <w:tcW w:w="2531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1391901"/>
                  <wp:effectExtent l="19050" t="0" r="0" b="0"/>
                  <wp:docPr id="7" name="Рисунок 6" descr="C:\Users\1\AppData\Local\Temp\7zO9EC0.tmp\IMG_20230426_185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AppData\Local\Temp\7zO9EC0.tmp\IMG_20230426_185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873" cy="1397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Усиленно поглощает кислород, содержит ядовитый сок</w:t>
            </w:r>
          </w:p>
        </w:tc>
      </w:tr>
      <w:tr w:rsidR="00CE110C" w:rsidTr="007658DC">
        <w:tc>
          <w:tcPr>
            <w:tcW w:w="1972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Хлорофитум</w:t>
            </w:r>
            <w:proofErr w:type="spellEnd"/>
          </w:p>
        </w:tc>
        <w:tc>
          <w:tcPr>
            <w:tcW w:w="2531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419225"/>
                  <wp:effectExtent l="19050" t="0" r="9525" b="0"/>
                  <wp:docPr id="8" name="Рисунок 7" descr="C:\Users\1\AppData\Local\Temp\7zO5074.tmp\max_g360_c12_r1x1_pd2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AppData\Local\Temp\7zO5074.tmp\max_g360_c12_r1x1_pd2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Увлажняет воздух, действует, как фильтр</w:t>
            </w:r>
          </w:p>
        </w:tc>
      </w:tr>
      <w:tr w:rsidR="00CE110C" w:rsidTr="007658DC">
        <w:tc>
          <w:tcPr>
            <w:tcW w:w="1972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Диффенбахия</w:t>
            </w:r>
            <w:proofErr w:type="spellEnd"/>
          </w:p>
        </w:tc>
        <w:tc>
          <w:tcPr>
            <w:tcW w:w="2531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419225"/>
                  <wp:effectExtent l="19050" t="0" r="9525" b="0"/>
                  <wp:docPr id="9" name="Рисунок 8" descr="C:\Users\1\AppData\Local\Temp\7zO102C.tmp\max_g360_c12_r1x1_pd20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AppData\Local\Temp\7zO102C.tmp\max_g360_c12_r1x1_pd20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Сильно ядовита</w:t>
            </w:r>
          </w:p>
        </w:tc>
      </w:tr>
      <w:tr w:rsidR="00CE110C" w:rsidTr="007658DC">
        <w:tc>
          <w:tcPr>
            <w:tcW w:w="1972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Спатифиллум</w:t>
            </w:r>
            <w:proofErr w:type="spellEnd"/>
          </w:p>
        </w:tc>
        <w:tc>
          <w:tcPr>
            <w:tcW w:w="2531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10" name="Рисунок 9" descr="C:\Users\1\AppData\Local\Temp\7zOD524.tmp\max_g360_c12_r1x1_pd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AppData\Local\Temp\7zOD524.tmp\max_g360_c12_r1x1_pd2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Уменьшает симптомы астмы, аллергии</w:t>
            </w:r>
          </w:p>
        </w:tc>
      </w:tr>
      <w:tr w:rsidR="00CE110C" w:rsidTr="007658DC">
        <w:tc>
          <w:tcPr>
            <w:tcW w:w="1972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Лилия </w:t>
            </w:r>
          </w:p>
        </w:tc>
        <w:tc>
          <w:tcPr>
            <w:tcW w:w="2531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1343025"/>
                  <wp:effectExtent l="19050" t="0" r="9525" b="0"/>
                  <wp:docPr id="12" name="Рисунок 11" descr="C:\Users\1\AppData\Local\Temp\7zOB1ED.tmp\max_g360_c12_r1x1_pd20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AppData\Local\Temp\7zOB1ED.tmp\max_g360_c12_r1x1_pd20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Резкий запах</w:t>
            </w:r>
          </w:p>
        </w:tc>
      </w:tr>
      <w:tr w:rsidR="00CE110C" w:rsidTr="007658DC">
        <w:tc>
          <w:tcPr>
            <w:tcW w:w="1972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Сансевиерия</w:t>
            </w:r>
            <w:proofErr w:type="spellEnd"/>
          </w:p>
        </w:tc>
        <w:tc>
          <w:tcPr>
            <w:tcW w:w="2531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1190625"/>
                  <wp:effectExtent l="19050" t="0" r="9525" b="0"/>
                  <wp:docPr id="13" name="Рисунок 12" descr="C:\Users\1\AppData\Local\Temp\7zO1F51.tmp\max_g360_c12_r1x1_pd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AppData\Local\Temp\7zO1F51.tmp\max_g360_c12_r1x1_pd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Обезвреживает опасные вещества в воздухе</w:t>
            </w:r>
          </w:p>
        </w:tc>
      </w:tr>
      <w:tr w:rsidR="00CE110C" w:rsidTr="007658DC">
        <w:tc>
          <w:tcPr>
            <w:tcW w:w="1972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Орхидея</w:t>
            </w:r>
          </w:p>
        </w:tc>
        <w:tc>
          <w:tcPr>
            <w:tcW w:w="2531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1009650"/>
                  <wp:effectExtent l="19050" t="0" r="0" b="0"/>
                  <wp:docPr id="14" name="Рисунок 13" descr="C:\Users\1\AppData\Local\Temp\7zOC3DB.tmp\max_g360_c12_r1x1_pd20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AppData\Local\Temp\7zOC3DB.tmp\max_g360_c12_r1x1_pd20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Вызывает бессонницу</w:t>
            </w:r>
          </w:p>
        </w:tc>
      </w:tr>
    </w:tbl>
    <w:p w:rsidR="00CE110C" w:rsidRDefault="00CE110C" w:rsidP="00CE11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110C" w:rsidRPr="00800FF1" w:rsidRDefault="00CE110C" w:rsidP="00CE110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FF1"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</w:p>
    <w:tbl>
      <w:tblPr>
        <w:tblStyle w:val="a5"/>
        <w:tblW w:w="0" w:type="auto"/>
        <w:tblLook w:val="04A0"/>
      </w:tblPr>
      <w:tblGrid>
        <w:gridCol w:w="1668"/>
        <w:gridCol w:w="7902"/>
      </w:tblGrid>
      <w:tr w:rsidR="00CE110C" w:rsidTr="007658DC">
        <w:tc>
          <w:tcPr>
            <w:tcW w:w="1668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7903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критерия</w:t>
            </w:r>
          </w:p>
        </w:tc>
      </w:tr>
      <w:tr w:rsidR="00CE110C" w:rsidTr="007658DC">
        <w:tc>
          <w:tcPr>
            <w:tcW w:w="1668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03" w:type="dxa"/>
          </w:tcPr>
          <w:p w:rsidR="00CE110C" w:rsidRDefault="00CE110C" w:rsidP="00CE110C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 питание (фотосинтез) и дыхание</w:t>
            </w:r>
          </w:p>
          <w:p w:rsidR="00CE110C" w:rsidRDefault="00CE110C" w:rsidP="00CE110C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Правильно заполнена таблица и</w:t>
            </w:r>
          </w:p>
          <w:p w:rsidR="00CE110C" w:rsidRDefault="00CE110C" w:rsidP="007658DC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дано верное пояснение: ночью у растений не будет выделение кислорода, только выделение углекислого газа</w:t>
            </w:r>
          </w:p>
          <w:p w:rsidR="00CE110C" w:rsidRDefault="00CE110C" w:rsidP="00CE110C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Ответ: монстера, </w:t>
            </w:r>
            <w:proofErr w:type="spellStart"/>
            <w:r>
              <w:rPr>
                <w:sz w:val="28"/>
                <w:szCs w:val="28"/>
              </w:rPr>
              <w:t>диффенбахия</w:t>
            </w:r>
            <w:proofErr w:type="spellEnd"/>
            <w:r>
              <w:rPr>
                <w:sz w:val="28"/>
                <w:szCs w:val="28"/>
              </w:rPr>
              <w:t xml:space="preserve">, лилия, папоротник, орхидея. </w:t>
            </w:r>
          </w:p>
          <w:p w:rsidR="00CE110C" w:rsidRPr="00A71F48" w:rsidRDefault="00CE110C" w:rsidP="00CE110C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Дано верное пояснение: Каждый решает сам, нужны ли ему растения в спальне. Главное, чтоб их было немного (от 3-7) и они оказывали положительное влияние на здоровье человека</w:t>
            </w:r>
          </w:p>
        </w:tc>
      </w:tr>
      <w:tr w:rsidR="00CE110C" w:rsidTr="007658DC">
        <w:tc>
          <w:tcPr>
            <w:tcW w:w="1668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7903" w:type="dxa"/>
          </w:tcPr>
          <w:p w:rsidR="00CE110C" w:rsidRPr="00191B24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B24">
              <w:rPr>
                <w:rFonts w:ascii="Times New Roman" w:hAnsi="Times New Roman" w:cs="Times New Roman"/>
                <w:sz w:val="28"/>
                <w:szCs w:val="28"/>
              </w:rPr>
              <w:t>Дан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91B24">
              <w:rPr>
                <w:rFonts w:ascii="Times New Roman" w:hAnsi="Times New Roman" w:cs="Times New Roman"/>
                <w:sz w:val="28"/>
                <w:szCs w:val="28"/>
              </w:rPr>
              <w:t xml:space="preserve"> верны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91B24">
              <w:rPr>
                <w:rFonts w:ascii="Times New Roman" w:hAnsi="Times New Roman" w:cs="Times New Roman"/>
                <w:sz w:val="28"/>
                <w:szCs w:val="28"/>
              </w:rPr>
              <w:t xml:space="preserve">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91B24">
              <w:rPr>
                <w:rFonts w:ascii="Times New Roman" w:hAnsi="Times New Roman" w:cs="Times New Roman"/>
                <w:sz w:val="28"/>
                <w:szCs w:val="28"/>
              </w:rPr>
              <w:t xml:space="preserve">, но отсутствует верное пояснение </w:t>
            </w:r>
          </w:p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110C" w:rsidTr="007658DC">
        <w:tc>
          <w:tcPr>
            <w:tcW w:w="1668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03" w:type="dxa"/>
          </w:tcPr>
          <w:p w:rsidR="00CE110C" w:rsidRDefault="00CE110C" w:rsidP="00765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верных ответов и пояснений</w:t>
            </w:r>
          </w:p>
        </w:tc>
      </w:tr>
    </w:tbl>
    <w:p w:rsidR="00CE110C" w:rsidRDefault="00CE110C" w:rsidP="00CE110C">
      <w:pPr>
        <w:pStyle w:val="a4"/>
        <w:rPr>
          <w:b/>
          <w:sz w:val="28"/>
          <w:szCs w:val="28"/>
        </w:rPr>
      </w:pPr>
    </w:p>
    <w:p w:rsidR="00CE110C" w:rsidRDefault="00CE110C" w:rsidP="004725F3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Тема урока:</w:t>
      </w:r>
      <w:r w:rsidRPr="00B33C78">
        <w:rPr>
          <w:b/>
          <w:color w:val="000000" w:themeColor="text1"/>
          <w:sz w:val="28"/>
          <w:szCs w:val="28"/>
        </w:rPr>
        <w:t xml:space="preserve"> </w:t>
      </w:r>
      <w:r w:rsidRPr="00DB6478">
        <w:rPr>
          <w:b/>
          <w:sz w:val="28"/>
          <w:szCs w:val="28"/>
        </w:rPr>
        <w:t>«Передвижение веществ у растений».</w:t>
      </w:r>
      <w:r>
        <w:rPr>
          <w:b/>
          <w:sz w:val="28"/>
          <w:szCs w:val="28"/>
        </w:rPr>
        <w:t xml:space="preserve"> 6 класс </w:t>
      </w:r>
    </w:p>
    <w:p w:rsidR="00CE110C" w:rsidRPr="00DB6478" w:rsidRDefault="00CE110C" w:rsidP="00CE110C">
      <w:pPr>
        <w:pStyle w:val="a4"/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>Задание 1</w:t>
      </w:r>
    </w:p>
    <w:p w:rsidR="00CE110C" w:rsidRDefault="00CE110C" w:rsidP="00CE110C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Рассмотрите рисунок:</w:t>
      </w:r>
    </w:p>
    <w:p w:rsidR="00CE110C" w:rsidRDefault="00CE110C" w:rsidP="00CE110C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05275" cy="5267325"/>
            <wp:effectExtent l="19050" t="0" r="9525" b="0"/>
            <wp:docPr id="3" name="Рисунок 1" descr="C:\Users\1\Desktop\IMG_20230510_13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30510_13495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0C" w:rsidRDefault="00CE110C" w:rsidP="00CE110C">
      <w:pPr>
        <w:pStyle w:val="a4"/>
        <w:rPr>
          <w:b/>
          <w:sz w:val="28"/>
          <w:szCs w:val="28"/>
        </w:rPr>
      </w:pPr>
    </w:p>
    <w:p w:rsidR="00CE110C" w:rsidRDefault="00CE110C" w:rsidP="00CE110C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Заполните таблицу: Характеристика проводящих тканей растения</w:t>
      </w:r>
    </w:p>
    <w:p w:rsidR="00CE110C" w:rsidRDefault="00CE110C" w:rsidP="00CE110C">
      <w:pPr>
        <w:pStyle w:val="a4"/>
        <w:rPr>
          <w:b/>
          <w:sz w:val="28"/>
          <w:szCs w:val="28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1549"/>
        <w:gridCol w:w="1514"/>
        <w:gridCol w:w="1544"/>
        <w:gridCol w:w="1561"/>
        <w:gridCol w:w="1605"/>
        <w:gridCol w:w="1077"/>
      </w:tblGrid>
      <w:tr w:rsidR="00CE110C" w:rsidTr="007658DC">
        <w:tc>
          <w:tcPr>
            <w:tcW w:w="1595" w:type="dxa"/>
          </w:tcPr>
          <w:p w:rsidR="00CE110C" w:rsidRPr="00463E23" w:rsidRDefault="00CE110C" w:rsidP="007658DC">
            <w:pPr>
              <w:pStyle w:val="a4"/>
              <w:ind w:left="0"/>
              <w:rPr>
                <w:b/>
              </w:rPr>
            </w:pPr>
            <w:r w:rsidRPr="00463E23">
              <w:rPr>
                <w:b/>
              </w:rPr>
              <w:t>Проводящая ткань</w:t>
            </w:r>
          </w:p>
        </w:tc>
        <w:tc>
          <w:tcPr>
            <w:tcW w:w="1595" w:type="dxa"/>
          </w:tcPr>
          <w:p w:rsidR="00CE110C" w:rsidRPr="00463E23" w:rsidRDefault="00CE110C" w:rsidP="007658DC">
            <w:pPr>
              <w:pStyle w:val="a4"/>
              <w:ind w:left="0"/>
              <w:rPr>
                <w:b/>
              </w:rPr>
            </w:pPr>
            <w:r w:rsidRPr="00463E23">
              <w:rPr>
                <w:b/>
              </w:rPr>
              <w:t>Восходящий или нисходящий ток</w:t>
            </w:r>
          </w:p>
        </w:tc>
        <w:tc>
          <w:tcPr>
            <w:tcW w:w="1595" w:type="dxa"/>
          </w:tcPr>
          <w:p w:rsidR="00CE110C" w:rsidRPr="00463E23" w:rsidRDefault="00CE110C" w:rsidP="007658DC">
            <w:pPr>
              <w:pStyle w:val="a4"/>
              <w:ind w:left="0"/>
              <w:rPr>
                <w:b/>
              </w:rPr>
            </w:pPr>
            <w:r w:rsidRPr="00463E23">
              <w:rPr>
                <w:b/>
              </w:rPr>
              <w:t>Проводящие элементы</w:t>
            </w:r>
          </w:p>
        </w:tc>
        <w:tc>
          <w:tcPr>
            <w:tcW w:w="1595" w:type="dxa"/>
          </w:tcPr>
          <w:p w:rsidR="00CE110C" w:rsidRPr="00463E23" w:rsidRDefault="00CE110C" w:rsidP="007658DC">
            <w:pPr>
              <w:pStyle w:val="a4"/>
              <w:ind w:left="0"/>
              <w:rPr>
                <w:b/>
              </w:rPr>
            </w:pPr>
            <w:r w:rsidRPr="00463E23">
              <w:rPr>
                <w:b/>
              </w:rPr>
              <w:t>Проводимые вещества</w:t>
            </w:r>
          </w:p>
        </w:tc>
        <w:tc>
          <w:tcPr>
            <w:tcW w:w="1595" w:type="dxa"/>
          </w:tcPr>
          <w:p w:rsidR="00CE110C" w:rsidRPr="00463E23" w:rsidRDefault="00CE110C" w:rsidP="007658DC">
            <w:pPr>
              <w:pStyle w:val="a4"/>
              <w:ind w:left="0"/>
              <w:rPr>
                <w:b/>
              </w:rPr>
            </w:pPr>
            <w:r w:rsidRPr="00463E23">
              <w:rPr>
                <w:b/>
              </w:rPr>
              <w:t>Направление движения веществ</w:t>
            </w:r>
          </w:p>
        </w:tc>
        <w:tc>
          <w:tcPr>
            <w:tcW w:w="1596" w:type="dxa"/>
          </w:tcPr>
          <w:p w:rsidR="00CE110C" w:rsidRPr="00463E23" w:rsidRDefault="00CE110C" w:rsidP="007658DC">
            <w:pPr>
              <w:pStyle w:val="a4"/>
              <w:ind w:left="0"/>
              <w:rPr>
                <w:b/>
              </w:rPr>
            </w:pPr>
            <w:r w:rsidRPr="00463E23">
              <w:rPr>
                <w:b/>
              </w:rPr>
              <w:t>Ткань живая или мертвая</w:t>
            </w:r>
          </w:p>
        </w:tc>
      </w:tr>
      <w:tr w:rsidR="00CE110C" w:rsidTr="007658DC">
        <w:tc>
          <w:tcPr>
            <w:tcW w:w="15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CE110C" w:rsidTr="007658DC">
        <w:tc>
          <w:tcPr>
            <w:tcW w:w="15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CE110C" w:rsidRDefault="00CE110C" w:rsidP="007658D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</w:tbl>
    <w:p w:rsidR="00CE110C" w:rsidRDefault="00CE110C" w:rsidP="00CE110C">
      <w:pPr>
        <w:pStyle w:val="a4"/>
        <w:rPr>
          <w:b/>
          <w:sz w:val="28"/>
          <w:szCs w:val="28"/>
        </w:rPr>
      </w:pPr>
    </w:p>
    <w:p w:rsidR="00CE110C" w:rsidRDefault="00CE110C" w:rsidP="00CE110C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Правильный ответ: 2 балла</w:t>
      </w:r>
    </w:p>
    <w:tbl>
      <w:tblPr>
        <w:tblStyle w:val="a5"/>
        <w:tblW w:w="0" w:type="auto"/>
        <w:tblInd w:w="-176" w:type="dxa"/>
        <w:tblLayout w:type="fixed"/>
        <w:tblLook w:val="04A0"/>
      </w:tblPr>
      <w:tblGrid>
        <w:gridCol w:w="1702"/>
        <w:gridCol w:w="1701"/>
        <w:gridCol w:w="1559"/>
        <w:gridCol w:w="1418"/>
        <w:gridCol w:w="1701"/>
        <w:gridCol w:w="1665"/>
      </w:tblGrid>
      <w:tr w:rsidR="00CE110C" w:rsidTr="000B640F">
        <w:tc>
          <w:tcPr>
            <w:tcW w:w="1702" w:type="dxa"/>
          </w:tcPr>
          <w:p w:rsidR="00CE110C" w:rsidRPr="00463E23" w:rsidRDefault="00CE110C" w:rsidP="007658DC">
            <w:pPr>
              <w:pStyle w:val="a4"/>
              <w:ind w:left="0"/>
              <w:rPr>
                <w:b/>
              </w:rPr>
            </w:pPr>
            <w:r w:rsidRPr="00463E23">
              <w:rPr>
                <w:b/>
              </w:rPr>
              <w:t>Проводящая ткань</w:t>
            </w:r>
          </w:p>
        </w:tc>
        <w:tc>
          <w:tcPr>
            <w:tcW w:w="1701" w:type="dxa"/>
          </w:tcPr>
          <w:p w:rsidR="00CE110C" w:rsidRPr="00463E23" w:rsidRDefault="00CE110C" w:rsidP="007658DC">
            <w:pPr>
              <w:pStyle w:val="a4"/>
              <w:ind w:left="0"/>
              <w:rPr>
                <w:b/>
              </w:rPr>
            </w:pPr>
            <w:r w:rsidRPr="00463E23">
              <w:rPr>
                <w:b/>
              </w:rPr>
              <w:t>Восходящий или нисходящий ток</w:t>
            </w:r>
          </w:p>
        </w:tc>
        <w:tc>
          <w:tcPr>
            <w:tcW w:w="1559" w:type="dxa"/>
          </w:tcPr>
          <w:p w:rsidR="00CE110C" w:rsidRPr="00463E23" w:rsidRDefault="00CE110C" w:rsidP="007658DC">
            <w:pPr>
              <w:pStyle w:val="a4"/>
              <w:ind w:left="0"/>
              <w:rPr>
                <w:b/>
              </w:rPr>
            </w:pPr>
            <w:r w:rsidRPr="00463E23">
              <w:rPr>
                <w:b/>
              </w:rPr>
              <w:t>Проводящие элементы</w:t>
            </w:r>
          </w:p>
        </w:tc>
        <w:tc>
          <w:tcPr>
            <w:tcW w:w="1418" w:type="dxa"/>
          </w:tcPr>
          <w:p w:rsidR="00CE110C" w:rsidRPr="00463E23" w:rsidRDefault="00CE110C" w:rsidP="007658DC">
            <w:pPr>
              <w:pStyle w:val="a4"/>
              <w:ind w:left="0"/>
              <w:rPr>
                <w:b/>
              </w:rPr>
            </w:pPr>
            <w:r w:rsidRPr="00463E23">
              <w:rPr>
                <w:b/>
              </w:rPr>
              <w:t>Проводимые вещества</w:t>
            </w:r>
          </w:p>
        </w:tc>
        <w:tc>
          <w:tcPr>
            <w:tcW w:w="1701" w:type="dxa"/>
          </w:tcPr>
          <w:p w:rsidR="00CE110C" w:rsidRPr="00463E23" w:rsidRDefault="00CE110C" w:rsidP="007658DC">
            <w:pPr>
              <w:pStyle w:val="a4"/>
              <w:ind w:left="0"/>
              <w:rPr>
                <w:b/>
              </w:rPr>
            </w:pPr>
            <w:r w:rsidRPr="00463E23">
              <w:rPr>
                <w:b/>
              </w:rPr>
              <w:t>Направление движения веществ</w:t>
            </w:r>
          </w:p>
        </w:tc>
        <w:tc>
          <w:tcPr>
            <w:tcW w:w="1665" w:type="dxa"/>
          </w:tcPr>
          <w:p w:rsidR="00CE110C" w:rsidRPr="00463E23" w:rsidRDefault="00CE110C" w:rsidP="007658DC">
            <w:pPr>
              <w:pStyle w:val="a4"/>
              <w:ind w:left="0"/>
              <w:rPr>
                <w:b/>
              </w:rPr>
            </w:pPr>
            <w:r w:rsidRPr="00463E23">
              <w:rPr>
                <w:b/>
              </w:rPr>
              <w:t>Ткань живая или мертвая</w:t>
            </w:r>
          </w:p>
        </w:tc>
      </w:tr>
      <w:tr w:rsidR="00CE110C" w:rsidRPr="00C60915" w:rsidTr="000B640F">
        <w:tc>
          <w:tcPr>
            <w:tcW w:w="1702" w:type="dxa"/>
          </w:tcPr>
          <w:p w:rsidR="00CE110C" w:rsidRPr="00C60915" w:rsidRDefault="00CE110C" w:rsidP="000B640F">
            <w:pPr>
              <w:pStyle w:val="a4"/>
              <w:ind w:left="0"/>
              <w:jc w:val="left"/>
            </w:pPr>
            <w:r w:rsidRPr="00C60915">
              <w:t>Древесина</w:t>
            </w:r>
            <w:r w:rsidR="000B640F">
              <w:t xml:space="preserve"> </w:t>
            </w:r>
            <w:r w:rsidRPr="00C60915">
              <w:t>(ксилема)</w:t>
            </w:r>
          </w:p>
        </w:tc>
        <w:tc>
          <w:tcPr>
            <w:tcW w:w="1701" w:type="dxa"/>
          </w:tcPr>
          <w:p w:rsidR="00CE110C" w:rsidRPr="00BE0FF6" w:rsidRDefault="00CE110C" w:rsidP="000B640F">
            <w:pPr>
              <w:pStyle w:val="a4"/>
              <w:ind w:left="0"/>
              <w:jc w:val="left"/>
            </w:pPr>
            <w:r w:rsidRPr="00BE0FF6">
              <w:t>Восходящий ток</w:t>
            </w:r>
          </w:p>
        </w:tc>
        <w:tc>
          <w:tcPr>
            <w:tcW w:w="1559" w:type="dxa"/>
          </w:tcPr>
          <w:p w:rsidR="00CE110C" w:rsidRPr="00BE0FF6" w:rsidRDefault="00CE110C" w:rsidP="000B640F">
            <w:pPr>
              <w:pStyle w:val="a4"/>
              <w:ind w:left="0"/>
              <w:jc w:val="left"/>
            </w:pPr>
            <w:r w:rsidRPr="00BE0FF6">
              <w:t>Сосуды</w:t>
            </w:r>
          </w:p>
        </w:tc>
        <w:tc>
          <w:tcPr>
            <w:tcW w:w="1418" w:type="dxa"/>
          </w:tcPr>
          <w:p w:rsidR="00CE110C" w:rsidRPr="00BE0FF6" w:rsidRDefault="00CE110C" w:rsidP="000B640F">
            <w:pPr>
              <w:pStyle w:val="a4"/>
              <w:ind w:left="0"/>
              <w:jc w:val="left"/>
            </w:pPr>
            <w:r w:rsidRPr="00BE0FF6">
              <w:t>Вода и минеральные соли</w:t>
            </w:r>
          </w:p>
        </w:tc>
        <w:tc>
          <w:tcPr>
            <w:tcW w:w="1701" w:type="dxa"/>
          </w:tcPr>
          <w:p w:rsidR="00CE110C" w:rsidRPr="00BE0FF6" w:rsidRDefault="00CE110C" w:rsidP="000B640F">
            <w:pPr>
              <w:pStyle w:val="a4"/>
              <w:ind w:left="0"/>
              <w:jc w:val="left"/>
            </w:pPr>
            <w:r w:rsidRPr="00BE0FF6">
              <w:t>Вверх</w:t>
            </w:r>
          </w:p>
        </w:tc>
        <w:tc>
          <w:tcPr>
            <w:tcW w:w="1665" w:type="dxa"/>
          </w:tcPr>
          <w:p w:rsidR="00CE110C" w:rsidRPr="00BE0FF6" w:rsidRDefault="00CE110C" w:rsidP="000B640F">
            <w:pPr>
              <w:pStyle w:val="a4"/>
              <w:ind w:left="0"/>
              <w:jc w:val="left"/>
            </w:pPr>
            <w:r w:rsidRPr="00BE0FF6">
              <w:t>Мертвая</w:t>
            </w:r>
          </w:p>
        </w:tc>
      </w:tr>
      <w:tr w:rsidR="00CE110C" w:rsidRPr="00C60915" w:rsidTr="000B640F">
        <w:tc>
          <w:tcPr>
            <w:tcW w:w="1702" w:type="dxa"/>
          </w:tcPr>
          <w:p w:rsidR="00CE110C" w:rsidRPr="00BE0FF6" w:rsidRDefault="00CE110C" w:rsidP="000B640F">
            <w:pPr>
              <w:pStyle w:val="a4"/>
              <w:ind w:left="0"/>
              <w:jc w:val="left"/>
            </w:pPr>
            <w:r w:rsidRPr="00BE0FF6">
              <w:t>Луб (флоэма)</w:t>
            </w:r>
          </w:p>
        </w:tc>
        <w:tc>
          <w:tcPr>
            <w:tcW w:w="1701" w:type="dxa"/>
          </w:tcPr>
          <w:p w:rsidR="00CE110C" w:rsidRPr="00BE0FF6" w:rsidRDefault="00CE110C" w:rsidP="000B640F">
            <w:pPr>
              <w:pStyle w:val="a4"/>
              <w:ind w:left="0"/>
              <w:jc w:val="left"/>
            </w:pPr>
            <w:proofErr w:type="spellStart"/>
            <w:r w:rsidRPr="00BE0FF6">
              <w:t>Низходящий</w:t>
            </w:r>
            <w:proofErr w:type="spellEnd"/>
            <w:r w:rsidRPr="00BE0FF6">
              <w:t xml:space="preserve"> ток</w:t>
            </w:r>
          </w:p>
        </w:tc>
        <w:tc>
          <w:tcPr>
            <w:tcW w:w="1559" w:type="dxa"/>
          </w:tcPr>
          <w:p w:rsidR="00CE110C" w:rsidRPr="00BE0FF6" w:rsidRDefault="00CE110C" w:rsidP="000B640F">
            <w:pPr>
              <w:pStyle w:val="a4"/>
              <w:ind w:left="0"/>
              <w:jc w:val="left"/>
            </w:pPr>
            <w:proofErr w:type="gramStart"/>
            <w:r w:rsidRPr="00BE0FF6">
              <w:t>Ситовидные</w:t>
            </w:r>
            <w:proofErr w:type="gramEnd"/>
            <w:r w:rsidRPr="00BE0FF6">
              <w:t xml:space="preserve"> трубка</w:t>
            </w:r>
          </w:p>
        </w:tc>
        <w:tc>
          <w:tcPr>
            <w:tcW w:w="1418" w:type="dxa"/>
          </w:tcPr>
          <w:p w:rsidR="00CE110C" w:rsidRPr="00BE0FF6" w:rsidRDefault="00CE110C" w:rsidP="000B640F">
            <w:pPr>
              <w:pStyle w:val="a4"/>
              <w:ind w:left="0"/>
              <w:jc w:val="left"/>
            </w:pPr>
            <w:r w:rsidRPr="00BE0FF6">
              <w:t>Органические вещества</w:t>
            </w:r>
          </w:p>
        </w:tc>
        <w:tc>
          <w:tcPr>
            <w:tcW w:w="1701" w:type="dxa"/>
          </w:tcPr>
          <w:p w:rsidR="00CE110C" w:rsidRPr="00BE0FF6" w:rsidRDefault="00CE110C" w:rsidP="000B640F">
            <w:pPr>
              <w:pStyle w:val="a4"/>
              <w:ind w:left="0"/>
              <w:jc w:val="left"/>
            </w:pPr>
            <w:r w:rsidRPr="00BE0FF6">
              <w:t>И вверх, и вниз</w:t>
            </w:r>
          </w:p>
        </w:tc>
        <w:tc>
          <w:tcPr>
            <w:tcW w:w="1665" w:type="dxa"/>
          </w:tcPr>
          <w:p w:rsidR="00CE110C" w:rsidRPr="00BE0FF6" w:rsidRDefault="00CE110C" w:rsidP="000B640F">
            <w:pPr>
              <w:pStyle w:val="a4"/>
              <w:ind w:left="0"/>
              <w:jc w:val="left"/>
            </w:pPr>
            <w:r w:rsidRPr="00BE0FF6">
              <w:t>Живая</w:t>
            </w:r>
          </w:p>
        </w:tc>
      </w:tr>
    </w:tbl>
    <w:p w:rsidR="00CE110C" w:rsidRPr="00C60915" w:rsidRDefault="00CE110C" w:rsidP="00CE110C">
      <w:pPr>
        <w:pStyle w:val="a4"/>
        <w:rPr>
          <w:sz w:val="28"/>
          <w:szCs w:val="28"/>
        </w:rPr>
      </w:pPr>
    </w:p>
    <w:p w:rsidR="00CE110C" w:rsidRPr="006F4D3C" w:rsidRDefault="00CE110C" w:rsidP="00CE110C">
      <w:pPr>
        <w:spacing w:before="9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6F4D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Как Вы думаете, что заставляет потоки воды и минеральных веще</w:t>
      </w:r>
      <w:proofErr w:type="gramStart"/>
      <w:r w:rsidRPr="006F4D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ств дв</w:t>
      </w:r>
      <w:proofErr w:type="gramEnd"/>
      <w:r w:rsidRPr="006F4D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игаться вверх? Ведь уровень воды, налитой в стакан, сам по себе не поднимается вверх?</w:t>
      </w:r>
    </w:p>
    <w:p w:rsidR="00CE110C" w:rsidRDefault="00CE110C" w:rsidP="00CE110C">
      <w:pPr>
        <w:spacing w:before="9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D3C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посмотрим демонстрационный опыт, который был поставлен выдающимся ученым - биологом К.А. Тимирязевым в 1878 году.</w:t>
      </w:r>
    </w:p>
    <w:p w:rsidR="00CE110C" w:rsidRPr="006F4D3C" w:rsidRDefault="00CE110C" w:rsidP="00CE110C">
      <w:pPr>
        <w:spacing w:before="9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38800" cy="4229100"/>
            <wp:effectExtent l="19050" t="0" r="0" b="0"/>
            <wp:docPr id="11" name="Рисунок 2" descr="C:\Users\1\Desktop\a7891362a2693f2b702639090d3d0ea4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a7891362a2693f2b702639090d3d0ea4-800x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0C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6F4D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1: У молодого бальзамина срезали стебель, оставив пенек размером 3-5 см. Пенек смазали вазелином, надели резиновую трубку. Свободный конец ее соединили со стеклянной трубкой. Почву до опыта полили теплой водой. Установка стояла сутки.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Возьмите свои установки.</w:t>
      </w:r>
    </w:p>
    <w:p w:rsidR="00CE110C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Pr="006F4D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то внимательно следил за ходом опыта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может ответить,</w:t>
      </w:r>
      <w:r w:rsidRPr="006F4D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при каких условиях он проводился и каков результат?</w:t>
      </w:r>
    </w:p>
    <w:p w:rsidR="00CE110C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CE110C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FE515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Запишите ваш ответ: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____________________________________________</w:t>
      </w:r>
    </w:p>
    <w:p w:rsidR="00CE110C" w:rsidRPr="00FE515C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_________________________________________________________________</w:t>
      </w:r>
    </w:p>
    <w:p w:rsidR="00CE110C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E51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__________________________________________________________</w:t>
      </w:r>
    </w:p>
    <w:p w:rsidR="00CE110C" w:rsidRPr="00FE515C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_________________________________________________________________</w:t>
      </w:r>
    </w:p>
    <w:p w:rsidR="00CE110C" w:rsidRPr="00FE515C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E51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Правильный ответ 2 балла</w:t>
      </w:r>
    </w:p>
    <w:p w:rsidR="00CE110C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51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</w:t>
      </w:r>
      <w:r w:rsidRPr="006F4D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полив теплой водой, она </w:t>
      </w:r>
      <w:proofErr w:type="spellStart"/>
      <w:r w:rsidRPr="006F4D3C">
        <w:rPr>
          <w:rFonts w:ascii="Times New Roman" w:eastAsia="Times New Roman" w:hAnsi="Times New Roman" w:cs="Times New Roman"/>
          <w:color w:val="000000"/>
          <w:sz w:val="28"/>
          <w:szCs w:val="28"/>
        </w:rPr>
        <w:t>всасалась</w:t>
      </w:r>
      <w:proofErr w:type="spellEnd"/>
      <w:r w:rsidRPr="006F4D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коре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и поднялась в стебель на определенную</w:t>
      </w:r>
      <w:r w:rsidRPr="006F4D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высоту под давлением.</w:t>
      </w:r>
    </w:p>
    <w:p w:rsidR="00CE110C" w:rsidRPr="00FE515C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E515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Вывод:</w:t>
      </w:r>
    </w:p>
    <w:p w:rsidR="00CE110C" w:rsidRPr="006F4D3C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515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Корневое давление - сила, вызывающая одностороннее движение воды из корня в стебель.</w:t>
      </w:r>
      <w:r w:rsidRPr="001336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Корневое давление зависит от температуры воды.</w:t>
      </w:r>
    </w:p>
    <w:p w:rsidR="00CE110C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E110C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F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Задание 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233F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Биологи подсчитали, что древесная порода липы живет в лесу 400 лет, в городских парках </w:t>
      </w:r>
      <w:proofErr w:type="gramStart"/>
      <w:r w:rsidRPr="00233F1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233F1E">
        <w:rPr>
          <w:rFonts w:ascii="Times New Roman" w:eastAsia="Times New Roman" w:hAnsi="Times New Roman" w:cs="Times New Roman"/>
          <w:color w:val="000000"/>
          <w:sz w:val="28"/>
          <w:szCs w:val="28"/>
        </w:rPr>
        <w:t>. Санкт - Петербурга 125 лет, на улицах города - 50-80 лет?</w:t>
      </w:r>
    </w:p>
    <w:p w:rsidR="00CE110C" w:rsidRPr="00233F1E" w:rsidRDefault="00CE110C" w:rsidP="00CE110C">
      <w:pPr>
        <w:spacing w:before="9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24300" cy="2943225"/>
            <wp:effectExtent l="19050" t="0" r="0" b="0"/>
            <wp:docPr id="15" name="Рисунок 3" descr="C:\Users\1\Desktop\1637379697_1-pro-dachnikov-com-p-lipa-v-gorode-foto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637379697_1-pro-dachnikov-com-p-lipa-v-gorode-foto-1 - копи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0C" w:rsidRDefault="00CE110C" w:rsidP="00CE110C">
      <w:pPr>
        <w:spacing w:before="9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F1E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Почему? Назовите факторы внешней среды, отрицательно влияющие на жизнь растений и замедляющие транспорт веществ.</w:t>
      </w:r>
    </w:p>
    <w:p w:rsidR="00CE110C" w:rsidRDefault="00CE110C" w:rsidP="00CE110C">
      <w:pPr>
        <w:spacing w:before="9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29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Запишите Ваш ответ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:_________________________________________</w:t>
      </w:r>
    </w:p>
    <w:p w:rsidR="00CE110C" w:rsidRPr="00C12929" w:rsidRDefault="00CE110C" w:rsidP="00CE110C">
      <w:pPr>
        <w:spacing w:before="9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_____________________________________________________________</w:t>
      </w:r>
    </w:p>
    <w:p w:rsidR="00CE110C" w:rsidRDefault="00CE110C" w:rsidP="00CE110C">
      <w:pPr>
        <w:spacing w:before="9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F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Предложите возможные варианты улучшения состояния жизни растений в городе? </w:t>
      </w:r>
    </w:p>
    <w:p w:rsidR="00CE110C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4A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Запишите Ваши предложения: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</w:t>
      </w:r>
    </w:p>
    <w:p w:rsidR="00CE110C" w:rsidRPr="00233F1E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CE110C" w:rsidRPr="00C12929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29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 на 1 вопрос:</w:t>
      </w:r>
    </w:p>
    <w:p w:rsidR="00CE110C" w:rsidRPr="00233F1E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F1E">
        <w:rPr>
          <w:rFonts w:ascii="Times New Roman" w:eastAsia="Times New Roman" w:hAnsi="Times New Roman" w:cs="Times New Roman"/>
          <w:color w:val="000000"/>
          <w:sz w:val="28"/>
          <w:szCs w:val="28"/>
        </w:rPr>
        <w:t>1) сильная задымленность и запыленность воздуха ухудшает транспирацию</w:t>
      </w:r>
    </w:p>
    <w:p w:rsidR="00CE110C" w:rsidRPr="00233F1E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F1E">
        <w:rPr>
          <w:rFonts w:ascii="Times New Roman" w:eastAsia="Times New Roman" w:hAnsi="Times New Roman" w:cs="Times New Roman"/>
          <w:color w:val="000000"/>
          <w:sz w:val="28"/>
          <w:szCs w:val="28"/>
        </w:rPr>
        <w:t>2) почвы не плодородные с преобладанием строительного и бытового мусора</w:t>
      </w:r>
    </w:p>
    <w:p w:rsidR="00CE110C" w:rsidRPr="00233F1E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F1E">
        <w:rPr>
          <w:rFonts w:ascii="Times New Roman" w:eastAsia="Times New Roman" w:hAnsi="Times New Roman" w:cs="Times New Roman"/>
          <w:color w:val="000000"/>
          <w:sz w:val="28"/>
          <w:szCs w:val="28"/>
        </w:rPr>
        <w:t>3) почвы загрязнены химическими примесями выхлопов автомобилей, не плодородные</w:t>
      </w:r>
    </w:p>
    <w:p w:rsidR="00CE110C" w:rsidRPr="00233F1E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F1E">
        <w:rPr>
          <w:rFonts w:ascii="Times New Roman" w:eastAsia="Times New Roman" w:hAnsi="Times New Roman" w:cs="Times New Roman"/>
          <w:color w:val="000000"/>
          <w:sz w:val="28"/>
          <w:szCs w:val="28"/>
        </w:rPr>
        <w:t>4) асфальт ухудшает доступ воды к корням растений, промерзает и нагревается летом, создавая парниковый эффект</w:t>
      </w:r>
    </w:p>
    <w:p w:rsidR="00CE110C" w:rsidRPr="00C12929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r w:rsidRPr="00C129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редложения.</w:t>
      </w:r>
    </w:p>
    <w:p w:rsidR="00CE110C" w:rsidRPr="00E54AAF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F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E54A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автомобили ставить пылеулавливатели; ликвидировать пробки на дорогах</w:t>
      </w:r>
    </w:p>
    <w:p w:rsidR="00CE110C" w:rsidRPr="00E54AAF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4A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весной подсыпать хорошей плодородной земли;</w:t>
      </w:r>
    </w:p>
    <w:p w:rsidR="00CE110C" w:rsidRPr="00E54AAF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4A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стричь кроны, избавлять дерево от поврежденных и засохших ветвей;</w:t>
      </w:r>
    </w:p>
    <w:p w:rsidR="00CE110C" w:rsidRPr="00E54AAF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поливать растения</w:t>
      </w:r>
      <w:r w:rsidRPr="00E54A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убирать мусор с газонов</w:t>
      </w:r>
    </w:p>
    <w:p w:rsidR="00CE110C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E110C" w:rsidRDefault="00CE110C" w:rsidP="00CE110C">
      <w:pPr>
        <w:spacing w:before="94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D18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Задание 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 Прочитайте текст. </w:t>
      </w:r>
    </w:p>
    <w:p w:rsidR="00CE110C" w:rsidRPr="00ED4233" w:rsidRDefault="00CE110C" w:rsidP="00CE110C">
      <w:pPr>
        <w:pStyle w:val="a3"/>
        <w:shd w:val="clear" w:color="auto" w:fill="EBF2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ED4233">
        <w:rPr>
          <w:color w:val="000000"/>
          <w:sz w:val="28"/>
          <w:szCs w:val="28"/>
        </w:rPr>
        <w:t>Знания о передвижении питательных веществ в растениях может помочь управлять их развитием.</w:t>
      </w:r>
    </w:p>
    <w:p w:rsidR="00CE110C" w:rsidRPr="00ED4233" w:rsidRDefault="00CE110C" w:rsidP="00CE110C">
      <w:pPr>
        <w:pStyle w:val="a3"/>
        <w:shd w:val="clear" w:color="auto" w:fill="EBF2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4233">
        <w:rPr>
          <w:color w:val="000000"/>
          <w:sz w:val="28"/>
          <w:szCs w:val="28"/>
        </w:rPr>
        <w:t xml:space="preserve">       Для этого существует специальные агротехнические приемы, например, </w:t>
      </w:r>
      <w:proofErr w:type="spellStart"/>
      <w:r w:rsidRPr="00ED4233">
        <w:rPr>
          <w:color w:val="000000"/>
          <w:sz w:val="28"/>
          <w:szCs w:val="28"/>
        </w:rPr>
        <w:t>пасынкование</w:t>
      </w:r>
      <w:proofErr w:type="spellEnd"/>
      <w:r w:rsidRPr="00ED4233">
        <w:rPr>
          <w:color w:val="000000"/>
          <w:sz w:val="28"/>
          <w:szCs w:val="28"/>
        </w:rPr>
        <w:t xml:space="preserve"> томатов. Он заключается в том, что удаляются боковые побеги - пасынки.  Пасынок образуется между главным стволом и боковым листом растения. </w:t>
      </w:r>
    </w:p>
    <w:p w:rsidR="00CE110C" w:rsidRPr="00ED4233" w:rsidRDefault="00CE110C" w:rsidP="00CE110C">
      <w:pPr>
        <w:pStyle w:val="a3"/>
        <w:shd w:val="clear" w:color="auto" w:fill="EBF2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4233">
        <w:rPr>
          <w:color w:val="000000"/>
          <w:sz w:val="28"/>
          <w:szCs w:val="28"/>
        </w:rPr>
        <w:t xml:space="preserve">       У огурцов в теплице применят прием </w:t>
      </w:r>
      <w:proofErr w:type="spellStart"/>
      <w:r w:rsidRPr="00ED4233">
        <w:rPr>
          <w:color w:val="000000"/>
          <w:sz w:val="28"/>
          <w:szCs w:val="28"/>
          <w:shd w:val="clear" w:color="auto" w:fill="FFFFFF"/>
        </w:rPr>
        <w:t>пинцеровки</w:t>
      </w:r>
      <w:proofErr w:type="spellEnd"/>
      <w:r w:rsidRPr="00ED4233">
        <w:rPr>
          <w:color w:val="000000"/>
          <w:sz w:val="28"/>
          <w:szCs w:val="28"/>
          <w:shd w:val="clear" w:color="auto" w:fill="FFFFFF"/>
        </w:rPr>
        <w:t xml:space="preserve"> или</w:t>
      </w:r>
      <w:r w:rsidRPr="00ED4233">
        <w:rPr>
          <w:color w:val="000000"/>
          <w:sz w:val="28"/>
          <w:szCs w:val="28"/>
        </w:rPr>
        <w:t xml:space="preserve"> «ослепление».</w:t>
      </w:r>
    </w:p>
    <w:p w:rsidR="00CE110C" w:rsidRPr="00ED4233" w:rsidRDefault="00CE110C" w:rsidP="00CE110C">
      <w:pPr>
        <w:pStyle w:val="a3"/>
        <w:shd w:val="clear" w:color="auto" w:fill="EBF2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4233">
        <w:rPr>
          <w:color w:val="000000"/>
          <w:sz w:val="28"/>
          <w:szCs w:val="28"/>
          <w:shd w:val="clear" w:color="auto" w:fill="FFFFFF"/>
        </w:rPr>
        <w:t xml:space="preserve">Это агротехнический прием, который предполагает </w:t>
      </w:r>
      <w:proofErr w:type="spellStart"/>
      <w:r w:rsidRPr="00ED4233">
        <w:rPr>
          <w:color w:val="000000"/>
          <w:sz w:val="28"/>
          <w:szCs w:val="28"/>
          <w:shd w:val="clear" w:color="auto" w:fill="FFFFFF"/>
        </w:rPr>
        <w:t>прищипывание</w:t>
      </w:r>
      <w:proofErr w:type="spellEnd"/>
      <w:r w:rsidRPr="00ED4233">
        <w:rPr>
          <w:color w:val="000000"/>
          <w:sz w:val="28"/>
          <w:szCs w:val="28"/>
          <w:shd w:val="clear" w:color="auto" w:fill="FFFFFF"/>
        </w:rPr>
        <w:t xml:space="preserve"> лиан от основания на высоту до 50 см: ослепляют боковые побеги, завязи и цветки.</w:t>
      </w:r>
    </w:p>
    <w:p w:rsidR="00CE110C" w:rsidRPr="00ED4233" w:rsidRDefault="00CE110C" w:rsidP="00CE110C">
      <w:pPr>
        <w:pStyle w:val="a3"/>
        <w:shd w:val="clear" w:color="auto" w:fill="EBF2F7"/>
        <w:spacing w:before="0" w:beforeAutospacing="0" w:after="0" w:afterAutospacing="0"/>
        <w:rPr>
          <w:color w:val="000000"/>
          <w:sz w:val="28"/>
          <w:szCs w:val="28"/>
        </w:rPr>
      </w:pPr>
    </w:p>
    <w:p w:rsidR="00CE110C" w:rsidRDefault="00CE110C" w:rsidP="00CE110C">
      <w:pPr>
        <w:pStyle w:val="a3"/>
        <w:shd w:val="clear" w:color="auto" w:fill="EBF2F7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31646" cy="2257425"/>
            <wp:effectExtent l="19050" t="0" r="2104" b="0"/>
            <wp:docPr id="16" name="Рисунок 2" descr="C:\Users\1\Desktop\7f7e94a7af471fbd71c0c1746461b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7f7e94a7af471fbd71c0c1746461bd3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70" cy="226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proofErr w:type="spellStart"/>
      <w:r>
        <w:rPr>
          <w:color w:val="000000"/>
          <w:sz w:val="28"/>
          <w:szCs w:val="28"/>
        </w:rPr>
        <w:t>Пасынкование</w:t>
      </w:r>
      <w:proofErr w:type="spellEnd"/>
      <w:r>
        <w:rPr>
          <w:color w:val="000000"/>
          <w:sz w:val="28"/>
          <w:szCs w:val="28"/>
        </w:rPr>
        <w:t xml:space="preserve"> томатов</w:t>
      </w:r>
    </w:p>
    <w:p w:rsidR="00CE110C" w:rsidRDefault="00CE110C" w:rsidP="00CE110C">
      <w:pPr>
        <w:pStyle w:val="a3"/>
        <w:shd w:val="clear" w:color="auto" w:fill="EBF2F7"/>
        <w:spacing w:before="0" w:beforeAutospacing="0" w:after="0" w:afterAutospacing="0"/>
        <w:rPr>
          <w:color w:val="000000"/>
          <w:sz w:val="28"/>
          <w:szCs w:val="28"/>
        </w:rPr>
      </w:pPr>
    </w:p>
    <w:p w:rsidR="00CE110C" w:rsidRDefault="00CE110C" w:rsidP="00CE110C">
      <w:pPr>
        <w:pStyle w:val="a3"/>
        <w:shd w:val="clear" w:color="auto" w:fill="EBF2F7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25929" cy="3086100"/>
            <wp:effectExtent l="19050" t="0" r="3221" b="0"/>
            <wp:docPr id="17" name="Рисунок 3" descr="C:\Users\1\Desktop\317f6e20cf49c32437c4e494219c8c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17f6e20cf49c32437c4e494219c8ce8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405" cy="308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0C" w:rsidRDefault="00CE110C" w:rsidP="00CE110C">
      <w:pPr>
        <w:pStyle w:val="a3"/>
        <w:shd w:val="clear" w:color="auto" w:fill="EBF2F7"/>
        <w:spacing w:before="0" w:beforeAutospacing="0" w:after="0" w:afterAutospacing="0"/>
        <w:rPr>
          <w:color w:val="000000"/>
          <w:sz w:val="28"/>
          <w:szCs w:val="28"/>
        </w:rPr>
      </w:pPr>
    </w:p>
    <w:p w:rsidR="00CE110C" w:rsidRDefault="00CE110C" w:rsidP="00CE110C">
      <w:pPr>
        <w:pStyle w:val="a3"/>
        <w:shd w:val="clear" w:color="auto" w:fill="EBF2F7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Агротехнические приемы огурца</w:t>
      </w:r>
    </w:p>
    <w:p w:rsidR="00CE110C" w:rsidRDefault="00CE110C" w:rsidP="00CE110C">
      <w:pPr>
        <w:pStyle w:val="a3"/>
        <w:shd w:val="clear" w:color="auto" w:fill="EBF2F7"/>
        <w:spacing w:before="0" w:beforeAutospacing="0" w:after="0" w:afterAutospacing="0"/>
        <w:rPr>
          <w:color w:val="000000"/>
          <w:sz w:val="28"/>
          <w:szCs w:val="28"/>
        </w:rPr>
      </w:pPr>
    </w:p>
    <w:p w:rsidR="00CE110C" w:rsidRDefault="00CE110C" w:rsidP="00CE110C">
      <w:pPr>
        <w:pStyle w:val="a3"/>
        <w:shd w:val="clear" w:color="auto" w:fill="EBF2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3A4A">
        <w:rPr>
          <w:b/>
          <w:color w:val="000000"/>
          <w:sz w:val="28"/>
          <w:szCs w:val="28"/>
        </w:rPr>
        <w:t>Вопрос:</w:t>
      </w:r>
      <w:r>
        <w:rPr>
          <w:color w:val="000000"/>
          <w:sz w:val="28"/>
          <w:szCs w:val="28"/>
        </w:rPr>
        <w:t xml:space="preserve"> Во время летнего отдыха на даче мама Сережи заметила соседку, обрывающую боковые побеги у томатов. Она возмутилась и спросила, не жалко ли обрывать листья, ведь растения может погибнуть? Соседка же </w:t>
      </w:r>
      <w:r>
        <w:rPr>
          <w:color w:val="000000"/>
          <w:sz w:val="28"/>
          <w:szCs w:val="28"/>
        </w:rPr>
        <w:lastRenderedPageBreak/>
        <w:t>утверждала обратное и настаивала на том, что удалять лишние листья и побеги необходимо. Как Вы думаете, кто из них прав, почему?</w:t>
      </w:r>
    </w:p>
    <w:p w:rsidR="00CE110C" w:rsidRDefault="00CE110C" w:rsidP="00CE110C">
      <w:pPr>
        <w:pStyle w:val="a3"/>
        <w:shd w:val="clear" w:color="auto" w:fill="EBF2F7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85C1D">
        <w:rPr>
          <w:b/>
          <w:color w:val="000000"/>
          <w:sz w:val="28"/>
          <w:szCs w:val="28"/>
        </w:rPr>
        <w:t>Ваш ответ:</w:t>
      </w:r>
      <w:r>
        <w:rPr>
          <w:b/>
          <w:color w:val="000000"/>
          <w:sz w:val="28"/>
          <w:szCs w:val="28"/>
        </w:rPr>
        <w:t>____________________________________________________</w:t>
      </w:r>
    </w:p>
    <w:p w:rsidR="00CE110C" w:rsidRDefault="00CE110C" w:rsidP="00CE110C">
      <w:pPr>
        <w:pStyle w:val="a3"/>
        <w:shd w:val="clear" w:color="auto" w:fill="EBF2F7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_______________________________________________________________</w:t>
      </w:r>
    </w:p>
    <w:p w:rsidR="00CE110C" w:rsidRPr="00085C1D" w:rsidRDefault="00CE110C" w:rsidP="00CE110C">
      <w:pPr>
        <w:pStyle w:val="a3"/>
        <w:shd w:val="clear" w:color="auto" w:fill="EBF2F7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_______________________________________________________________</w:t>
      </w:r>
    </w:p>
    <w:p w:rsidR="00CE110C" w:rsidRDefault="00CE110C" w:rsidP="00CE110C">
      <w:pPr>
        <w:pStyle w:val="a3"/>
        <w:shd w:val="clear" w:color="auto" w:fill="EBF2F7"/>
        <w:spacing w:before="0" w:beforeAutospacing="0" w:after="0" w:afterAutospacing="0"/>
        <w:rPr>
          <w:color w:val="000000"/>
          <w:sz w:val="28"/>
          <w:szCs w:val="28"/>
        </w:rPr>
      </w:pPr>
    </w:p>
    <w:p w:rsidR="00CE110C" w:rsidRDefault="00CE110C" w:rsidP="00CE110C">
      <w:pPr>
        <w:pStyle w:val="a3"/>
        <w:shd w:val="clear" w:color="auto" w:fill="EBF2F7"/>
        <w:spacing w:before="0" w:beforeAutospacing="0" w:after="0" w:afterAutospacing="0"/>
        <w:rPr>
          <w:color w:val="000000"/>
          <w:sz w:val="28"/>
          <w:szCs w:val="28"/>
        </w:rPr>
      </w:pPr>
    </w:p>
    <w:p w:rsidR="00CE110C" w:rsidRPr="00085C1D" w:rsidRDefault="00CE110C" w:rsidP="00CE110C">
      <w:pPr>
        <w:pStyle w:val="a3"/>
        <w:shd w:val="clear" w:color="auto" w:fill="EBF2F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85C1D">
        <w:rPr>
          <w:b/>
          <w:color w:val="000000"/>
          <w:sz w:val="28"/>
          <w:szCs w:val="28"/>
        </w:rPr>
        <w:t>Правильный ответ:</w:t>
      </w:r>
    </w:p>
    <w:p w:rsidR="00CE110C" w:rsidRPr="00574253" w:rsidRDefault="00CE110C" w:rsidP="00CE110C">
      <w:pPr>
        <w:pStyle w:val="a3"/>
        <w:shd w:val="clear" w:color="auto" w:fill="EBF2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574253">
        <w:rPr>
          <w:color w:val="000000"/>
          <w:sz w:val="28"/>
          <w:szCs w:val="28"/>
        </w:rPr>
        <w:t xml:space="preserve">Если </w:t>
      </w:r>
      <w:r>
        <w:rPr>
          <w:color w:val="000000"/>
          <w:sz w:val="28"/>
          <w:szCs w:val="28"/>
        </w:rPr>
        <w:t xml:space="preserve">боковые побеги </w:t>
      </w:r>
      <w:r w:rsidRPr="00574253">
        <w:rPr>
          <w:color w:val="000000"/>
          <w:sz w:val="28"/>
          <w:szCs w:val="28"/>
        </w:rPr>
        <w:t>не удалить  и его размер  превысит 7 сантиметров, то растение тратит на его отращивание свою силу, вместо того чтобы направить ее на созревание плодов. Удаляя пас</w:t>
      </w:r>
      <w:r>
        <w:rPr>
          <w:color w:val="000000"/>
          <w:sz w:val="28"/>
          <w:szCs w:val="28"/>
        </w:rPr>
        <w:t xml:space="preserve">ынок и обрывая лишние листья, </w:t>
      </w:r>
      <w:r w:rsidRPr="00574253">
        <w:rPr>
          <w:color w:val="000000"/>
          <w:sz w:val="28"/>
          <w:szCs w:val="28"/>
        </w:rPr>
        <w:t xml:space="preserve">мы </w:t>
      </w:r>
      <w:proofErr w:type="spellStart"/>
      <w:r w:rsidRPr="00574253">
        <w:rPr>
          <w:color w:val="000000"/>
          <w:sz w:val="28"/>
          <w:szCs w:val="28"/>
        </w:rPr>
        <w:t>перенаправляем</w:t>
      </w:r>
      <w:proofErr w:type="spellEnd"/>
      <w:r w:rsidRPr="0057425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нужные </w:t>
      </w:r>
      <w:r w:rsidRPr="00574253">
        <w:rPr>
          <w:color w:val="000000"/>
          <w:sz w:val="28"/>
          <w:szCs w:val="28"/>
        </w:rPr>
        <w:t>вещества от пасынков в плоды.</w:t>
      </w:r>
    </w:p>
    <w:p w:rsidR="00CE110C" w:rsidRPr="00483BF9" w:rsidRDefault="00CE110C" w:rsidP="00CE110C"/>
    <w:p w:rsidR="00CE110C" w:rsidRDefault="00CE110C" w:rsidP="00CE110C">
      <w:pPr>
        <w:spacing w:before="94" w:after="0" w:line="240" w:lineRule="auto"/>
        <w:rPr>
          <w:rFonts w:ascii="Arial" w:hAnsi="Arial" w:cs="Arial"/>
          <w:color w:val="000000"/>
          <w:shd w:val="clear" w:color="auto" w:fill="FFF4ED"/>
        </w:rPr>
      </w:pPr>
    </w:p>
    <w:p w:rsidR="00CE110C" w:rsidRPr="00A9742F" w:rsidRDefault="00CE110C" w:rsidP="00CE110C">
      <w:pPr>
        <w:pStyle w:val="a4"/>
        <w:rPr>
          <w:b/>
          <w:sz w:val="28"/>
          <w:szCs w:val="28"/>
        </w:rPr>
      </w:pPr>
    </w:p>
    <w:p w:rsidR="00CE110C" w:rsidRDefault="00CE110C" w:rsidP="00CE110C">
      <w:pPr>
        <w:pStyle w:val="a4"/>
        <w:numPr>
          <w:ilvl w:val="0"/>
          <w:numId w:val="7"/>
        </w:numPr>
        <w:spacing w:after="160" w:line="259" w:lineRule="auto"/>
        <w:rPr>
          <w:sz w:val="28"/>
          <w:szCs w:val="28"/>
        </w:rPr>
      </w:pPr>
      <w:r w:rsidRPr="00C40296">
        <w:rPr>
          <w:b/>
          <w:sz w:val="28"/>
          <w:szCs w:val="28"/>
        </w:rPr>
        <w:t>Система оценивания</w:t>
      </w:r>
      <w:r>
        <w:rPr>
          <w:b/>
          <w:sz w:val="28"/>
          <w:szCs w:val="28"/>
        </w:rPr>
        <w:t xml:space="preserve">: </w:t>
      </w:r>
    </w:p>
    <w:p w:rsidR="00CE110C" w:rsidRDefault="00CE110C" w:rsidP="00CE110C">
      <w:pPr>
        <w:pStyle w:val="a4"/>
        <w:jc w:val="center"/>
        <w:rPr>
          <w:b/>
          <w:i/>
          <w:sz w:val="28"/>
          <w:szCs w:val="28"/>
        </w:rPr>
      </w:pPr>
    </w:p>
    <w:p w:rsidR="00CE110C" w:rsidRDefault="00CE110C" w:rsidP="00CE110C">
      <w:pPr>
        <w:pStyle w:val="a4"/>
        <w:jc w:val="center"/>
        <w:rPr>
          <w:b/>
          <w:i/>
          <w:sz w:val="28"/>
          <w:szCs w:val="28"/>
        </w:rPr>
      </w:pPr>
    </w:p>
    <w:p w:rsidR="00CE110C" w:rsidRDefault="00CE110C" w:rsidP="00CE110C">
      <w:pPr>
        <w:pStyle w:val="a4"/>
        <w:jc w:val="center"/>
        <w:rPr>
          <w:b/>
          <w:i/>
          <w:sz w:val="28"/>
          <w:szCs w:val="28"/>
        </w:rPr>
      </w:pPr>
    </w:p>
    <w:p w:rsidR="00CE110C" w:rsidRDefault="00CE110C" w:rsidP="00CE110C">
      <w:pPr>
        <w:pStyle w:val="a4"/>
        <w:jc w:val="center"/>
        <w:rPr>
          <w:b/>
          <w:i/>
          <w:sz w:val="28"/>
          <w:szCs w:val="28"/>
        </w:rPr>
      </w:pPr>
    </w:p>
    <w:p w:rsidR="00CE110C" w:rsidRDefault="00CE110C" w:rsidP="00CE110C">
      <w:pPr>
        <w:pStyle w:val="a4"/>
        <w:jc w:val="center"/>
        <w:rPr>
          <w:b/>
          <w:i/>
          <w:sz w:val="28"/>
          <w:szCs w:val="28"/>
        </w:rPr>
      </w:pPr>
    </w:p>
    <w:p w:rsidR="00CE110C" w:rsidRDefault="00CE110C" w:rsidP="00CE110C">
      <w:pPr>
        <w:pStyle w:val="a4"/>
        <w:jc w:val="center"/>
        <w:rPr>
          <w:b/>
          <w:i/>
          <w:sz w:val="28"/>
          <w:szCs w:val="28"/>
        </w:rPr>
      </w:pPr>
    </w:p>
    <w:p w:rsidR="00CE110C" w:rsidRDefault="00CE110C" w:rsidP="00CE110C">
      <w:pPr>
        <w:pStyle w:val="a4"/>
        <w:jc w:val="center"/>
        <w:rPr>
          <w:b/>
          <w:i/>
          <w:sz w:val="28"/>
          <w:szCs w:val="28"/>
        </w:rPr>
      </w:pPr>
    </w:p>
    <w:p w:rsidR="00CE110C" w:rsidRDefault="00CE110C" w:rsidP="00CE110C">
      <w:pPr>
        <w:pStyle w:val="a4"/>
        <w:jc w:val="center"/>
        <w:rPr>
          <w:b/>
          <w:i/>
          <w:sz w:val="28"/>
          <w:szCs w:val="28"/>
        </w:rPr>
        <w:sectPr w:rsidR="00CE110C" w:rsidSect="00B5661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E110C" w:rsidRPr="00390784" w:rsidRDefault="00CE110C" w:rsidP="00CE110C">
      <w:pPr>
        <w:pStyle w:val="a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Лист оценивания</w:t>
      </w:r>
    </w:p>
    <w:tbl>
      <w:tblPr>
        <w:tblW w:w="15713" w:type="dxa"/>
        <w:tblCellMar>
          <w:left w:w="0" w:type="dxa"/>
          <w:right w:w="0" w:type="dxa"/>
        </w:tblCellMar>
        <w:tblLook w:val="04A0"/>
      </w:tblPr>
      <w:tblGrid>
        <w:gridCol w:w="1409"/>
        <w:gridCol w:w="5678"/>
        <w:gridCol w:w="2052"/>
        <w:gridCol w:w="1741"/>
        <w:gridCol w:w="2382"/>
        <w:gridCol w:w="2451"/>
      </w:tblGrid>
      <w:tr w:rsidR="00CE110C" w:rsidRPr="00390784" w:rsidTr="007658DC">
        <w:trPr>
          <w:trHeight w:val="953"/>
        </w:trPr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№ 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Критерий 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Максимальное количество баллов 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Оценивание результата учителем 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Комментарий</w:t>
            </w:r>
          </w:p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учителя </w:t>
            </w:r>
          </w:p>
        </w:tc>
        <w:tc>
          <w:tcPr>
            <w:tcW w:w="2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Самооценка </w:t>
            </w: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учащегося </w:t>
            </w:r>
          </w:p>
        </w:tc>
      </w:tr>
      <w:tr w:rsidR="00CE110C" w:rsidRPr="00390784" w:rsidTr="007658DC">
        <w:trPr>
          <w:trHeight w:val="815"/>
        </w:trPr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1 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Работа с </w:t>
            </w:r>
            <w:r w:rsidRPr="00F553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рисунком</w:t>
            </w:r>
            <w:r w:rsidRPr="0039078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. Отбор материала. </w:t>
            </w:r>
            <w:r w:rsidRPr="00F553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Заполнение таблицы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2 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7500FC">
              <w:rPr>
                <w:rFonts w:ascii="Arial" w:eastAsia="Times New Roman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1354016" cy="756138"/>
                  <wp:effectExtent l="19050" t="0" r="0" b="0"/>
                  <wp:docPr id="18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354016" cy="756138"/>
                            <a:chOff x="9310046" y="5618553"/>
                            <a:chExt cx="1354016" cy="756138"/>
                          </a:xfrm>
                        </a:grpSpPr>
                        <a:sp>
                          <a:nvSpPr>
                            <a:cNvPr id="5" name="Овал 4"/>
                            <a:cNvSpPr/>
                          </a:nvSpPr>
                          <a:spPr>
                            <a:xfrm rot="3354527">
                              <a:off x="9608985" y="5319614"/>
                              <a:ext cx="756138" cy="135401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</w:tr>
      <w:tr w:rsidR="00CE110C" w:rsidRPr="00390784" w:rsidTr="007658DC">
        <w:trPr>
          <w:trHeight w:val="1585"/>
        </w:trPr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2 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Правильное проведение лабораторного опыта и сделанный вывод о корневом давлении</w:t>
            </w: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7500FC">
              <w:rPr>
                <w:rFonts w:ascii="Arial" w:eastAsia="Times New Roman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1354016" cy="756138"/>
                  <wp:effectExtent l="19050" t="0" r="0" b="0"/>
                  <wp:docPr id="19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354016" cy="756138"/>
                            <a:chOff x="9310046" y="5618553"/>
                            <a:chExt cx="1354016" cy="756138"/>
                          </a:xfrm>
                        </a:grpSpPr>
                        <a:sp>
                          <a:nvSpPr>
                            <a:cNvPr id="5" name="Овал 4"/>
                            <a:cNvSpPr/>
                          </a:nvSpPr>
                          <a:spPr>
                            <a:xfrm rot="3354527">
                              <a:off x="9608985" y="5319614"/>
                              <a:ext cx="756138" cy="135401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</w:tr>
      <w:tr w:rsidR="00CE110C" w:rsidRPr="00390784" w:rsidTr="007658DC">
        <w:trPr>
          <w:trHeight w:val="1786"/>
        </w:trPr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3 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Указаны факторы, которые отрицательно влияют на растения в городе и записаны предложения по улучшению состояния растений в городе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</w:t>
            </w: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7500FC">
              <w:rPr>
                <w:rFonts w:ascii="Arial" w:eastAsia="Times New Roman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1354016" cy="756138"/>
                  <wp:effectExtent l="19050" t="0" r="0" b="0"/>
                  <wp:docPr id="20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354016" cy="756138"/>
                            <a:chOff x="9310046" y="5618553"/>
                            <a:chExt cx="1354016" cy="756138"/>
                          </a:xfrm>
                        </a:grpSpPr>
                        <a:sp>
                          <a:nvSpPr>
                            <a:cNvPr id="5" name="Овал 4"/>
                            <a:cNvSpPr/>
                          </a:nvSpPr>
                          <a:spPr>
                            <a:xfrm rot="3354527">
                              <a:off x="9608985" y="5319614"/>
                              <a:ext cx="756138" cy="135401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</w:tr>
      <w:tr w:rsidR="00CE110C" w:rsidRPr="00390784" w:rsidTr="007658DC">
        <w:trPr>
          <w:trHeight w:val="1786"/>
        </w:trPr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C21CE5" w:rsidRDefault="00CE110C" w:rsidP="007658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C21CE5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Анализировать, интерпре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тировать данные и делать соответствующие выводы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7500FC">
              <w:rPr>
                <w:rFonts w:ascii="Arial" w:eastAsia="Times New Roman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1354016" cy="756138"/>
                  <wp:effectExtent l="19050" t="0" r="0" b="0"/>
                  <wp:docPr id="21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354016" cy="756138"/>
                            <a:chOff x="9310046" y="5618553"/>
                            <a:chExt cx="1354016" cy="756138"/>
                          </a:xfrm>
                        </a:grpSpPr>
                        <a:sp>
                          <a:nvSpPr>
                            <a:cNvPr id="5" name="Овал 4"/>
                            <a:cNvSpPr/>
                          </a:nvSpPr>
                          <a:spPr>
                            <a:xfrm rot="3354527">
                              <a:off x="9608985" y="5319614"/>
                              <a:ext cx="756138" cy="135401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</w:tr>
      <w:tr w:rsidR="00CE110C" w:rsidRPr="00390784" w:rsidTr="007658DC">
        <w:trPr>
          <w:trHeight w:val="706"/>
        </w:trPr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24207E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24207E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8 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Рекомендация: </w:t>
            </w:r>
          </w:p>
        </w:tc>
        <w:tc>
          <w:tcPr>
            <w:tcW w:w="2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Решение: </w:t>
            </w:r>
          </w:p>
        </w:tc>
      </w:tr>
    </w:tbl>
    <w:p w:rsidR="00CE110C" w:rsidRDefault="00CE110C" w:rsidP="00CE110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10C" w:rsidRDefault="00CE110C" w:rsidP="00CE110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Самооценка учащегося:</w:t>
      </w:r>
    </w:p>
    <w:p w:rsidR="00CE110C" w:rsidRDefault="00CE110C" w:rsidP="00CE110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40" w:type="dxa"/>
        <w:tblCellMar>
          <w:left w:w="0" w:type="dxa"/>
          <w:right w:w="0" w:type="dxa"/>
        </w:tblCellMar>
        <w:tblLook w:val="04A0"/>
      </w:tblPr>
      <w:tblGrid>
        <w:gridCol w:w="1297"/>
        <w:gridCol w:w="1331"/>
        <w:gridCol w:w="1549"/>
        <w:gridCol w:w="1331"/>
        <w:gridCol w:w="1279"/>
        <w:gridCol w:w="1273"/>
        <w:gridCol w:w="1280"/>
      </w:tblGrid>
      <w:tr w:rsidR="00CE110C" w:rsidRPr="00000E88" w:rsidTr="007658DC"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E110C" w:rsidRPr="00000E88" w:rsidRDefault="00CE110C" w:rsidP="007658DC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000E88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к</w:t>
            </w:r>
            <w:r w:rsidRPr="00000E88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E110C" w:rsidRPr="00000E88" w:rsidRDefault="00CE110C" w:rsidP="007658DC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000E88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о</w:t>
            </w:r>
            <w:r w:rsidRPr="00000E88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E110C" w:rsidRPr="00000E88" w:rsidRDefault="00CE110C" w:rsidP="007658DC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gramStart"/>
            <w:r w:rsidRPr="00000E88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ж</w:t>
            </w:r>
            <w:proofErr w:type="gramEnd"/>
            <w:r w:rsidRPr="00000E88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E110C" w:rsidRPr="00000E88" w:rsidRDefault="00CE110C" w:rsidP="007658DC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000E88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з</w:t>
            </w:r>
            <w:proofErr w:type="spellEnd"/>
            <w:r w:rsidRPr="00000E88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E110C" w:rsidRPr="00000E88" w:rsidRDefault="00CE110C" w:rsidP="007658DC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gramStart"/>
            <w:r w:rsidRPr="00000E88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г</w:t>
            </w:r>
            <w:proofErr w:type="gramEnd"/>
            <w:r w:rsidRPr="00000E88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E110C" w:rsidRPr="00000E88" w:rsidRDefault="00CE110C" w:rsidP="007658DC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000E88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с</w:t>
            </w:r>
            <w:r w:rsidRPr="00000E88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E110C" w:rsidRPr="00000E88" w:rsidRDefault="00CE110C" w:rsidP="007658DC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proofErr w:type="gramStart"/>
            <w:r w:rsidRPr="00000E88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ф</w:t>
            </w:r>
            <w:proofErr w:type="spellEnd"/>
            <w:proofErr w:type="gramEnd"/>
            <w:r w:rsidRPr="00000E88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  <w:tr w:rsidR="00CE110C" w:rsidRPr="00000E88" w:rsidTr="007658DC"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E110C" w:rsidRPr="00000E88" w:rsidRDefault="00CE110C" w:rsidP="007658DC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000E8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Все понятно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E110C" w:rsidRPr="00000E88" w:rsidRDefault="00CE110C" w:rsidP="007658DC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000E8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Почти все понятно, есть некоторые вопросы</w:t>
            </w:r>
            <w:r w:rsidRPr="00000E88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E110C" w:rsidRPr="00000E88" w:rsidRDefault="00CE110C" w:rsidP="007658DC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000E8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Есть сложная информация, которая не понятна</w:t>
            </w:r>
            <w:r w:rsidRPr="00000E88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E110C" w:rsidRPr="00000E88" w:rsidRDefault="00CE110C" w:rsidP="007658DC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000E8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Что-то понял, могу рассказать</w:t>
            </w:r>
            <w:r w:rsidRPr="00000E88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E110C" w:rsidRPr="00000E88" w:rsidRDefault="00CE110C" w:rsidP="007658DC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000E8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Что-то понял, но сказать не могу</w:t>
            </w:r>
            <w:r w:rsidRPr="00000E88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F549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E110C" w:rsidRPr="00000E88" w:rsidRDefault="00CE110C" w:rsidP="007658DC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000E8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Почти ничего не понял</w:t>
            </w:r>
            <w:r w:rsidRPr="00000E88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E110C" w:rsidRPr="00000E88" w:rsidRDefault="00CE110C" w:rsidP="007658DC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000E8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Ничего не понял</w:t>
            </w:r>
            <w:r w:rsidRPr="00000E88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</w:tbl>
    <w:p w:rsidR="00CE110C" w:rsidRDefault="00CE110C" w:rsidP="00CE110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10C" w:rsidRDefault="00CE110C" w:rsidP="00CE110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0" w:type="dxa"/>
        <w:tblCellMar>
          <w:left w:w="0" w:type="dxa"/>
          <w:right w:w="0" w:type="dxa"/>
        </w:tblCellMar>
        <w:tblLook w:val="04A0"/>
      </w:tblPr>
      <w:tblGrid>
        <w:gridCol w:w="3200"/>
        <w:gridCol w:w="3200"/>
        <w:gridCol w:w="3200"/>
      </w:tblGrid>
      <w:tr w:rsidR="00CE110C" w:rsidRPr="00390784" w:rsidTr="007658DC">
        <w:trPr>
          <w:trHeight w:val="408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3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4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5 </w:t>
            </w:r>
          </w:p>
        </w:tc>
      </w:tr>
      <w:tr w:rsidR="00CE110C" w:rsidRPr="00390784" w:rsidTr="007658DC">
        <w:trPr>
          <w:trHeight w:val="584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0-5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6-7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10C" w:rsidRPr="00390784" w:rsidRDefault="00CE110C" w:rsidP="007658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907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8 </w:t>
            </w:r>
          </w:p>
        </w:tc>
      </w:tr>
    </w:tbl>
    <w:p w:rsidR="00CE110C" w:rsidRDefault="00CE110C" w:rsidP="00CE11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110C" w:rsidRDefault="00CE110C" w:rsidP="00CE11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5AAE" w:rsidRPr="000023A1" w:rsidRDefault="008E5AAE" w:rsidP="00D3557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E5AAE" w:rsidRPr="000023A1" w:rsidSect="00206B2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142E4"/>
    <w:multiLevelType w:val="multilevel"/>
    <w:tmpl w:val="F48C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BF0A53"/>
    <w:multiLevelType w:val="multilevel"/>
    <w:tmpl w:val="A31AC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8A0EA8"/>
    <w:multiLevelType w:val="hybridMultilevel"/>
    <w:tmpl w:val="78283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C44FCF"/>
    <w:multiLevelType w:val="hybridMultilevel"/>
    <w:tmpl w:val="6BC4D346"/>
    <w:lvl w:ilvl="0" w:tplc="B6C09B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E14A95"/>
    <w:multiLevelType w:val="hybridMultilevel"/>
    <w:tmpl w:val="1E9E1E70"/>
    <w:lvl w:ilvl="0" w:tplc="16645C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C03F91"/>
    <w:multiLevelType w:val="hybridMultilevel"/>
    <w:tmpl w:val="A6302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5C4CA3"/>
    <w:multiLevelType w:val="multilevel"/>
    <w:tmpl w:val="8FAA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23A1"/>
    <w:rsid w:val="000023A1"/>
    <w:rsid w:val="000B640F"/>
    <w:rsid w:val="00126A6E"/>
    <w:rsid w:val="00206B2D"/>
    <w:rsid w:val="003C55EC"/>
    <w:rsid w:val="004202B8"/>
    <w:rsid w:val="004725F3"/>
    <w:rsid w:val="005A3787"/>
    <w:rsid w:val="006038F9"/>
    <w:rsid w:val="006D264D"/>
    <w:rsid w:val="007861B1"/>
    <w:rsid w:val="008429ED"/>
    <w:rsid w:val="008E5AAE"/>
    <w:rsid w:val="00922F60"/>
    <w:rsid w:val="00B23D47"/>
    <w:rsid w:val="00B82847"/>
    <w:rsid w:val="00C13C8A"/>
    <w:rsid w:val="00C41317"/>
    <w:rsid w:val="00CE110C"/>
    <w:rsid w:val="00D32239"/>
    <w:rsid w:val="00D35570"/>
    <w:rsid w:val="00D737D2"/>
    <w:rsid w:val="00D930AA"/>
    <w:rsid w:val="00DA6E00"/>
    <w:rsid w:val="00EA5E3A"/>
    <w:rsid w:val="00FD47CB"/>
    <w:rsid w:val="00FE4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317"/>
  </w:style>
  <w:style w:type="paragraph" w:styleId="2">
    <w:name w:val="heading 2"/>
    <w:next w:val="a"/>
    <w:link w:val="20"/>
    <w:uiPriority w:val="9"/>
    <w:unhideWhenUsed/>
    <w:qFormat/>
    <w:rsid w:val="00C13C8A"/>
    <w:pPr>
      <w:keepNext/>
      <w:keepLines/>
      <w:spacing w:after="122" w:line="249" w:lineRule="auto"/>
      <w:ind w:left="718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2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13C8A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C13C8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C13C8A"/>
    <w:pPr>
      <w:spacing w:after="4" w:line="357" w:lineRule="auto"/>
      <w:ind w:left="720" w:firstLine="717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styleId="a5">
    <w:name w:val="Table Grid"/>
    <w:basedOn w:val="a1"/>
    <w:uiPriority w:val="39"/>
    <w:rsid w:val="00CE110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E1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9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2248</Words>
  <Characters>12814</Characters>
  <Application>Microsoft Office Word</Application>
  <DocSecurity>0</DocSecurity>
  <Lines>106</Lines>
  <Paragraphs>30</Paragraphs>
  <ScaleCrop>false</ScaleCrop>
  <Company>Microsoft</Company>
  <LinksUpToDate>false</LinksUpToDate>
  <CharactersWithSpaces>15032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32</cp:revision>
  <dcterms:created xsi:type="dcterms:W3CDTF">2023-10-19T05:51:00Z</dcterms:created>
  <dcterms:modified xsi:type="dcterms:W3CDTF">2023-10-19T06:40:00Z</dcterms:modified>
</cp:coreProperties>
</file>