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A1774" w14:textId="77777777" w:rsidR="00402FAE" w:rsidRPr="00402FAE" w:rsidRDefault="00402FAE" w:rsidP="00402FAE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ГРА́МОТНОСТЬ</w:t>
      </w:r>
      <w:r w:rsidRPr="00402FAE">
        <w:rPr>
          <w:rFonts w:ascii="Times New Roman" w:eastAsia="Times New Roman" w:hAnsi="Times New Roman" w:cs="Times New Roman"/>
          <w:sz w:val="28"/>
          <w:szCs w:val="28"/>
          <w:lang w:eastAsia="ru-RU"/>
        </w:rPr>
        <w:t>, -и, </w:t>
      </w:r>
      <w:r w:rsidRPr="00402F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ж.</w:t>
      </w:r>
    </w:p>
    <w:p w14:paraId="17B2A751" w14:textId="77777777" w:rsidR="00402FAE" w:rsidRPr="00402FAE" w:rsidRDefault="00402FAE" w:rsidP="00402FAE">
      <w:pPr>
        <w:shd w:val="clear" w:color="auto" w:fill="FFFFFF"/>
        <w:spacing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402FAE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Умение читать и писать. </w:t>
      </w:r>
      <w:r w:rsidRPr="00402F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Повышение грамотности населения.</w:t>
      </w:r>
      <w:r w:rsidRPr="00402FAE">
        <w:rPr>
          <w:rFonts w:ascii="Times New Roman" w:eastAsia="Times New Roman" w:hAnsi="Times New Roman" w:cs="Times New Roman"/>
          <w:sz w:val="28"/>
          <w:szCs w:val="28"/>
          <w:lang w:eastAsia="ru-RU"/>
        </w:rPr>
        <w:t> □ </w:t>
      </w:r>
      <w:r w:rsidRPr="00402F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Невольно хвастаясь своей грамотностью, я читал бойко, а по грамматике разобрал целое предложение, не ожидая вопросов.</w:t>
      </w:r>
      <w:r w:rsidRPr="00402FAE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Гладков, Лихая година. || </w:t>
      </w:r>
      <w:r w:rsidRPr="00402F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перен.</w:t>
      </w:r>
      <w:r w:rsidRPr="00402FA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Наличие соответствующих знаний в какой-л. области. </w:t>
      </w:r>
      <w:r w:rsidRPr="00402F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Техническая грамотность. Политическая грамотность.</w:t>
      </w:r>
    </w:p>
    <w:p w14:paraId="2879525F" w14:textId="7D9C69E9" w:rsidR="00402FAE" w:rsidRPr="00402FAE" w:rsidRDefault="00402FAE" w:rsidP="00402FAE">
      <w:pPr>
        <w:shd w:val="clear" w:color="auto" w:fill="FFFFFF"/>
        <w:spacing w:after="100" w:afterAutospacing="1" w:line="360" w:lineRule="auto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2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402F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2F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Свойство по прил.</w:t>
      </w:r>
      <w:r w:rsidRPr="00402F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402FA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грамотный</w:t>
        </w:r>
      </w:hyperlink>
      <w:r w:rsidRPr="00402FAE">
        <w:rPr>
          <w:rFonts w:ascii="Times New Roman" w:eastAsia="Times New Roman" w:hAnsi="Times New Roman" w:cs="Times New Roman"/>
          <w:sz w:val="28"/>
          <w:szCs w:val="28"/>
          <w:lang w:eastAsia="ru-RU"/>
        </w:rPr>
        <w:t> (во 2 знач.). </w:t>
      </w:r>
      <w:r w:rsidRPr="00402F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Грамотность сочинения. Грамотность проекта. Грамотность чертежа.</w:t>
      </w:r>
    </w:p>
    <w:p w14:paraId="3F3865DE" w14:textId="3B5AE112" w:rsidR="00402FAE" w:rsidRPr="00402FAE" w:rsidRDefault="00402FAE" w:rsidP="00402FAE">
      <w:pPr>
        <w:pStyle w:val="1"/>
        <w:shd w:val="clear" w:color="auto" w:fill="FFFFFF"/>
        <w:spacing w:before="150" w:beforeAutospacing="0" w:after="300" w:afterAutospacing="0" w:line="360" w:lineRule="auto"/>
        <w:rPr>
          <w:bCs w:val="0"/>
          <w:sz w:val="28"/>
          <w:szCs w:val="28"/>
        </w:rPr>
      </w:pPr>
      <w:r w:rsidRPr="00402FAE">
        <w:rPr>
          <w:bCs w:val="0"/>
          <w:sz w:val="28"/>
          <w:szCs w:val="28"/>
        </w:rPr>
        <w:t>Г</w:t>
      </w:r>
      <w:r w:rsidRPr="00402FAE">
        <w:rPr>
          <w:bCs w:val="0"/>
          <w:sz w:val="28"/>
          <w:szCs w:val="28"/>
        </w:rPr>
        <w:t>рамотность для всех</w:t>
      </w:r>
    </w:p>
    <w:p w14:paraId="71A8C8D1" w14:textId="77777777" w:rsidR="00402FAE" w:rsidRPr="00402FAE" w:rsidRDefault="00402FAE" w:rsidP="00402FAE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402FAE">
        <w:rPr>
          <w:sz w:val="28"/>
          <w:szCs w:val="28"/>
        </w:rPr>
        <w:t>Грамотность является правом человека и основой для обучения на протяжении всей жизни. Она расширяет права и возможности отдельных людей, семей и общин и повышает качество их жизни. Благодаря своему «множительному эффекту» грамотность способствует искоренению нищеты, снижению уровня детской смертности, сдерживанию темпов роста населения, достижению гендерного равенства и обеспечению устойчивого развития, мира и демократии.</w:t>
      </w:r>
    </w:p>
    <w:p w14:paraId="732CEB97" w14:textId="77777777" w:rsidR="00402FAE" w:rsidRPr="00402FAE" w:rsidRDefault="00402FAE" w:rsidP="00402FAE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402FAE">
        <w:rPr>
          <w:sz w:val="28"/>
          <w:szCs w:val="28"/>
        </w:rPr>
        <w:t>В условиях быстро меняющегося современного общества, которое основано на знаниях и где участие в социальной и политической жизни осуществляется как физически, так и виртуально, приобретение базовых навыков грамотности, их совершенствование и применение на протяжении всей жизни имеет первостепенное значение.</w:t>
      </w:r>
    </w:p>
    <w:p w14:paraId="1D56EED4" w14:textId="77777777" w:rsidR="00402FAE" w:rsidRPr="00402FAE" w:rsidRDefault="00402FAE" w:rsidP="00402FAE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402FAE">
        <w:rPr>
          <w:sz w:val="28"/>
          <w:szCs w:val="28"/>
        </w:rPr>
        <w:t>С самого момента своего основания в 1946 году ЮНЕСКО играет важную роль в общих усилиях по распространению грамотности.</w:t>
      </w:r>
    </w:p>
    <w:p w14:paraId="2B14EEF1" w14:textId="77777777" w:rsidR="00402FAE" w:rsidRPr="00402FAE" w:rsidRDefault="00402FAE" w:rsidP="00402FA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02FAE">
        <w:rPr>
          <w:sz w:val="28"/>
          <w:szCs w:val="28"/>
        </w:rPr>
        <w:t xml:space="preserve">В настоящее время политика ЮНЕСКО направлена на содействие распространению грамотности и создание благоприятной для этого среды, которая является неотъемлемой частью обучения на протяжении всей жизни. </w:t>
      </w:r>
      <w:r w:rsidRPr="00402FAE">
        <w:rPr>
          <w:sz w:val="28"/>
          <w:szCs w:val="28"/>
        </w:rPr>
        <w:lastRenderedPageBreak/>
        <w:t>Организация также стремится к тому, чтобы грамотность продолжала оставаться приоритетной задачей как на национальном, так и на международном уровне. В стремлении реализовать концепцию всеобщей грамотности Организация сотрудничает со странами и партнерами посредством программ распространения грамотности, информационно-разъяснительной работы и своей базы знаний</w:t>
      </w:r>
    </w:p>
    <w:p w14:paraId="3C35D1A0" w14:textId="77777777" w:rsidR="00402FAE" w:rsidRPr="00402FAE" w:rsidRDefault="00402FAE" w:rsidP="00402FAE">
      <w:pPr>
        <w:shd w:val="clear" w:color="auto" w:fill="FFFFFF"/>
        <w:spacing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B2B49A" w14:textId="2D1A2D77" w:rsidR="00C6460F" w:rsidRPr="00402FAE" w:rsidRDefault="00C9250F" w:rsidP="00402F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2FAE">
        <w:rPr>
          <w:rFonts w:ascii="Times New Roman" w:hAnsi="Times New Roman" w:cs="Times New Roman"/>
          <w:sz w:val="28"/>
          <w:szCs w:val="28"/>
        </w:rPr>
        <w:t xml:space="preserve">После прохождения курса </w:t>
      </w:r>
      <w:r w:rsidR="00402FAE" w:rsidRPr="00402FAE">
        <w:rPr>
          <w:rFonts w:ascii="Times New Roman" w:hAnsi="Times New Roman" w:cs="Times New Roman"/>
          <w:sz w:val="28"/>
          <w:szCs w:val="28"/>
        </w:rPr>
        <w:t>слушатель</w:t>
      </w:r>
      <w:r w:rsidRPr="00402FAE">
        <w:rPr>
          <w:rFonts w:ascii="Times New Roman" w:hAnsi="Times New Roman" w:cs="Times New Roman"/>
          <w:sz w:val="28"/>
          <w:szCs w:val="28"/>
        </w:rPr>
        <w:t xml:space="preserve"> научится самостоятельно определять орфограмму, подбирать проверочные слова, выполнять звуковой анализ слов, </w:t>
      </w:r>
      <w:r w:rsidR="00C6460F" w:rsidRPr="00402FAE">
        <w:rPr>
          <w:rFonts w:ascii="Times New Roman" w:hAnsi="Times New Roman" w:cs="Times New Roman"/>
          <w:sz w:val="28"/>
          <w:szCs w:val="28"/>
        </w:rPr>
        <w:t xml:space="preserve">в письме ребенка снизятся </w:t>
      </w:r>
      <w:bookmarkStart w:id="0" w:name="_GoBack"/>
      <w:bookmarkEnd w:id="0"/>
    </w:p>
    <w:p w14:paraId="61769CFB" w14:textId="7D4E4690" w:rsidR="00C9250F" w:rsidRPr="00402FAE" w:rsidRDefault="00C6460F" w:rsidP="00402F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2FAE">
        <w:rPr>
          <w:rFonts w:ascii="Times New Roman" w:hAnsi="Times New Roman" w:cs="Times New Roman"/>
          <w:sz w:val="28"/>
          <w:szCs w:val="28"/>
        </w:rPr>
        <w:t xml:space="preserve">лексико-грамматические </w:t>
      </w:r>
      <w:proofErr w:type="gramStart"/>
      <w:r w:rsidRPr="00402FAE">
        <w:rPr>
          <w:rFonts w:ascii="Times New Roman" w:hAnsi="Times New Roman" w:cs="Times New Roman"/>
          <w:sz w:val="28"/>
          <w:szCs w:val="28"/>
        </w:rPr>
        <w:t>ошибки :</w:t>
      </w:r>
      <w:proofErr w:type="gramEnd"/>
      <w:r w:rsidRPr="00402FAE">
        <w:rPr>
          <w:rFonts w:ascii="Times New Roman" w:hAnsi="Times New Roman" w:cs="Times New Roman"/>
          <w:sz w:val="28"/>
          <w:szCs w:val="28"/>
        </w:rPr>
        <w:t xml:space="preserve"> пропуск и замена слов, написание предлогов, смещение границ предложения;</w:t>
      </w:r>
    </w:p>
    <w:p w14:paraId="3EF5F434" w14:textId="27B971B0" w:rsidR="00C6460F" w:rsidRPr="00402FAE" w:rsidRDefault="00C6460F" w:rsidP="00402F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2FAE">
        <w:rPr>
          <w:rFonts w:ascii="Times New Roman" w:hAnsi="Times New Roman" w:cs="Times New Roman"/>
          <w:sz w:val="28"/>
          <w:szCs w:val="28"/>
        </w:rPr>
        <w:t xml:space="preserve">графические </w:t>
      </w:r>
      <w:proofErr w:type="gramStart"/>
      <w:r w:rsidRPr="00402FAE">
        <w:rPr>
          <w:rFonts w:ascii="Times New Roman" w:hAnsi="Times New Roman" w:cs="Times New Roman"/>
          <w:sz w:val="28"/>
          <w:szCs w:val="28"/>
        </w:rPr>
        <w:t>ошибки :</w:t>
      </w:r>
      <w:proofErr w:type="gramEnd"/>
      <w:r w:rsidRPr="00402FAE">
        <w:rPr>
          <w:rFonts w:ascii="Times New Roman" w:hAnsi="Times New Roman" w:cs="Times New Roman"/>
          <w:sz w:val="28"/>
          <w:szCs w:val="28"/>
        </w:rPr>
        <w:t xml:space="preserve"> замена букв, зеркальное письмо,</w:t>
      </w:r>
    </w:p>
    <w:p w14:paraId="104B35B2" w14:textId="3CC17751" w:rsidR="00C6460F" w:rsidRPr="00402FAE" w:rsidRDefault="00C6460F" w:rsidP="00402F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2FAE">
        <w:rPr>
          <w:rFonts w:ascii="Times New Roman" w:hAnsi="Times New Roman" w:cs="Times New Roman"/>
          <w:sz w:val="28"/>
          <w:szCs w:val="28"/>
        </w:rPr>
        <w:t xml:space="preserve">орфографические </w:t>
      </w:r>
      <w:proofErr w:type="gramStart"/>
      <w:r w:rsidRPr="00402FAE">
        <w:rPr>
          <w:rFonts w:ascii="Times New Roman" w:hAnsi="Times New Roman" w:cs="Times New Roman"/>
          <w:sz w:val="28"/>
          <w:szCs w:val="28"/>
        </w:rPr>
        <w:t>ошибки :</w:t>
      </w:r>
      <w:proofErr w:type="gramEnd"/>
      <w:r w:rsidRPr="00402FAE">
        <w:rPr>
          <w:rFonts w:ascii="Times New Roman" w:hAnsi="Times New Roman" w:cs="Times New Roman"/>
          <w:sz w:val="28"/>
          <w:szCs w:val="28"/>
        </w:rPr>
        <w:t xml:space="preserve"> ошибки на основные правила русского языка, изучаемые в начальной школе.</w:t>
      </w:r>
    </w:p>
    <w:p w14:paraId="650B31D2" w14:textId="4C35787B" w:rsidR="00C6460F" w:rsidRPr="00402FAE" w:rsidRDefault="00C6460F" w:rsidP="00402F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2FAE">
        <w:rPr>
          <w:rFonts w:ascii="Times New Roman" w:hAnsi="Times New Roman" w:cs="Times New Roman"/>
          <w:sz w:val="28"/>
          <w:szCs w:val="28"/>
        </w:rPr>
        <w:t>Увеличится словарный запас.</w:t>
      </w:r>
    </w:p>
    <w:p w14:paraId="3A5BDFA0" w14:textId="719EC7E7" w:rsidR="00402FAE" w:rsidRPr="00402FAE" w:rsidRDefault="00402FAE" w:rsidP="00402F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367CD65" w14:textId="703F8BDB" w:rsidR="00402FAE" w:rsidRPr="00402FAE" w:rsidRDefault="00402FAE" w:rsidP="00402F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24ED6D1" w14:textId="6989A7B1" w:rsidR="00402FAE" w:rsidRPr="00402FAE" w:rsidRDefault="00402FAE" w:rsidP="00402F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02FAE">
        <w:rPr>
          <w:rFonts w:ascii="Times New Roman" w:hAnsi="Times New Roman" w:cs="Times New Roman"/>
          <w:sz w:val="28"/>
          <w:szCs w:val="28"/>
        </w:rPr>
        <w:t>Литература :</w:t>
      </w:r>
      <w:proofErr w:type="gramEnd"/>
    </w:p>
    <w:p w14:paraId="575C454E" w14:textId="146980D1" w:rsidR="00402FAE" w:rsidRPr="00402FAE" w:rsidRDefault="00402FAE" w:rsidP="00402FAE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2FAE">
        <w:rPr>
          <w:rFonts w:ascii="Times New Roman" w:hAnsi="Times New Roman" w:cs="Times New Roman"/>
          <w:sz w:val="28"/>
          <w:szCs w:val="28"/>
        </w:rPr>
        <w:t xml:space="preserve">Словарь русского языка: </w:t>
      </w:r>
      <w:proofErr w:type="gramStart"/>
      <w:r w:rsidRPr="00402F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2FAE">
        <w:rPr>
          <w:rFonts w:ascii="Times New Roman" w:hAnsi="Times New Roman" w:cs="Times New Roman"/>
          <w:sz w:val="28"/>
          <w:szCs w:val="28"/>
        </w:rPr>
        <w:t xml:space="preserve"> 4-х т. / РАН, Ин-т </w:t>
      </w:r>
      <w:proofErr w:type="spellStart"/>
      <w:r w:rsidRPr="00402FAE">
        <w:rPr>
          <w:rFonts w:ascii="Times New Roman" w:hAnsi="Times New Roman" w:cs="Times New Roman"/>
          <w:sz w:val="28"/>
          <w:szCs w:val="28"/>
        </w:rPr>
        <w:t>лингвистич</w:t>
      </w:r>
      <w:proofErr w:type="spellEnd"/>
      <w:r w:rsidRPr="00402FAE">
        <w:rPr>
          <w:rFonts w:ascii="Times New Roman" w:hAnsi="Times New Roman" w:cs="Times New Roman"/>
          <w:sz w:val="28"/>
          <w:szCs w:val="28"/>
        </w:rPr>
        <w:t xml:space="preserve">. исследований; Под ред. А. П. Евгеньевой. — 4-е изд., стер. — М.: Рус. яз.; </w:t>
      </w:r>
      <w:proofErr w:type="spellStart"/>
      <w:r w:rsidRPr="00402FAE">
        <w:rPr>
          <w:rFonts w:ascii="Times New Roman" w:hAnsi="Times New Roman" w:cs="Times New Roman"/>
          <w:sz w:val="28"/>
          <w:szCs w:val="28"/>
        </w:rPr>
        <w:t>Полиграфресурсы</w:t>
      </w:r>
      <w:proofErr w:type="spellEnd"/>
      <w:r w:rsidRPr="00402FAE">
        <w:rPr>
          <w:rFonts w:ascii="Times New Roman" w:hAnsi="Times New Roman" w:cs="Times New Roman"/>
          <w:sz w:val="28"/>
          <w:szCs w:val="28"/>
        </w:rPr>
        <w:t>, 1999</w:t>
      </w:r>
    </w:p>
    <w:p w14:paraId="2E7F7FB5" w14:textId="4B62E60E" w:rsidR="00402FAE" w:rsidRPr="00402FAE" w:rsidRDefault="00402FAE" w:rsidP="00402FAE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2FAE">
        <w:rPr>
          <w:rFonts w:ascii="Times New Roman" w:hAnsi="Times New Roman" w:cs="Times New Roman"/>
          <w:sz w:val="28"/>
          <w:szCs w:val="28"/>
        </w:rPr>
        <w:t>https://ru.unesco.org/themes/gramotnost-dlya-vseh</w:t>
      </w:r>
    </w:p>
    <w:p w14:paraId="567B92B4" w14:textId="5DB7F50E" w:rsidR="00402FAE" w:rsidRPr="00402FAE" w:rsidRDefault="00402FAE" w:rsidP="00402F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02FAE" w:rsidRPr="0040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D2549"/>
    <w:multiLevelType w:val="hybridMultilevel"/>
    <w:tmpl w:val="6C74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20993"/>
    <w:multiLevelType w:val="multilevel"/>
    <w:tmpl w:val="02AE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0F"/>
    <w:rsid w:val="002D1E05"/>
    <w:rsid w:val="00402FAE"/>
    <w:rsid w:val="00C6460F"/>
    <w:rsid w:val="00C9250F"/>
    <w:rsid w:val="00DC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6BCF6996"/>
  <w15:docId w15:val="{E4B35850-5EB6-45C3-8FC6-66A89265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2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F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0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2FA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02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1722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artaslov.ru/%D0%B7%D0%BD%D0%B0%D1%87%D0%B5%D0%BD%D0%B8%D0%B5-%D1%81%D0%BB%D0%BE%D0%B2%D0%B0/%D0%B3%D1%80%D0%B0%D0%BC%D0%BE%D1%82%D0%BD%D1%8B%D0%B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DAFF3-1DB2-483A-82AF-EB23666B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HE3HA X3</dc:creator>
  <cp:keywords/>
  <dc:description/>
  <cp:lastModifiedBy>Пользователь</cp:lastModifiedBy>
  <cp:revision>2</cp:revision>
  <dcterms:created xsi:type="dcterms:W3CDTF">2022-12-07T17:52:00Z</dcterms:created>
  <dcterms:modified xsi:type="dcterms:W3CDTF">2022-12-07T17:52:00Z</dcterms:modified>
</cp:coreProperties>
</file>