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9F" w:rsidRDefault="00282E9F" w:rsidP="00282E9F">
      <w:pPr>
        <w:spacing w:after="0" w:line="360" w:lineRule="auto"/>
        <w:ind w:firstLine="851"/>
        <w:contextualSpacing/>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Разработки упражнений для обучения </w:t>
      </w:r>
      <w:proofErr w:type="spellStart"/>
      <w:r>
        <w:rPr>
          <w:rFonts w:ascii="Times New Roman" w:hAnsi="Times New Roman" w:cs="Times New Roman"/>
          <w:sz w:val="28"/>
          <w:szCs w:val="28"/>
          <w:lang w:val="ru-RU"/>
        </w:rPr>
        <w:t>цветоведению</w:t>
      </w:r>
      <w:proofErr w:type="spellEnd"/>
      <w:r>
        <w:rPr>
          <w:rFonts w:ascii="Times New Roman" w:hAnsi="Times New Roman" w:cs="Times New Roman"/>
          <w:sz w:val="28"/>
          <w:szCs w:val="28"/>
          <w:lang w:val="ru-RU"/>
        </w:rPr>
        <w:t xml:space="preserve"> на примере паркового пейзажа</w:t>
      </w:r>
    </w:p>
    <w:p w:rsidR="00282E9F" w:rsidRDefault="00282E9F" w:rsidP="00282E9F">
      <w:pPr>
        <w:spacing w:after="0" w:line="360" w:lineRule="auto"/>
        <w:ind w:firstLine="851"/>
        <w:contextualSpacing/>
        <w:jc w:val="center"/>
        <w:rPr>
          <w:rFonts w:ascii="Times New Roman" w:hAnsi="Times New Roman" w:cs="Times New Roman"/>
          <w:b/>
          <w:bCs/>
          <w:sz w:val="28"/>
          <w:szCs w:val="28"/>
          <w:lang w:val="ru-RU"/>
        </w:rPr>
      </w:pPr>
    </w:p>
    <w:p w:rsidR="00282E9F" w:rsidRDefault="00282E9F" w:rsidP="00282E9F">
      <w:pPr>
        <w:shd w:val="clear" w:color="auto" w:fill="FFFFFF"/>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hAnsi="Times New Roman" w:cs="Times New Roman"/>
          <w:iCs/>
          <w:sz w:val="28"/>
          <w:szCs w:val="28"/>
          <w:shd w:val="clear" w:color="auto" w:fill="FFFFFF"/>
          <w:lang w:val="ru-RU"/>
        </w:rPr>
        <w:t>Когнитивная психология изучает чел</w:t>
      </w:r>
      <w:r>
        <w:rPr>
          <w:rFonts w:ascii="Times New Roman" w:eastAsia="Microsoft Sans Serif" w:hAnsi="Times New Roman" w:cs="Times New Roman"/>
          <w:sz w:val="28"/>
          <w:szCs w:val="28"/>
          <w:lang w:val="ru-RU"/>
        </w:rPr>
        <w:t>овека в качестве ученого, стоящего гипотезы и схемы, а затем проверяющего их на практике. Человек выступает в роли компьютера, который получает информацию, перерабатывает ее и создает схемы и шаблоны, помогающие решать те или иные проблемы и задачи. В основе когнитивной психологии содержится исследования мыслительных процессов: памяти, внимания, ощущений, сознания, воображения…</w:t>
      </w:r>
    </w:p>
    <w:p w:rsidR="00282E9F" w:rsidRDefault="00282E9F" w:rsidP="00282E9F">
      <w:pPr>
        <w:shd w:val="clear" w:color="auto" w:fill="FFFFFF"/>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В когнитивной психологии существует несколько когнитивных стилей. Наиболее распространенные из них семь: «импульсивность — </w:t>
      </w:r>
      <w:proofErr w:type="spellStart"/>
      <w:r>
        <w:rPr>
          <w:rFonts w:ascii="Times New Roman" w:eastAsia="Microsoft Sans Serif" w:hAnsi="Times New Roman" w:cs="Times New Roman"/>
          <w:sz w:val="28"/>
          <w:szCs w:val="28"/>
          <w:lang w:val="ru-RU"/>
        </w:rPr>
        <w:t>рефлексивность</w:t>
      </w:r>
      <w:proofErr w:type="spellEnd"/>
      <w:r>
        <w:rPr>
          <w:rFonts w:ascii="Times New Roman" w:eastAsia="Microsoft Sans Serif" w:hAnsi="Times New Roman" w:cs="Times New Roman"/>
          <w:sz w:val="28"/>
          <w:szCs w:val="28"/>
          <w:lang w:val="ru-RU"/>
        </w:rPr>
        <w:t>», «когнитивная сложность — когнитивная простота», «</w:t>
      </w:r>
      <w:proofErr w:type="spellStart"/>
      <w:r>
        <w:rPr>
          <w:rFonts w:ascii="Times New Roman" w:eastAsia="Microsoft Sans Serif" w:hAnsi="Times New Roman" w:cs="Times New Roman"/>
          <w:sz w:val="28"/>
          <w:szCs w:val="28"/>
          <w:lang w:val="ru-RU"/>
        </w:rPr>
        <w:t>поленезависимость</w:t>
      </w:r>
      <w:proofErr w:type="spellEnd"/>
      <w:r>
        <w:rPr>
          <w:rFonts w:ascii="Times New Roman" w:eastAsia="Microsoft Sans Serif" w:hAnsi="Times New Roman" w:cs="Times New Roman"/>
          <w:sz w:val="28"/>
          <w:szCs w:val="28"/>
          <w:lang w:val="ru-RU"/>
        </w:rPr>
        <w:t xml:space="preserve"> — </w:t>
      </w:r>
      <w:proofErr w:type="spellStart"/>
      <w:r>
        <w:rPr>
          <w:rFonts w:ascii="Times New Roman" w:eastAsia="Microsoft Sans Serif" w:hAnsi="Times New Roman" w:cs="Times New Roman"/>
          <w:sz w:val="28"/>
          <w:szCs w:val="28"/>
          <w:lang w:val="ru-RU"/>
        </w:rPr>
        <w:t>полезависимостъ</w:t>
      </w:r>
      <w:proofErr w:type="spellEnd"/>
      <w:r>
        <w:rPr>
          <w:rFonts w:ascii="Times New Roman" w:eastAsia="Microsoft Sans Serif" w:hAnsi="Times New Roman" w:cs="Times New Roman"/>
          <w:sz w:val="28"/>
          <w:szCs w:val="28"/>
          <w:lang w:val="ru-RU"/>
        </w:rPr>
        <w:t>», «</w:t>
      </w:r>
      <w:proofErr w:type="spellStart"/>
      <w:r>
        <w:rPr>
          <w:rFonts w:ascii="Times New Roman" w:eastAsia="Microsoft Sans Serif" w:hAnsi="Times New Roman" w:cs="Times New Roman"/>
          <w:sz w:val="28"/>
          <w:szCs w:val="28"/>
          <w:lang w:val="ru-RU"/>
        </w:rPr>
        <w:t>интерналъностъ</w:t>
      </w:r>
      <w:proofErr w:type="spellEnd"/>
      <w:r>
        <w:rPr>
          <w:rFonts w:ascii="Times New Roman" w:eastAsia="Microsoft Sans Serif" w:hAnsi="Times New Roman" w:cs="Times New Roman"/>
          <w:sz w:val="28"/>
          <w:szCs w:val="28"/>
          <w:lang w:val="ru-RU"/>
        </w:rPr>
        <w:t> — </w:t>
      </w:r>
      <w:proofErr w:type="spellStart"/>
      <w:r>
        <w:rPr>
          <w:rFonts w:ascii="Times New Roman" w:eastAsia="Microsoft Sans Serif" w:hAnsi="Times New Roman" w:cs="Times New Roman"/>
          <w:sz w:val="28"/>
          <w:szCs w:val="28"/>
          <w:lang w:val="ru-RU"/>
        </w:rPr>
        <w:t>экстерналъностъ</w:t>
      </w:r>
      <w:proofErr w:type="spellEnd"/>
      <w:r>
        <w:rPr>
          <w:rFonts w:ascii="Times New Roman" w:eastAsia="Microsoft Sans Serif" w:hAnsi="Times New Roman" w:cs="Times New Roman"/>
          <w:sz w:val="28"/>
          <w:szCs w:val="28"/>
          <w:lang w:val="ru-RU"/>
        </w:rPr>
        <w:t>» «категориальная широта — категориальная узость», «конкретность — абстрактность»,  «устойчивость — неустойчивость к противоречивому опыту»</w:t>
      </w:r>
      <w:proofErr w:type="gramStart"/>
      <w:r>
        <w:rPr>
          <w:rFonts w:ascii="Times New Roman" w:eastAsia="Microsoft Sans Serif" w:hAnsi="Times New Roman" w:cs="Times New Roman"/>
          <w:sz w:val="28"/>
          <w:szCs w:val="28"/>
          <w:lang w:val="ru-RU"/>
        </w:rPr>
        <w:t> .</w:t>
      </w:r>
      <w:proofErr w:type="gramEnd"/>
      <w:r>
        <w:rPr>
          <w:rFonts w:ascii="Times New Roman" w:eastAsia="Microsoft Sans Serif" w:hAnsi="Times New Roman" w:cs="Times New Roman"/>
          <w:sz w:val="28"/>
          <w:szCs w:val="28"/>
          <w:lang w:val="ru-RU"/>
        </w:rPr>
        <w:t xml:space="preserve"> В данной работе речь пойдет об одном из них, а именно: «Категориальная широта — категориальная узость». Но прежде </w:t>
      </w:r>
      <w:proofErr w:type="gramStart"/>
      <w:r>
        <w:rPr>
          <w:rFonts w:ascii="Times New Roman" w:eastAsia="Microsoft Sans Serif" w:hAnsi="Times New Roman" w:cs="Times New Roman"/>
          <w:sz w:val="28"/>
          <w:szCs w:val="28"/>
          <w:lang w:val="ru-RU"/>
        </w:rPr>
        <w:t>всего</w:t>
      </w:r>
      <w:proofErr w:type="gramEnd"/>
      <w:r>
        <w:rPr>
          <w:rFonts w:ascii="Times New Roman" w:eastAsia="Microsoft Sans Serif" w:hAnsi="Times New Roman" w:cs="Times New Roman"/>
          <w:sz w:val="28"/>
          <w:szCs w:val="28"/>
          <w:lang w:val="ru-RU"/>
        </w:rPr>
        <w:t xml:space="preserve"> дадим определение когнитивного стиля. Когнитивный стиль — это устойчивые, относительно неизменные характеристики восприятия и обработки информации, способов принятия решений, характерных для индивида.</w:t>
      </w:r>
    </w:p>
    <w:p w:rsidR="00282E9F" w:rsidRDefault="00282E9F" w:rsidP="00282E9F">
      <w:pPr>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Когнитивный стиль формируется еще в детстве, но активно развивается в подростковом возрасте. Важно помнить, что освоения когнитивного стиля невозможно отделять от процесса обучения. Следовательно, педагог может оказать влияние на ученика при формировании когнитивного стиля. В каждом стиле есть две крайности </w:t>
      </w:r>
      <w:r>
        <w:rPr>
          <w:rFonts w:ascii="Times New Roman" w:eastAsia="Microsoft Sans Serif" w:hAnsi="Times New Roman" w:cs="Times New Roman"/>
          <w:sz w:val="28"/>
          <w:szCs w:val="28"/>
          <w:lang w:val="ru-RU"/>
        </w:rPr>
        <w:lastRenderedPageBreak/>
        <w:t xml:space="preserve">(позиции), и обычно индивидуум тяготеет к одной из них. </w:t>
      </w:r>
      <w:proofErr w:type="gramStart"/>
      <w:r>
        <w:rPr>
          <w:rFonts w:ascii="Times New Roman" w:eastAsia="Microsoft Sans Serif" w:hAnsi="Times New Roman" w:cs="Times New Roman"/>
          <w:sz w:val="28"/>
          <w:szCs w:val="28"/>
          <w:lang w:val="ru-RU"/>
        </w:rPr>
        <w:t>В связи с этим, главная задача педагога –  создать такие условия и поставить такие задачи, при которых у обучающегося будут развиваться обе позиции.</w:t>
      </w:r>
      <w:proofErr w:type="gramEnd"/>
      <w:r>
        <w:rPr>
          <w:rFonts w:ascii="Times New Roman" w:eastAsia="Microsoft Sans Serif" w:hAnsi="Times New Roman" w:cs="Times New Roman"/>
          <w:sz w:val="28"/>
          <w:szCs w:val="28"/>
          <w:lang w:val="ru-RU"/>
        </w:rPr>
        <w:t xml:space="preserve"> Прежде чем давать какие-либо упражнения и задания, необходимо провести диагностику и определить, какой ученик к какой позиции наиболее склонен, а затем разработать для каждого индивидуальный подход для развития его способностей. </w:t>
      </w:r>
    </w:p>
    <w:p w:rsidR="00282E9F" w:rsidRDefault="00282E9F" w:rsidP="00282E9F">
      <w:pPr>
        <w:shd w:val="clear" w:color="auto" w:fill="FFFFFF"/>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Выбранный для рассмотрения стиль когнитивной психологии «Категориальная широта — категориальная узость» отражает широту охвата различных сторон исследуемой реальности, представления о вариативности событий и альтернативности решений. </w:t>
      </w:r>
    </w:p>
    <w:p w:rsidR="00282E9F" w:rsidRDefault="00282E9F" w:rsidP="00282E9F">
      <w:pPr>
        <w:shd w:val="clear" w:color="auto" w:fill="FFFFFF"/>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На узость и широту категории в изобразительном искусстве влияет уровень знаний основ изобразительной грамотности, опыт художественного творчества и гендерные особенности. Применительно к школе наиболее значимыми можно считать два последних пункта. Если ставить вопрос в когнитивном стиле психологии узость и широта категории проблему различия «красного» цвета, здесь однозначно будут влиять вышеописанные критерии. Однако будет важным фактором – влияние индивидуального </w:t>
      </w:r>
      <w:proofErr w:type="spellStart"/>
      <w:r>
        <w:rPr>
          <w:rFonts w:ascii="Times New Roman" w:eastAsia="Microsoft Sans Serif" w:hAnsi="Times New Roman" w:cs="Times New Roman"/>
          <w:sz w:val="28"/>
          <w:szCs w:val="28"/>
          <w:lang w:val="ru-RU"/>
        </w:rPr>
        <w:t>цветовосприятия</w:t>
      </w:r>
      <w:proofErr w:type="spellEnd"/>
      <w:r>
        <w:rPr>
          <w:rFonts w:ascii="Times New Roman" w:eastAsia="Microsoft Sans Serif" w:hAnsi="Times New Roman" w:cs="Times New Roman"/>
          <w:sz w:val="28"/>
          <w:szCs w:val="28"/>
          <w:lang w:val="ru-RU"/>
        </w:rPr>
        <w:t xml:space="preserve">, то есть каждый видит «свое» количество оттенков красного цвета, следовательно, на выходе он приобретает самые различные оттенки </w:t>
      </w:r>
      <w:proofErr w:type="gramStart"/>
      <w:r>
        <w:rPr>
          <w:rFonts w:ascii="Times New Roman" w:eastAsia="Microsoft Sans Serif" w:hAnsi="Times New Roman" w:cs="Times New Roman"/>
          <w:sz w:val="28"/>
          <w:szCs w:val="28"/>
          <w:lang w:val="ru-RU"/>
        </w:rPr>
        <w:t>от</w:t>
      </w:r>
      <w:proofErr w:type="gramEnd"/>
      <w:r>
        <w:rPr>
          <w:rFonts w:ascii="Times New Roman" w:eastAsia="Microsoft Sans Serif" w:hAnsi="Times New Roman" w:cs="Times New Roman"/>
          <w:sz w:val="28"/>
          <w:szCs w:val="28"/>
          <w:lang w:val="ru-RU"/>
        </w:rPr>
        <w:t xml:space="preserve"> красно-синих до красно-зеленых… </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Упражнения разработаны на основе рабочей программы Б.М. </w:t>
      </w:r>
      <w:proofErr w:type="spellStart"/>
      <w:r>
        <w:rPr>
          <w:rFonts w:ascii="Times New Roman" w:eastAsia="Microsoft Sans Serif" w:hAnsi="Times New Roman" w:cs="Times New Roman"/>
          <w:sz w:val="28"/>
          <w:szCs w:val="28"/>
          <w:lang w:val="ru-RU"/>
        </w:rPr>
        <w:t>Неменского</w:t>
      </w:r>
      <w:proofErr w:type="spellEnd"/>
      <w:r>
        <w:rPr>
          <w:rFonts w:ascii="Times New Roman" w:eastAsia="Microsoft Sans Serif" w:hAnsi="Times New Roman" w:cs="Times New Roman"/>
          <w:sz w:val="28"/>
          <w:szCs w:val="28"/>
          <w:lang w:val="ru-RU"/>
        </w:rPr>
        <w:t xml:space="preserve"> «Изобразительное искусство» и соответствуют ФГОС, теоретической основой являются исследования авторов О. Рыловой и Е.Н. Соколовой</w:t>
      </w:r>
    </w:p>
    <w:p w:rsidR="00282E9F" w:rsidRDefault="00282E9F" w:rsidP="00282E9F">
      <w:pPr>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Спроектированные в данной работе, задания можно применить не только на уроках в общеобразовательной школе, но и в студии, в </w:t>
      </w:r>
      <w:r>
        <w:rPr>
          <w:rFonts w:ascii="Times New Roman" w:eastAsia="Microsoft Sans Serif" w:hAnsi="Times New Roman" w:cs="Times New Roman"/>
          <w:sz w:val="28"/>
          <w:szCs w:val="28"/>
          <w:lang w:val="ru-RU"/>
        </w:rPr>
        <w:lastRenderedPageBreak/>
        <w:t>художественной школе, на кружке, потому что разработки предусматривают вариативность подходов, и в зависимости от класса учитель может усложнить или наоборот облегчить задание.</w:t>
      </w:r>
    </w:p>
    <w:p w:rsidR="00282E9F" w:rsidRDefault="00282E9F" w:rsidP="00282E9F">
      <w:pPr>
        <w:spacing w:after="0" w:line="360" w:lineRule="auto"/>
        <w:ind w:firstLine="851"/>
        <w:contextualSpacing/>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Основная цель группы ситуаций — обучить учащихся </w:t>
      </w:r>
      <w:proofErr w:type="spellStart"/>
      <w:r>
        <w:rPr>
          <w:rFonts w:ascii="Times New Roman" w:eastAsia="Microsoft Sans Serif" w:hAnsi="Times New Roman" w:cs="Times New Roman"/>
          <w:sz w:val="28"/>
          <w:szCs w:val="28"/>
          <w:lang w:val="ru-RU"/>
        </w:rPr>
        <w:t>цветоведению</w:t>
      </w:r>
      <w:proofErr w:type="spellEnd"/>
      <w:r>
        <w:rPr>
          <w:rFonts w:ascii="Times New Roman" w:eastAsia="Microsoft Sans Serif" w:hAnsi="Times New Roman" w:cs="Times New Roman"/>
          <w:sz w:val="28"/>
          <w:szCs w:val="28"/>
          <w:lang w:val="ru-RU"/>
        </w:rPr>
        <w:t xml:space="preserve"> на уроках изобразительного искусства в общеобразовательной школе.</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Предлагаем задания с проблемными ситуациями, где  будет идти акцент на изучение </w:t>
      </w:r>
      <w:proofErr w:type="spellStart"/>
      <w:r>
        <w:rPr>
          <w:rFonts w:ascii="Times New Roman" w:eastAsia="Microsoft Sans Serif" w:hAnsi="Times New Roman" w:cs="Times New Roman"/>
          <w:sz w:val="28"/>
          <w:szCs w:val="28"/>
          <w:lang w:val="ru-RU"/>
        </w:rPr>
        <w:t>цветоведения</w:t>
      </w:r>
      <w:proofErr w:type="spellEnd"/>
      <w:r>
        <w:rPr>
          <w:rFonts w:ascii="Times New Roman" w:eastAsia="Microsoft Sans Serif" w:hAnsi="Times New Roman" w:cs="Times New Roman"/>
          <w:sz w:val="28"/>
          <w:szCs w:val="28"/>
          <w:lang w:val="ru-RU"/>
        </w:rPr>
        <w:t xml:space="preserve">. Создавая проблемные ситуации нужно учитывать опыт учащихся в решении подобных задач, их знания о пейзаже как о жанре изобразительного искусства, наличие опыта восприятия и эмоционально-эстетической оценки произведений искусства, </w:t>
      </w:r>
      <w:proofErr w:type="gramStart"/>
      <w:r>
        <w:rPr>
          <w:rFonts w:ascii="Times New Roman" w:eastAsia="Microsoft Sans Serif" w:hAnsi="Times New Roman" w:cs="Times New Roman"/>
          <w:sz w:val="28"/>
          <w:szCs w:val="28"/>
          <w:lang w:val="ru-RU"/>
        </w:rPr>
        <w:t>понять</w:t>
      </w:r>
      <w:proofErr w:type="gramEnd"/>
      <w:r>
        <w:rPr>
          <w:rFonts w:ascii="Times New Roman" w:eastAsia="Microsoft Sans Serif" w:hAnsi="Times New Roman" w:cs="Times New Roman"/>
          <w:sz w:val="28"/>
          <w:szCs w:val="28"/>
          <w:lang w:val="ru-RU"/>
        </w:rPr>
        <w:t xml:space="preserve"> как учащиеся осознают проблему, содержащуюся внутри главной задачи, узнать насколько хорошо они понимают сущность противоречия проблемы, нужно учесть их знания приемов и действий, необходимых для поиска решений проблемы. </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p>
    <w:p w:rsidR="00282E9F" w:rsidRDefault="00282E9F" w:rsidP="00282E9F">
      <w:pPr>
        <w:autoSpaceDE w:val="0"/>
        <w:spacing w:after="0" w:line="360" w:lineRule="auto"/>
        <w:ind w:firstLine="851"/>
        <w:contextualSpacing/>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Проблемные ситуации по изучению </w:t>
      </w:r>
      <w:proofErr w:type="spellStart"/>
      <w:r>
        <w:rPr>
          <w:rFonts w:ascii="Times New Roman" w:hAnsi="Times New Roman" w:cs="Times New Roman"/>
          <w:b/>
          <w:bCs/>
          <w:sz w:val="28"/>
          <w:szCs w:val="28"/>
          <w:lang w:val="ru-RU"/>
        </w:rPr>
        <w:t>цветоведения</w:t>
      </w:r>
      <w:proofErr w:type="spellEnd"/>
      <w:r>
        <w:rPr>
          <w:rFonts w:ascii="Times New Roman" w:hAnsi="Times New Roman" w:cs="Times New Roman"/>
          <w:b/>
          <w:bCs/>
          <w:sz w:val="28"/>
          <w:szCs w:val="28"/>
          <w:lang w:val="ru-RU"/>
        </w:rPr>
        <w:t xml:space="preserve"> 6 класс</w:t>
      </w:r>
    </w:p>
    <w:p w:rsidR="00282E9F" w:rsidRDefault="00282E9F" w:rsidP="00282E9F">
      <w:pPr>
        <w:autoSpaceDE w:val="0"/>
        <w:spacing w:after="0" w:line="360" w:lineRule="auto"/>
        <w:ind w:firstLine="851"/>
        <w:contextualSpacing/>
        <w:jc w:val="both"/>
        <w:rPr>
          <w:rFonts w:ascii="Times New Roman" w:hAnsi="Times New Roman" w:cs="Times New Roman"/>
          <w:b/>
          <w:bCs/>
          <w:sz w:val="28"/>
          <w:szCs w:val="28"/>
          <w:lang w:val="ru-RU"/>
        </w:rPr>
      </w:pP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В шестом классе ученики уже начинают изучать основы </w:t>
      </w:r>
      <w:proofErr w:type="spellStart"/>
      <w:r>
        <w:rPr>
          <w:rFonts w:ascii="Times New Roman" w:eastAsia="Microsoft Sans Serif" w:hAnsi="Times New Roman" w:cs="Times New Roman"/>
          <w:sz w:val="28"/>
          <w:szCs w:val="28"/>
          <w:lang w:val="ru-RU"/>
        </w:rPr>
        <w:t>цветоведения</w:t>
      </w:r>
      <w:proofErr w:type="spellEnd"/>
      <w:r>
        <w:rPr>
          <w:rFonts w:ascii="Times New Roman" w:eastAsia="Microsoft Sans Serif" w:hAnsi="Times New Roman" w:cs="Times New Roman"/>
          <w:sz w:val="28"/>
          <w:szCs w:val="28"/>
          <w:lang w:val="ru-RU"/>
        </w:rPr>
        <w:t>, учатся понимать цвет в произведениях живописи, его роль в портрете, значение в натюрморте.</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Можно использовать задания, которые использовал </w:t>
      </w:r>
      <w:proofErr w:type="spellStart"/>
      <w:r>
        <w:rPr>
          <w:rFonts w:ascii="Times New Roman" w:eastAsia="Microsoft Sans Serif" w:hAnsi="Times New Roman" w:cs="Times New Roman"/>
          <w:sz w:val="28"/>
          <w:szCs w:val="28"/>
          <w:lang w:val="ru-RU"/>
        </w:rPr>
        <w:t>Иттен</w:t>
      </w:r>
      <w:proofErr w:type="spellEnd"/>
      <w:r>
        <w:rPr>
          <w:rFonts w:ascii="Times New Roman" w:eastAsia="Microsoft Sans Serif" w:hAnsi="Times New Roman" w:cs="Times New Roman"/>
          <w:sz w:val="28"/>
          <w:szCs w:val="28"/>
          <w:lang w:val="ru-RU"/>
        </w:rPr>
        <w:t xml:space="preserve"> для своих учеников: </w:t>
      </w:r>
      <w:proofErr w:type="spellStart"/>
      <w:r>
        <w:rPr>
          <w:rFonts w:ascii="Times New Roman" w:eastAsia="Microsoft Sans Serif" w:hAnsi="Times New Roman" w:cs="Times New Roman"/>
          <w:sz w:val="28"/>
          <w:szCs w:val="28"/>
          <w:lang w:val="ru-RU"/>
        </w:rPr>
        <w:t>Иттен</w:t>
      </w:r>
      <w:proofErr w:type="spellEnd"/>
      <w:r>
        <w:rPr>
          <w:rFonts w:ascii="Times New Roman" w:eastAsia="Microsoft Sans Serif" w:hAnsi="Times New Roman" w:cs="Times New Roman"/>
          <w:sz w:val="28"/>
          <w:szCs w:val="28"/>
          <w:lang w:val="ru-RU"/>
        </w:rPr>
        <w:t xml:space="preserve"> давал студентам такие задания, чтобы они начали  понимать, что для каждой темы нужно искать свое цветовое решение. Например, он говорил изобразить разные времена года, или разное время суток, или праздники, или похороны.  </w:t>
      </w:r>
      <w:proofErr w:type="spellStart"/>
      <w:r>
        <w:rPr>
          <w:rFonts w:ascii="Times New Roman" w:eastAsia="Microsoft Sans Serif" w:hAnsi="Times New Roman" w:cs="Times New Roman"/>
          <w:sz w:val="28"/>
          <w:szCs w:val="28"/>
          <w:lang w:val="ru-RU"/>
        </w:rPr>
        <w:t>Иттен</w:t>
      </w:r>
      <w:proofErr w:type="spellEnd"/>
      <w:r>
        <w:rPr>
          <w:rFonts w:ascii="Times New Roman" w:eastAsia="Microsoft Sans Serif" w:hAnsi="Times New Roman" w:cs="Times New Roman"/>
          <w:sz w:val="28"/>
          <w:szCs w:val="28"/>
          <w:lang w:val="ru-RU"/>
        </w:rPr>
        <w:t xml:space="preserve"> считал, что цветовому решению также нужно учиться на примерах других работ. Он был уверен, что все, кто в своей профессии </w:t>
      </w:r>
      <w:proofErr w:type="gramStart"/>
      <w:r>
        <w:rPr>
          <w:rFonts w:ascii="Times New Roman" w:eastAsia="Microsoft Sans Serif" w:hAnsi="Times New Roman" w:cs="Times New Roman"/>
          <w:sz w:val="28"/>
          <w:szCs w:val="28"/>
          <w:lang w:val="ru-RU"/>
        </w:rPr>
        <w:t>связан с цветом необходимы</w:t>
      </w:r>
      <w:proofErr w:type="gramEnd"/>
      <w:r>
        <w:rPr>
          <w:rFonts w:ascii="Times New Roman" w:eastAsia="Microsoft Sans Serif" w:hAnsi="Times New Roman" w:cs="Times New Roman"/>
          <w:sz w:val="28"/>
          <w:szCs w:val="28"/>
          <w:lang w:val="ru-RU"/>
        </w:rPr>
        <w:t xml:space="preserve"> знания о закономерностях </w:t>
      </w:r>
      <w:r>
        <w:rPr>
          <w:rFonts w:ascii="Times New Roman" w:eastAsia="Microsoft Sans Serif" w:hAnsi="Times New Roman" w:cs="Times New Roman"/>
          <w:sz w:val="28"/>
          <w:szCs w:val="28"/>
          <w:lang w:val="ru-RU"/>
        </w:rPr>
        <w:lastRenderedPageBreak/>
        <w:t xml:space="preserve">его проявления. Независимо от  таланта и чувства цвета знания помогают преодолеть неуверенность в выборе цвета, помогает найти новые цветовые решения. Однако, И. </w:t>
      </w:r>
      <w:proofErr w:type="spellStart"/>
      <w:r>
        <w:rPr>
          <w:rFonts w:ascii="Times New Roman" w:eastAsia="Microsoft Sans Serif" w:hAnsi="Times New Roman" w:cs="Times New Roman"/>
          <w:sz w:val="28"/>
          <w:szCs w:val="28"/>
          <w:lang w:val="ru-RU"/>
        </w:rPr>
        <w:t>Иттен</w:t>
      </w:r>
      <w:proofErr w:type="spellEnd"/>
      <w:r>
        <w:rPr>
          <w:rFonts w:ascii="Times New Roman" w:eastAsia="Microsoft Sans Serif" w:hAnsi="Times New Roman" w:cs="Times New Roman"/>
          <w:sz w:val="28"/>
          <w:szCs w:val="28"/>
          <w:lang w:val="ru-RU"/>
        </w:rPr>
        <w:t xml:space="preserve"> говорит, что следование правилам и научным знаниям не должно сдерживать интуитивные импульсы </w:t>
      </w:r>
      <w:proofErr w:type="spellStart"/>
      <w:r>
        <w:rPr>
          <w:rFonts w:ascii="Times New Roman" w:eastAsia="Microsoft Sans Serif" w:hAnsi="Times New Roman" w:cs="Times New Roman"/>
          <w:sz w:val="28"/>
          <w:szCs w:val="28"/>
          <w:lang w:val="ru-RU"/>
        </w:rPr>
        <w:t>художника</w:t>
      </w:r>
      <w:proofErr w:type="gramStart"/>
      <w:r>
        <w:rPr>
          <w:rFonts w:ascii="Times New Roman" w:eastAsia="Microsoft Sans Serif" w:hAnsi="Times New Roman" w:cs="Times New Roman"/>
          <w:sz w:val="28"/>
          <w:szCs w:val="28"/>
          <w:lang w:val="ru-RU"/>
        </w:rPr>
        <w:t>,т</w:t>
      </w:r>
      <w:proofErr w:type="gramEnd"/>
      <w:r>
        <w:rPr>
          <w:rFonts w:ascii="Times New Roman" w:eastAsia="Microsoft Sans Serif" w:hAnsi="Times New Roman" w:cs="Times New Roman"/>
          <w:sz w:val="28"/>
          <w:szCs w:val="28"/>
          <w:lang w:val="ru-RU"/>
        </w:rPr>
        <w:t>ак</w:t>
      </w:r>
      <w:proofErr w:type="spellEnd"/>
      <w:r>
        <w:rPr>
          <w:rFonts w:ascii="Times New Roman" w:eastAsia="Microsoft Sans Serif" w:hAnsi="Times New Roman" w:cs="Times New Roman"/>
          <w:sz w:val="28"/>
          <w:szCs w:val="28"/>
          <w:lang w:val="ru-RU"/>
        </w:rPr>
        <w:t xml:space="preserve"> как только взаимодействие того и другого помогает художнику создать произведение, в котором бы чувствовалась душевная энергия автора. Семенова приводит цитату этого преподавателя, она говорит, что И. </w:t>
      </w:r>
      <w:proofErr w:type="spellStart"/>
      <w:r>
        <w:rPr>
          <w:rFonts w:ascii="Times New Roman" w:eastAsia="Microsoft Sans Serif" w:hAnsi="Times New Roman" w:cs="Times New Roman"/>
          <w:sz w:val="28"/>
          <w:szCs w:val="28"/>
          <w:lang w:val="ru-RU"/>
        </w:rPr>
        <w:t>Иттен</w:t>
      </w:r>
      <w:proofErr w:type="spellEnd"/>
      <w:r>
        <w:rPr>
          <w:rFonts w:ascii="Times New Roman" w:eastAsia="Microsoft Sans Serif" w:hAnsi="Times New Roman" w:cs="Times New Roman"/>
          <w:sz w:val="28"/>
          <w:szCs w:val="28"/>
          <w:lang w:val="ru-RU"/>
        </w:rPr>
        <w:t xml:space="preserve"> учил своих студентов: «Если вы, не зная законов владения цветом, способны создавать колористические шедевры, то ваш путь заключается в этом «незнании». Но если вы в своем «незнании» шедевры </w:t>
      </w:r>
      <w:proofErr w:type="gramStart"/>
      <w:r>
        <w:rPr>
          <w:rFonts w:ascii="Times New Roman" w:eastAsia="Microsoft Sans Serif" w:hAnsi="Times New Roman" w:cs="Times New Roman"/>
          <w:sz w:val="28"/>
          <w:szCs w:val="28"/>
          <w:lang w:val="ru-RU"/>
        </w:rPr>
        <w:t>создавать</w:t>
      </w:r>
      <w:proofErr w:type="gramEnd"/>
      <w:r>
        <w:rPr>
          <w:rFonts w:ascii="Times New Roman" w:eastAsia="Microsoft Sans Serif" w:hAnsi="Times New Roman" w:cs="Times New Roman"/>
          <w:sz w:val="28"/>
          <w:szCs w:val="28"/>
          <w:lang w:val="ru-RU"/>
        </w:rPr>
        <w:t xml:space="preserve"> неспособны, то вам следует позаботиться о получении соответствующих знаний». </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Здесь могут быть такие задания как: изобразить зиму не используя белый цвет, не рисуя солнца, показать в работе солнечный день или глядя на репродукцию с грустным настроением написать наоборот радостный пейзаж. Фрагмент проблемной беседы к  такому уроку приведен ниже</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После каждого выполненного задания, необходимо проанализировать, что влияет на </w:t>
      </w:r>
      <w:proofErr w:type="spellStart"/>
      <w:r>
        <w:rPr>
          <w:rFonts w:ascii="Times New Roman" w:eastAsia="Microsoft Sans Serif" w:hAnsi="Times New Roman" w:cs="Times New Roman"/>
          <w:sz w:val="28"/>
          <w:szCs w:val="28"/>
          <w:lang w:val="ru-RU"/>
        </w:rPr>
        <w:t>цветовосприятие</w:t>
      </w:r>
      <w:proofErr w:type="spellEnd"/>
      <w:r>
        <w:rPr>
          <w:rFonts w:ascii="Times New Roman" w:eastAsia="Microsoft Sans Serif" w:hAnsi="Times New Roman" w:cs="Times New Roman"/>
          <w:sz w:val="28"/>
          <w:szCs w:val="28"/>
          <w:lang w:val="ru-RU"/>
        </w:rPr>
        <w:t xml:space="preserve"> </w:t>
      </w:r>
      <w:proofErr w:type="gramStart"/>
      <w:r>
        <w:rPr>
          <w:rFonts w:ascii="Times New Roman" w:eastAsia="Microsoft Sans Serif" w:hAnsi="Times New Roman" w:cs="Times New Roman"/>
          <w:sz w:val="28"/>
          <w:szCs w:val="28"/>
          <w:lang w:val="ru-RU"/>
        </w:rPr>
        <w:t>обучающихся</w:t>
      </w:r>
      <w:proofErr w:type="gramEnd"/>
      <w:r>
        <w:rPr>
          <w:rFonts w:ascii="Times New Roman" w:eastAsia="Microsoft Sans Serif" w:hAnsi="Times New Roman" w:cs="Times New Roman"/>
          <w:sz w:val="28"/>
          <w:szCs w:val="28"/>
          <w:lang w:val="ru-RU"/>
        </w:rPr>
        <w:t xml:space="preserve">. Определить, с помощью предложенных заданий, к широте или узости категории относится познавательный стиль </w:t>
      </w:r>
      <w:proofErr w:type="gramStart"/>
      <w:r>
        <w:rPr>
          <w:rFonts w:ascii="Times New Roman" w:eastAsia="Microsoft Sans Serif" w:hAnsi="Times New Roman" w:cs="Times New Roman"/>
          <w:sz w:val="28"/>
          <w:szCs w:val="28"/>
          <w:lang w:val="ru-RU"/>
        </w:rPr>
        <w:t>обучающегося</w:t>
      </w:r>
      <w:proofErr w:type="gramEnd"/>
      <w:r>
        <w:rPr>
          <w:rFonts w:ascii="Times New Roman" w:eastAsia="Microsoft Sans Serif" w:hAnsi="Times New Roman" w:cs="Times New Roman"/>
          <w:sz w:val="28"/>
          <w:szCs w:val="28"/>
          <w:lang w:val="ru-RU"/>
        </w:rPr>
        <w:t xml:space="preserve"> и определить его индивидуальный план обучения</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В нашем случае, взят подростковый возраст, то есть 11-19 (классификация по Э. </w:t>
      </w:r>
      <w:proofErr w:type="spellStart"/>
      <w:r>
        <w:rPr>
          <w:rFonts w:ascii="Times New Roman" w:eastAsia="Microsoft Sans Serif" w:hAnsi="Times New Roman" w:cs="Times New Roman"/>
          <w:sz w:val="28"/>
          <w:szCs w:val="28"/>
          <w:lang w:val="ru-RU"/>
        </w:rPr>
        <w:t>Эринксону</w:t>
      </w:r>
      <w:proofErr w:type="spellEnd"/>
      <w:r>
        <w:rPr>
          <w:rFonts w:ascii="Times New Roman" w:eastAsia="Microsoft Sans Serif" w:hAnsi="Times New Roman" w:cs="Times New Roman"/>
          <w:sz w:val="28"/>
          <w:szCs w:val="28"/>
          <w:lang w:val="ru-RU"/>
        </w:rPr>
        <w:t>), то есть с 5-9 классы. Мы возьмем 6 класс.</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b/>
          <w:sz w:val="28"/>
          <w:szCs w:val="28"/>
          <w:lang w:val="ru-RU"/>
        </w:rPr>
        <w:t xml:space="preserve">Общее оборудование: </w:t>
      </w:r>
      <w:r>
        <w:rPr>
          <w:rFonts w:ascii="Times New Roman" w:eastAsia="Microsoft Sans Serif" w:hAnsi="Times New Roman" w:cs="Times New Roman"/>
          <w:sz w:val="28"/>
          <w:szCs w:val="28"/>
          <w:lang w:val="ru-RU"/>
        </w:rPr>
        <w:t>проектор, чтобы показать репродукции картин</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дидактические сопроводительные материалы: репродукции картин, фотографии, наглядные пособия</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b/>
          <w:sz w:val="28"/>
          <w:szCs w:val="28"/>
          <w:lang w:val="ru-RU"/>
        </w:rPr>
        <w:t>Место проведения:</w:t>
      </w:r>
      <w:r>
        <w:rPr>
          <w:rFonts w:ascii="Times New Roman" w:eastAsia="Microsoft Sans Serif" w:hAnsi="Times New Roman" w:cs="Times New Roman"/>
          <w:sz w:val="28"/>
          <w:szCs w:val="28"/>
          <w:lang w:val="ru-RU"/>
        </w:rPr>
        <w:t xml:space="preserve"> общеобразовательная школа </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b/>
          <w:sz w:val="28"/>
          <w:szCs w:val="28"/>
          <w:lang w:val="ru-RU"/>
        </w:rPr>
        <w:lastRenderedPageBreak/>
        <w:t>Способы оценки:</w:t>
      </w:r>
      <w:r>
        <w:rPr>
          <w:rFonts w:ascii="Times New Roman" w:eastAsia="Microsoft Sans Serif" w:hAnsi="Times New Roman" w:cs="Times New Roman"/>
          <w:sz w:val="28"/>
          <w:szCs w:val="28"/>
          <w:lang w:val="ru-RU"/>
        </w:rPr>
        <w:t xml:space="preserve"> обсуждение работ учителем, обсуждение работ учеников друг у друга и оценивание своей работы самостоятельно.</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b/>
          <w:sz w:val="28"/>
          <w:szCs w:val="28"/>
          <w:lang w:val="ru-RU"/>
        </w:rPr>
      </w:pPr>
      <w:r>
        <w:rPr>
          <w:rFonts w:ascii="Times New Roman" w:eastAsia="Microsoft Sans Serif" w:hAnsi="Times New Roman" w:cs="Times New Roman"/>
          <w:b/>
          <w:sz w:val="28"/>
          <w:szCs w:val="28"/>
          <w:lang w:val="ru-RU"/>
        </w:rPr>
        <w:t>Критерии:</w:t>
      </w:r>
    </w:p>
    <w:p w:rsidR="00282E9F" w:rsidRDefault="00282E9F" w:rsidP="00282E9F">
      <w:pPr>
        <w:widowControl w:val="0"/>
        <w:numPr>
          <w:ilvl w:val="0"/>
          <w:numId w:val="1"/>
        </w:numPr>
        <w:autoSpaceDE w:val="0"/>
        <w:spacing w:after="0" w:line="360" w:lineRule="auto"/>
        <w:ind w:left="720"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соответствие работы заданию</w:t>
      </w:r>
    </w:p>
    <w:p w:rsidR="00282E9F" w:rsidRDefault="00282E9F" w:rsidP="00282E9F">
      <w:pPr>
        <w:widowControl w:val="0"/>
        <w:numPr>
          <w:ilvl w:val="0"/>
          <w:numId w:val="1"/>
        </w:numPr>
        <w:spacing w:after="0" w:line="360" w:lineRule="auto"/>
        <w:ind w:left="720" w:firstLine="851"/>
        <w:contextualSpacing/>
        <w:rPr>
          <w:rFonts w:ascii="Times New Roman" w:hAnsi="Times New Roman" w:cs="Times New Roman"/>
          <w:sz w:val="28"/>
          <w:szCs w:val="28"/>
          <w:lang w:val="ru-RU"/>
        </w:rPr>
      </w:pPr>
      <w:r>
        <w:rPr>
          <w:rFonts w:ascii="Times New Roman" w:hAnsi="Times New Roman" w:cs="Times New Roman"/>
          <w:sz w:val="28"/>
          <w:szCs w:val="28"/>
          <w:lang w:val="ru-RU"/>
        </w:rPr>
        <w:t xml:space="preserve">степень решения проблемы </w:t>
      </w:r>
    </w:p>
    <w:p w:rsidR="00282E9F" w:rsidRDefault="00282E9F" w:rsidP="00282E9F">
      <w:pPr>
        <w:widowControl w:val="0"/>
        <w:numPr>
          <w:ilvl w:val="0"/>
          <w:numId w:val="1"/>
        </w:numPr>
        <w:spacing w:after="0" w:line="360" w:lineRule="auto"/>
        <w:ind w:left="720" w:firstLine="851"/>
        <w:contextualSpacing/>
        <w:rPr>
          <w:rFonts w:ascii="Times New Roman" w:hAnsi="Times New Roman" w:cs="Times New Roman"/>
          <w:sz w:val="28"/>
          <w:szCs w:val="28"/>
          <w:lang w:val="ru-RU"/>
        </w:rPr>
      </w:pPr>
      <w:r>
        <w:rPr>
          <w:rFonts w:ascii="Times New Roman" w:hAnsi="Times New Roman" w:cs="Times New Roman"/>
          <w:sz w:val="28"/>
          <w:szCs w:val="28"/>
          <w:lang w:val="ru-RU"/>
        </w:rPr>
        <w:t>умение работать с цветом</w:t>
      </w:r>
    </w:p>
    <w:p w:rsidR="00282E9F" w:rsidRDefault="00282E9F" w:rsidP="00282E9F">
      <w:pPr>
        <w:widowControl w:val="0"/>
        <w:numPr>
          <w:ilvl w:val="0"/>
          <w:numId w:val="1"/>
        </w:numPr>
        <w:spacing w:after="0" w:line="360" w:lineRule="auto"/>
        <w:ind w:left="720" w:firstLine="851"/>
        <w:contextualSpacing/>
        <w:rPr>
          <w:rFonts w:ascii="Times New Roman" w:hAnsi="Times New Roman" w:cs="Times New Roman"/>
          <w:sz w:val="28"/>
          <w:szCs w:val="28"/>
          <w:lang w:val="ru-RU"/>
        </w:rPr>
      </w:pPr>
      <w:r>
        <w:rPr>
          <w:rFonts w:ascii="Times New Roman" w:hAnsi="Times New Roman" w:cs="Times New Roman"/>
          <w:sz w:val="28"/>
          <w:szCs w:val="28"/>
          <w:lang w:val="ru-RU"/>
        </w:rPr>
        <w:t>композиция в листе</w:t>
      </w:r>
    </w:p>
    <w:p w:rsidR="00282E9F" w:rsidRDefault="00282E9F" w:rsidP="00282E9F">
      <w:pPr>
        <w:widowControl w:val="0"/>
        <w:numPr>
          <w:ilvl w:val="0"/>
          <w:numId w:val="1"/>
        </w:numPr>
        <w:autoSpaceDE w:val="0"/>
        <w:spacing w:after="0" w:line="360" w:lineRule="auto"/>
        <w:ind w:left="720" w:firstLine="851"/>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оригинальность</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b/>
          <w:sz w:val="28"/>
          <w:szCs w:val="28"/>
          <w:lang w:val="ru-RU"/>
        </w:rPr>
        <w:t>Цель:</w:t>
      </w:r>
      <w:r>
        <w:rPr>
          <w:rFonts w:ascii="Times New Roman" w:eastAsia="Microsoft Sans Serif" w:hAnsi="Times New Roman" w:cs="Times New Roman"/>
          <w:sz w:val="28"/>
          <w:szCs w:val="28"/>
          <w:lang w:val="ru-RU"/>
        </w:rPr>
        <w:t xml:space="preserve"> обучить композиции и </w:t>
      </w:r>
      <w:proofErr w:type="spellStart"/>
      <w:r>
        <w:rPr>
          <w:rFonts w:ascii="Times New Roman" w:eastAsia="Microsoft Sans Serif" w:hAnsi="Times New Roman" w:cs="Times New Roman"/>
          <w:sz w:val="28"/>
          <w:szCs w:val="28"/>
          <w:lang w:val="ru-RU"/>
        </w:rPr>
        <w:t>цветоведению</w:t>
      </w:r>
      <w:proofErr w:type="spellEnd"/>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b/>
          <w:sz w:val="28"/>
          <w:szCs w:val="28"/>
          <w:lang w:val="ru-RU"/>
        </w:rPr>
      </w:pPr>
      <w:r>
        <w:rPr>
          <w:rFonts w:ascii="Times New Roman" w:eastAsia="Microsoft Sans Serif" w:hAnsi="Times New Roman" w:cs="Times New Roman"/>
          <w:b/>
          <w:sz w:val="28"/>
          <w:szCs w:val="28"/>
          <w:lang w:val="ru-RU"/>
        </w:rPr>
        <w:t xml:space="preserve">Задачи: </w:t>
      </w:r>
    </w:p>
    <w:p w:rsidR="00282E9F" w:rsidRDefault="00282E9F" w:rsidP="00282E9F">
      <w:pPr>
        <w:widowControl w:val="0"/>
        <w:numPr>
          <w:ilvl w:val="0"/>
          <w:numId w:val="2"/>
        </w:numPr>
        <w:autoSpaceDE w:val="0"/>
        <w:spacing w:after="0" w:line="360" w:lineRule="auto"/>
        <w:ind w:left="0"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Развить интерес к изобразительному искусству в общеобразовательной школе — повышение мотивации</w:t>
      </w:r>
      <w:proofErr w:type="gramStart"/>
      <w:r>
        <w:rPr>
          <w:rFonts w:ascii="Times New Roman" w:eastAsia="Times New Roman" w:hAnsi="Times New Roman" w:cs="Times New Roman"/>
          <w:sz w:val="28"/>
          <w:szCs w:val="28"/>
          <w:lang w:val="ru-RU"/>
        </w:rPr>
        <w:t>..</w:t>
      </w:r>
      <w:proofErr w:type="gramEnd"/>
    </w:p>
    <w:p w:rsidR="00282E9F" w:rsidRDefault="00282E9F" w:rsidP="00282E9F">
      <w:pPr>
        <w:widowControl w:val="0"/>
        <w:numPr>
          <w:ilvl w:val="0"/>
          <w:numId w:val="2"/>
        </w:numPr>
        <w:autoSpaceDE w:val="0"/>
        <w:spacing w:after="0" w:line="360" w:lineRule="auto"/>
        <w:ind w:left="0"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Умение применить полученные знания на практике.</w:t>
      </w:r>
    </w:p>
    <w:p w:rsidR="00282E9F" w:rsidRDefault="00282E9F" w:rsidP="00282E9F">
      <w:pPr>
        <w:widowControl w:val="0"/>
        <w:numPr>
          <w:ilvl w:val="0"/>
          <w:numId w:val="2"/>
        </w:numPr>
        <w:autoSpaceDE w:val="0"/>
        <w:spacing w:after="0" w:line="360" w:lineRule="auto"/>
        <w:ind w:left="0" w:firstLine="851"/>
        <w:contextualSpacing/>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Развитие творческих способностей.</w:t>
      </w:r>
    </w:p>
    <w:p w:rsidR="00282E9F" w:rsidRDefault="00282E9F" w:rsidP="00282E9F">
      <w:pPr>
        <w:widowControl w:val="0"/>
        <w:numPr>
          <w:ilvl w:val="0"/>
          <w:numId w:val="2"/>
        </w:numPr>
        <w:autoSpaceDE w:val="0"/>
        <w:spacing w:after="0" w:line="360" w:lineRule="auto"/>
        <w:ind w:left="0"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Обучить учеников основам </w:t>
      </w:r>
      <w:proofErr w:type="spellStart"/>
      <w:r>
        <w:rPr>
          <w:rFonts w:ascii="Times New Roman" w:eastAsia="Microsoft Sans Serif" w:hAnsi="Times New Roman" w:cs="Times New Roman"/>
          <w:sz w:val="28"/>
          <w:szCs w:val="28"/>
          <w:lang w:val="ru-RU"/>
        </w:rPr>
        <w:t>цветоведения</w:t>
      </w:r>
      <w:proofErr w:type="spellEnd"/>
      <w:r>
        <w:rPr>
          <w:rFonts w:ascii="Times New Roman" w:eastAsia="Microsoft Sans Serif" w:hAnsi="Times New Roman" w:cs="Times New Roman"/>
          <w:sz w:val="28"/>
          <w:szCs w:val="28"/>
          <w:lang w:val="ru-RU"/>
        </w:rPr>
        <w:t>, композиции паркового пейзажа</w:t>
      </w:r>
    </w:p>
    <w:p w:rsidR="00282E9F" w:rsidRDefault="00282E9F" w:rsidP="00282E9F">
      <w:pPr>
        <w:widowControl w:val="0"/>
        <w:numPr>
          <w:ilvl w:val="0"/>
          <w:numId w:val="2"/>
        </w:numPr>
        <w:autoSpaceDE w:val="0"/>
        <w:spacing w:after="0" w:line="360" w:lineRule="auto"/>
        <w:ind w:left="0"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Дать понятия пейзажа и паркового пейзажа</w:t>
      </w:r>
    </w:p>
    <w:p w:rsidR="00282E9F" w:rsidRDefault="00282E9F" w:rsidP="00282E9F">
      <w:pPr>
        <w:widowControl w:val="0"/>
        <w:numPr>
          <w:ilvl w:val="0"/>
          <w:numId w:val="2"/>
        </w:numPr>
        <w:autoSpaceDE w:val="0"/>
        <w:spacing w:after="0" w:line="360" w:lineRule="auto"/>
        <w:ind w:left="0"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Научить находить наиболее эффективные способы решения поставленных задач</w:t>
      </w:r>
    </w:p>
    <w:p w:rsidR="00282E9F" w:rsidRDefault="00282E9F" w:rsidP="00282E9F">
      <w:pPr>
        <w:widowControl w:val="0"/>
        <w:numPr>
          <w:ilvl w:val="0"/>
          <w:numId w:val="2"/>
        </w:numPr>
        <w:autoSpaceDE w:val="0"/>
        <w:spacing w:after="0" w:line="360" w:lineRule="auto"/>
        <w:ind w:left="0"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Научить ставить и формулировать для себя новые задачи</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ЗАДАНИЕ №1</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 6 класс </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Тема: Цвет. Основы </w:t>
      </w:r>
      <w:proofErr w:type="spellStart"/>
      <w:r>
        <w:rPr>
          <w:rFonts w:ascii="Times New Roman" w:eastAsia="Microsoft Sans Serif" w:hAnsi="Times New Roman" w:cs="Times New Roman"/>
          <w:sz w:val="28"/>
          <w:szCs w:val="28"/>
          <w:lang w:val="ru-RU"/>
        </w:rPr>
        <w:t>цветоведения</w:t>
      </w:r>
      <w:proofErr w:type="spellEnd"/>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Задание: Создание нескольких абстрактных композиций, которые будут </w:t>
      </w:r>
      <w:r>
        <w:rPr>
          <w:rFonts w:ascii="Times New Roman" w:eastAsia="Microsoft Sans Serif" w:hAnsi="Times New Roman" w:cs="Times New Roman"/>
          <w:sz w:val="28"/>
          <w:szCs w:val="28"/>
          <w:shd w:val="clear" w:color="auto" w:fill="FFFFFF"/>
          <w:lang w:val="ru-RU"/>
        </w:rPr>
        <w:t>отображать какую-либо эмоцию с помощью цвета (грусть, радость, счастье, злость, страх…)</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lastRenderedPageBreak/>
        <w:t>Материалы: акварель, кисти, бумага а5</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ЗАДАНИЕ №2</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Тема: Цвет. Основы </w:t>
      </w:r>
      <w:proofErr w:type="spellStart"/>
      <w:r>
        <w:rPr>
          <w:rFonts w:ascii="Times New Roman" w:eastAsia="Microsoft Sans Serif" w:hAnsi="Times New Roman" w:cs="Times New Roman"/>
          <w:sz w:val="28"/>
          <w:szCs w:val="28"/>
          <w:lang w:val="ru-RU"/>
        </w:rPr>
        <w:t>цветоведения</w:t>
      </w:r>
      <w:proofErr w:type="spellEnd"/>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Задание: передать с помощью красок ощущение жары, ощущение холода</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Материалы: акварель, кисти, бумага а5</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ЗАДАНИЕ №3</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Тема: Цвет. Основы </w:t>
      </w:r>
      <w:proofErr w:type="spellStart"/>
      <w:r>
        <w:rPr>
          <w:rFonts w:ascii="Times New Roman" w:eastAsia="Microsoft Sans Serif" w:hAnsi="Times New Roman" w:cs="Times New Roman"/>
          <w:sz w:val="28"/>
          <w:szCs w:val="28"/>
          <w:lang w:val="ru-RU"/>
        </w:rPr>
        <w:t>цветоведения</w:t>
      </w:r>
      <w:proofErr w:type="spellEnd"/>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Задание: ассоциации с осенью, отразить на листе краски осени абстрактными пятнами, линиями</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Материалы: акварель, кисти, бумага а5</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ЗАДАНИЕ №4</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Фрагмент беседы 6 класс изучение </w:t>
      </w:r>
      <w:proofErr w:type="spellStart"/>
      <w:r>
        <w:rPr>
          <w:rFonts w:ascii="Times New Roman" w:eastAsia="Microsoft Sans Serif" w:hAnsi="Times New Roman" w:cs="Times New Roman"/>
          <w:sz w:val="28"/>
          <w:szCs w:val="28"/>
          <w:lang w:val="ru-RU"/>
        </w:rPr>
        <w:t>цветоведения</w:t>
      </w:r>
      <w:proofErr w:type="spellEnd"/>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Тема: Передача состояния в пейзаже</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Задание: Изобразить вечерний парковый пейзаж</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6 класс  Пейзаж </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Оборудование: проектор, чтобы показать репродукции картин</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Дидактические сопроводительные материалы: репродукции картин, фотография</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Материалы: гуашь, кисти, бумага</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shd w:val="clear" w:color="auto" w:fill="FFFFFF"/>
          <w:lang w:val="ru-RU"/>
        </w:rPr>
      </w:pPr>
      <w:r>
        <w:rPr>
          <w:rFonts w:ascii="Times New Roman" w:eastAsia="Microsoft Sans Serif" w:hAnsi="Times New Roman" w:cs="Times New Roman"/>
          <w:sz w:val="28"/>
          <w:szCs w:val="28"/>
          <w:shd w:val="clear" w:color="auto" w:fill="FFFFFF"/>
          <w:lang w:val="ru-RU"/>
        </w:rPr>
        <w:t>Проблема — понять, чем отличается по цвету солнечный и вечерний пейзаж, изобразить тот же пейзаж, но в другом состоянии</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содержание:</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Учитель показывает репродукции картин И.И. Левитана и ведет беседу с классом</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У: Какое настроение передано?</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lastRenderedPageBreak/>
        <w:t xml:space="preserve">Д: Грустное </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У: Какое состояние передано художником на картине?</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Д: Пасмурное</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У: С помощью чего автор передает состояние?</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Д: С помощью красок</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У: Опишите какие </w:t>
      </w:r>
      <w:proofErr w:type="gramStart"/>
      <w:r>
        <w:rPr>
          <w:rFonts w:ascii="Times New Roman" w:eastAsia="Microsoft Sans Serif" w:hAnsi="Times New Roman" w:cs="Times New Roman"/>
          <w:sz w:val="28"/>
          <w:szCs w:val="28"/>
          <w:lang w:val="ru-RU"/>
        </w:rPr>
        <w:t>краски</w:t>
      </w:r>
      <w:proofErr w:type="gramEnd"/>
      <w:r>
        <w:rPr>
          <w:rFonts w:ascii="Times New Roman" w:eastAsia="Microsoft Sans Serif" w:hAnsi="Times New Roman" w:cs="Times New Roman"/>
          <w:sz w:val="28"/>
          <w:szCs w:val="28"/>
          <w:lang w:val="ru-RU"/>
        </w:rPr>
        <w:t xml:space="preserve"> использует художник?</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Д: </w:t>
      </w:r>
      <w:proofErr w:type="gramStart"/>
      <w:r>
        <w:rPr>
          <w:rFonts w:ascii="Times New Roman" w:eastAsia="Microsoft Sans Serif" w:hAnsi="Times New Roman" w:cs="Times New Roman"/>
          <w:sz w:val="28"/>
          <w:szCs w:val="28"/>
          <w:lang w:val="ru-RU"/>
        </w:rPr>
        <w:t>Сближенные</w:t>
      </w:r>
      <w:proofErr w:type="gramEnd"/>
      <w:r>
        <w:rPr>
          <w:rFonts w:ascii="Times New Roman" w:eastAsia="Microsoft Sans Serif" w:hAnsi="Times New Roman" w:cs="Times New Roman"/>
          <w:sz w:val="28"/>
          <w:szCs w:val="28"/>
          <w:lang w:val="ru-RU"/>
        </w:rPr>
        <w:t>, колорит холодный</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У: Попробуйте изобразить солнечный день, не рисуя солнца. Как вы это будете делать?</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Д: С помощью красок</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У: Каких?</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Д: </w:t>
      </w:r>
      <w:proofErr w:type="gramStart"/>
      <w:r>
        <w:rPr>
          <w:rFonts w:ascii="Times New Roman" w:eastAsia="Microsoft Sans Serif" w:hAnsi="Times New Roman" w:cs="Times New Roman"/>
          <w:sz w:val="28"/>
          <w:szCs w:val="28"/>
          <w:lang w:val="ru-RU"/>
        </w:rPr>
        <w:t>Ярких</w:t>
      </w:r>
      <w:proofErr w:type="gramEnd"/>
      <w:r>
        <w:rPr>
          <w:rFonts w:ascii="Times New Roman" w:eastAsia="Microsoft Sans Serif" w:hAnsi="Times New Roman" w:cs="Times New Roman"/>
          <w:sz w:val="28"/>
          <w:szCs w:val="28"/>
          <w:lang w:val="ru-RU"/>
        </w:rPr>
        <w:t xml:space="preserve">, Контрастный колорит </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Ученики рисуют с фотографии, на которой изображен  простой утренний парковый пейзаж, но пишут не утро, а солнечный день</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ЗАДАНИЕ №5</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6 класс </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Тема: Передача состояния в пейзаже</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Задание: создать зарисовки весеннего паркового пейзажа в сближенном колорите. Проблема — понять, как показать весенний пейзаж. Для этого нужно ответить на вопросы: Что отличает весну от других времен года? По каким признакам мы понимаем, что пришла весна? Какие краски характерны для этого времени года?</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shd w:val="clear" w:color="auto" w:fill="FFFFFF"/>
          <w:lang w:val="ru-RU"/>
        </w:rPr>
      </w:pPr>
      <w:r>
        <w:rPr>
          <w:rFonts w:ascii="Times New Roman" w:eastAsia="Microsoft Sans Serif" w:hAnsi="Times New Roman" w:cs="Times New Roman"/>
          <w:sz w:val="28"/>
          <w:szCs w:val="28"/>
          <w:lang w:val="ru-RU"/>
        </w:rPr>
        <w:t xml:space="preserve"> Определить что такое зарисовка? Далее необходимо понять какими свойствами обладает сепия? Как можно изобразить признаки весны, наиболее выразительно с помощью предложенного материала? Понятно, что для шестиклассников не будет проблемой назвать признаки весны, да и свойства пастели как </w:t>
      </w:r>
      <w:proofErr w:type="gramStart"/>
      <w:r>
        <w:rPr>
          <w:rFonts w:ascii="Times New Roman" w:eastAsia="Microsoft Sans Serif" w:hAnsi="Times New Roman" w:cs="Times New Roman"/>
          <w:sz w:val="28"/>
          <w:szCs w:val="28"/>
          <w:lang w:val="ru-RU"/>
        </w:rPr>
        <w:t>материала</w:t>
      </w:r>
      <w:proofErr w:type="gramEnd"/>
      <w:r>
        <w:rPr>
          <w:rFonts w:ascii="Times New Roman" w:eastAsia="Microsoft Sans Serif" w:hAnsi="Times New Roman" w:cs="Times New Roman"/>
          <w:sz w:val="28"/>
          <w:szCs w:val="28"/>
          <w:lang w:val="ru-RU"/>
        </w:rPr>
        <w:t xml:space="preserve"> скорее всего им будут уже знакомы, но для решения </w:t>
      </w:r>
      <w:r>
        <w:rPr>
          <w:rFonts w:ascii="Times New Roman" w:eastAsia="Microsoft Sans Serif" w:hAnsi="Times New Roman" w:cs="Times New Roman"/>
          <w:sz w:val="28"/>
          <w:szCs w:val="28"/>
          <w:lang w:val="ru-RU"/>
        </w:rPr>
        <w:lastRenderedPageBreak/>
        <w:t>проблемы им нужно будет все это вспомнить. Сложность заключается в том, чтобы изобразить именно весенний пейзаж, который в большинстве случаях ассоциируется у всех со светлыми тонами,</w:t>
      </w:r>
      <w:r>
        <w:rPr>
          <w:rFonts w:ascii="Times New Roman" w:eastAsia="Microsoft Sans Serif" w:hAnsi="Times New Roman" w:cs="Times New Roman"/>
          <w:sz w:val="28"/>
          <w:szCs w:val="28"/>
          <w:shd w:val="clear" w:color="auto" w:fill="FFFFFF"/>
          <w:lang w:val="ru-RU"/>
        </w:rPr>
        <w:t xml:space="preserve"> </w:t>
      </w:r>
      <w:r>
        <w:rPr>
          <w:rFonts w:ascii="Times New Roman" w:eastAsia="Microsoft Sans Serif" w:hAnsi="Times New Roman" w:cs="Times New Roman"/>
          <w:sz w:val="28"/>
          <w:szCs w:val="28"/>
          <w:u w:val="single"/>
          <w:shd w:val="clear" w:color="auto" w:fill="FFFFFF"/>
          <w:lang w:val="ru-RU"/>
        </w:rPr>
        <w:t>в контрастном колорите,</w:t>
      </w:r>
      <w:r>
        <w:rPr>
          <w:rFonts w:ascii="Times New Roman" w:eastAsia="Microsoft Sans Serif" w:hAnsi="Times New Roman" w:cs="Times New Roman"/>
          <w:sz w:val="28"/>
          <w:szCs w:val="28"/>
          <w:shd w:val="clear" w:color="auto" w:fill="FFFFFF"/>
          <w:lang w:val="ru-RU"/>
        </w:rPr>
        <w:t xml:space="preserve"> и научиться делать пейзажные зарисовки.</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Материалы: графические пастель.</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Оборудование: проектор, чтобы показать репродукции картин</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Дидактические сопроводительные материалы: репродукции картин, фотография</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ЗАДАНИЕ №6</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 6 класс </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Тема: парковый пейзаж</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shd w:val="clear" w:color="auto" w:fill="FFFFFF"/>
          <w:lang w:val="ru-RU"/>
        </w:rPr>
      </w:pPr>
      <w:r>
        <w:rPr>
          <w:rFonts w:ascii="Times New Roman" w:eastAsia="Microsoft Sans Serif" w:hAnsi="Times New Roman" w:cs="Times New Roman"/>
          <w:sz w:val="28"/>
          <w:szCs w:val="28"/>
          <w:lang w:val="ru-RU"/>
        </w:rPr>
        <w:t>Задание: создать сближенный по цвету пейзаж.</w:t>
      </w:r>
      <w:r>
        <w:rPr>
          <w:rFonts w:ascii="Times New Roman" w:eastAsia="Microsoft Sans Serif" w:hAnsi="Times New Roman" w:cs="Times New Roman"/>
          <w:sz w:val="28"/>
          <w:szCs w:val="28"/>
          <w:shd w:val="clear" w:color="auto" w:fill="FFFFFF"/>
          <w:lang w:val="ru-RU"/>
        </w:rPr>
        <w:t xml:space="preserve"> Проблема — создать сближенный по тону колорит, при этом работа должна быть выразительной и четко читался силуэт зданий.</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Материалы: разная по тону, но сближенная по цвету бумага, клей ножницы, графические материалы (тушь, перо)</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Оборудование: проектор, чтобы показать репродукции картин</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Дидактические сопроводительные материалы: репродукции картин, фотографии</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вспомнить, что такое силуэт, понять особенности паркового пейзажа</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как в технике коллажа изобразить парковый пейзаж (овладеть новыми композиционными навыками)</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ЗАДАНИЕ №7</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 xml:space="preserve"> 6 класс </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Тема: Сюжет и содержание в картине. Вечерняя прогулка.</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shd w:val="clear" w:color="auto" w:fill="FFFFFF"/>
          <w:lang w:val="ru-RU"/>
        </w:rPr>
      </w:pPr>
      <w:r>
        <w:rPr>
          <w:rFonts w:ascii="Times New Roman" w:eastAsia="Microsoft Sans Serif" w:hAnsi="Times New Roman" w:cs="Times New Roman"/>
          <w:sz w:val="28"/>
          <w:szCs w:val="28"/>
          <w:lang w:val="ru-RU"/>
        </w:rPr>
        <w:lastRenderedPageBreak/>
        <w:t>Задание: Изобразить жанровую картину используя только три цвета</w:t>
      </w:r>
      <w:proofErr w:type="gramStart"/>
      <w:r>
        <w:rPr>
          <w:rFonts w:ascii="Times New Roman" w:eastAsia="Microsoft Sans Serif" w:hAnsi="Times New Roman" w:cs="Times New Roman"/>
          <w:sz w:val="28"/>
          <w:szCs w:val="28"/>
          <w:shd w:val="clear" w:color="auto" w:fill="FFFFFF"/>
          <w:lang w:val="ru-RU"/>
        </w:rPr>
        <w:t xml:space="preserve"> С</w:t>
      </w:r>
      <w:proofErr w:type="gramEnd"/>
      <w:r>
        <w:rPr>
          <w:rFonts w:ascii="Times New Roman" w:eastAsia="Microsoft Sans Serif" w:hAnsi="Times New Roman" w:cs="Times New Roman"/>
          <w:sz w:val="28"/>
          <w:szCs w:val="28"/>
          <w:shd w:val="clear" w:color="auto" w:fill="FFFFFF"/>
          <w:lang w:val="ru-RU"/>
        </w:rPr>
        <w:t>оздать цветовую выразительность, выразить цветом настроение, задуманного сюжета, отобрать детали.</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shd w:val="clear" w:color="auto" w:fill="FFFFFF"/>
          <w:lang w:val="ru-RU"/>
        </w:rPr>
      </w:pPr>
      <w:r>
        <w:rPr>
          <w:rFonts w:ascii="Times New Roman" w:eastAsia="Microsoft Sans Serif" w:hAnsi="Times New Roman" w:cs="Times New Roman"/>
          <w:sz w:val="28"/>
          <w:szCs w:val="28"/>
          <w:shd w:val="clear" w:color="auto" w:fill="FFFFFF"/>
          <w:lang w:val="ru-RU"/>
        </w:rPr>
        <w:t>Проблема — придумать сюжетную композицию, обозначить композиционную доминанту, решить в сближенном и в контрастном состоянии.</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Материалы: пастель</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Оборудование: проектор, чтобы показать репродукции картин</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Дидактические сопроводительные материалы: репродукции картин, фотографии</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ЗАДАНИЕ №8</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Тема: Сюжет и содержание в картине. Жизнь в моем городе в прошлых веках</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Материалы: гуашь</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Жизнь людей в прошлые века</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shd w:val="clear" w:color="auto" w:fill="FFFFFF"/>
          <w:lang w:val="ru-RU"/>
        </w:rPr>
      </w:pPr>
      <w:r>
        <w:rPr>
          <w:rFonts w:ascii="Times New Roman" w:eastAsia="Microsoft Sans Serif" w:hAnsi="Times New Roman" w:cs="Times New Roman"/>
          <w:sz w:val="28"/>
          <w:szCs w:val="28"/>
          <w:lang w:val="ru-RU"/>
        </w:rPr>
        <w:t>Цель: создать композиции на темы людей, гуляющих в парке, передать атмосферу  прошлого (с помощью изображения образов людей)</w:t>
      </w:r>
      <w:r>
        <w:rPr>
          <w:rFonts w:ascii="Times New Roman" w:eastAsia="Microsoft Sans Serif" w:hAnsi="Times New Roman" w:cs="Times New Roman"/>
          <w:sz w:val="28"/>
          <w:szCs w:val="28"/>
          <w:shd w:val="clear" w:color="auto" w:fill="FFFFFF"/>
          <w:lang w:val="ru-RU"/>
        </w:rPr>
        <w:t xml:space="preserve"> Проблема — передать зимние время года при этом снег написать не белой краской, передать эпоху 19 века при изображении паркового пейзажа. </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Оборудование: проектор, чтобы показать репродукции картин</w:t>
      </w:r>
    </w:p>
    <w:p w:rsidR="00282E9F" w:rsidRDefault="00282E9F" w:rsidP="00282E9F">
      <w:pPr>
        <w:autoSpaceDE w:val="0"/>
        <w:spacing w:after="0" w:line="360" w:lineRule="auto"/>
        <w:ind w:firstLine="851"/>
        <w:contextualSpacing/>
        <w:jc w:val="both"/>
        <w:rPr>
          <w:rFonts w:ascii="Times New Roman" w:eastAsia="Microsoft Sans Serif" w:hAnsi="Times New Roman" w:cs="Times New Roman"/>
          <w:sz w:val="28"/>
          <w:szCs w:val="28"/>
          <w:lang w:val="ru-RU"/>
        </w:rPr>
      </w:pPr>
      <w:r>
        <w:rPr>
          <w:rFonts w:ascii="Times New Roman" w:eastAsia="Microsoft Sans Serif" w:hAnsi="Times New Roman" w:cs="Times New Roman"/>
          <w:sz w:val="28"/>
          <w:szCs w:val="28"/>
          <w:lang w:val="ru-RU"/>
        </w:rPr>
        <w:t>Дидактические сопроводительные материалы: репродукции картин, фотографии</w:t>
      </w:r>
    </w:p>
    <w:p w:rsidR="000F3902" w:rsidRPr="00282E9F" w:rsidRDefault="00282E9F">
      <w:pPr>
        <w:rPr>
          <w:lang w:val="ru-RU"/>
        </w:rPr>
      </w:pPr>
      <w:bookmarkStart w:id="0" w:name="_GoBack"/>
      <w:bookmarkEnd w:id="0"/>
    </w:p>
    <w:sectPr w:rsidR="000F3902" w:rsidRPr="00282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03"/>
        </w:tabs>
        <w:ind w:left="703" w:hanging="360"/>
      </w:pPr>
    </w:lvl>
    <w:lvl w:ilvl="1">
      <w:start w:val="1"/>
      <w:numFmt w:val="decimal"/>
      <w:lvlText w:val="%2."/>
      <w:lvlJc w:val="left"/>
      <w:pPr>
        <w:tabs>
          <w:tab w:val="num" w:pos="1063"/>
        </w:tabs>
        <w:ind w:left="1063" w:hanging="360"/>
      </w:pPr>
    </w:lvl>
    <w:lvl w:ilvl="2">
      <w:start w:val="1"/>
      <w:numFmt w:val="decimal"/>
      <w:lvlText w:val="%3."/>
      <w:lvlJc w:val="left"/>
      <w:pPr>
        <w:tabs>
          <w:tab w:val="num" w:pos="1423"/>
        </w:tabs>
        <w:ind w:left="1423" w:hanging="360"/>
      </w:pPr>
    </w:lvl>
    <w:lvl w:ilvl="3">
      <w:start w:val="1"/>
      <w:numFmt w:val="decimal"/>
      <w:lvlText w:val="%4."/>
      <w:lvlJc w:val="left"/>
      <w:pPr>
        <w:tabs>
          <w:tab w:val="num" w:pos="1783"/>
        </w:tabs>
        <w:ind w:left="1783" w:hanging="360"/>
      </w:pPr>
    </w:lvl>
    <w:lvl w:ilvl="4">
      <w:start w:val="1"/>
      <w:numFmt w:val="decimal"/>
      <w:lvlText w:val="%5."/>
      <w:lvlJc w:val="left"/>
      <w:pPr>
        <w:tabs>
          <w:tab w:val="num" w:pos="2143"/>
        </w:tabs>
        <w:ind w:left="2143" w:hanging="360"/>
      </w:pPr>
    </w:lvl>
    <w:lvl w:ilvl="5">
      <w:start w:val="1"/>
      <w:numFmt w:val="decimal"/>
      <w:lvlText w:val="%6."/>
      <w:lvlJc w:val="left"/>
      <w:pPr>
        <w:tabs>
          <w:tab w:val="num" w:pos="2503"/>
        </w:tabs>
        <w:ind w:left="2503" w:hanging="360"/>
      </w:pPr>
    </w:lvl>
    <w:lvl w:ilvl="6">
      <w:start w:val="1"/>
      <w:numFmt w:val="decimal"/>
      <w:lvlText w:val="%7."/>
      <w:lvlJc w:val="left"/>
      <w:pPr>
        <w:tabs>
          <w:tab w:val="num" w:pos="2863"/>
        </w:tabs>
        <w:ind w:left="2863" w:hanging="360"/>
      </w:pPr>
    </w:lvl>
    <w:lvl w:ilvl="7">
      <w:start w:val="1"/>
      <w:numFmt w:val="decimal"/>
      <w:lvlText w:val="%8."/>
      <w:lvlJc w:val="left"/>
      <w:pPr>
        <w:tabs>
          <w:tab w:val="num" w:pos="3223"/>
        </w:tabs>
        <w:ind w:left="3223" w:hanging="360"/>
      </w:pPr>
    </w:lvl>
    <w:lvl w:ilvl="8">
      <w:start w:val="1"/>
      <w:numFmt w:val="decimal"/>
      <w:lvlText w:val="%9."/>
      <w:lvlJc w:val="left"/>
      <w:pPr>
        <w:tabs>
          <w:tab w:val="num" w:pos="3583"/>
        </w:tabs>
        <w:ind w:left="3583" w:hanging="360"/>
      </w:pPr>
    </w:lvl>
  </w:abstractNum>
  <w:abstractNum w:abstractNumId="1">
    <w:nsid w:val="00000007"/>
    <w:multiLevelType w:val="multilevel"/>
    <w:tmpl w:val="00000007"/>
    <w:name w:val="WW8Num7"/>
    <w:lvl w:ilvl="0">
      <w:start w:val="1"/>
      <w:numFmt w:val="decimal"/>
      <w:lvlText w:val="%1."/>
      <w:lvlJc w:val="left"/>
      <w:pPr>
        <w:tabs>
          <w:tab w:val="num" w:pos="703"/>
        </w:tabs>
        <w:ind w:left="703" w:hanging="360"/>
      </w:pPr>
    </w:lvl>
    <w:lvl w:ilvl="1">
      <w:start w:val="1"/>
      <w:numFmt w:val="decimal"/>
      <w:lvlText w:val="%2."/>
      <w:lvlJc w:val="left"/>
      <w:pPr>
        <w:tabs>
          <w:tab w:val="num" w:pos="1063"/>
        </w:tabs>
        <w:ind w:left="1063" w:hanging="360"/>
      </w:pPr>
    </w:lvl>
    <w:lvl w:ilvl="2">
      <w:start w:val="1"/>
      <w:numFmt w:val="decimal"/>
      <w:lvlText w:val="%3."/>
      <w:lvlJc w:val="left"/>
      <w:pPr>
        <w:tabs>
          <w:tab w:val="num" w:pos="1423"/>
        </w:tabs>
        <w:ind w:left="1423" w:hanging="360"/>
      </w:pPr>
    </w:lvl>
    <w:lvl w:ilvl="3">
      <w:start w:val="1"/>
      <w:numFmt w:val="decimal"/>
      <w:lvlText w:val="%4."/>
      <w:lvlJc w:val="left"/>
      <w:pPr>
        <w:tabs>
          <w:tab w:val="num" w:pos="1783"/>
        </w:tabs>
        <w:ind w:left="1783" w:hanging="360"/>
      </w:pPr>
    </w:lvl>
    <w:lvl w:ilvl="4">
      <w:start w:val="1"/>
      <w:numFmt w:val="decimal"/>
      <w:lvlText w:val="%5."/>
      <w:lvlJc w:val="left"/>
      <w:pPr>
        <w:tabs>
          <w:tab w:val="num" w:pos="2143"/>
        </w:tabs>
        <w:ind w:left="2143" w:hanging="360"/>
      </w:pPr>
    </w:lvl>
    <w:lvl w:ilvl="5">
      <w:start w:val="1"/>
      <w:numFmt w:val="decimal"/>
      <w:lvlText w:val="%6."/>
      <w:lvlJc w:val="left"/>
      <w:pPr>
        <w:tabs>
          <w:tab w:val="num" w:pos="2503"/>
        </w:tabs>
        <w:ind w:left="2503" w:hanging="360"/>
      </w:pPr>
    </w:lvl>
    <w:lvl w:ilvl="6">
      <w:start w:val="1"/>
      <w:numFmt w:val="decimal"/>
      <w:lvlText w:val="%7."/>
      <w:lvlJc w:val="left"/>
      <w:pPr>
        <w:tabs>
          <w:tab w:val="num" w:pos="2863"/>
        </w:tabs>
        <w:ind w:left="2863" w:hanging="360"/>
      </w:pPr>
    </w:lvl>
    <w:lvl w:ilvl="7">
      <w:start w:val="1"/>
      <w:numFmt w:val="decimal"/>
      <w:lvlText w:val="%8."/>
      <w:lvlJc w:val="left"/>
      <w:pPr>
        <w:tabs>
          <w:tab w:val="num" w:pos="3223"/>
        </w:tabs>
        <w:ind w:left="3223" w:hanging="360"/>
      </w:pPr>
    </w:lvl>
    <w:lvl w:ilvl="8">
      <w:start w:val="1"/>
      <w:numFmt w:val="decimal"/>
      <w:lvlText w:val="%9."/>
      <w:lvlJc w:val="left"/>
      <w:pPr>
        <w:tabs>
          <w:tab w:val="num" w:pos="3583"/>
        </w:tabs>
        <w:ind w:left="3583"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9F"/>
    <w:rsid w:val="00282E9F"/>
    <w:rsid w:val="004E6354"/>
    <w:rsid w:val="00563DE8"/>
    <w:rsid w:val="0098785E"/>
    <w:rsid w:val="00F5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9F"/>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9F"/>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1705</Words>
  <Characters>9721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2024-01-21T20:15:00Z</dcterms:created>
  <dcterms:modified xsi:type="dcterms:W3CDTF">2024-01-21T20:16:00Z</dcterms:modified>
</cp:coreProperties>
</file>