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93" w:rsidRDefault="00112493" w:rsidP="0011249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Адаптация учебного материала для детей с ОВЗ</w:t>
      </w:r>
    </w:p>
    <w:p w:rsidR="002F32EC" w:rsidRPr="00B07D97" w:rsidRDefault="00745CFA" w:rsidP="00B07D9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7D97">
        <w:rPr>
          <w:rFonts w:ascii="Times New Roman" w:hAnsi="Times New Roman" w:cs="Times New Roman"/>
          <w:sz w:val="28"/>
          <w:szCs w:val="28"/>
        </w:rPr>
        <w:t>Здравствуйте, уважаемые коллеги! Мой педагоги</w:t>
      </w:r>
      <w:r w:rsidR="008D5CDA">
        <w:rPr>
          <w:rFonts w:ascii="Times New Roman" w:hAnsi="Times New Roman" w:cs="Times New Roman"/>
          <w:sz w:val="28"/>
          <w:szCs w:val="28"/>
        </w:rPr>
        <w:t>ческий путь начался в 2010 году</w:t>
      </w:r>
      <w:r w:rsidRPr="00B07D97">
        <w:rPr>
          <w:rFonts w:ascii="Times New Roman" w:hAnsi="Times New Roman" w:cs="Times New Roman"/>
          <w:sz w:val="28"/>
          <w:szCs w:val="28"/>
        </w:rPr>
        <w:t xml:space="preserve"> с окончани</w:t>
      </w:r>
      <w:r w:rsidR="008D5CDA">
        <w:rPr>
          <w:rFonts w:ascii="Times New Roman" w:hAnsi="Times New Roman" w:cs="Times New Roman"/>
          <w:sz w:val="28"/>
          <w:szCs w:val="28"/>
        </w:rPr>
        <w:t>я</w:t>
      </w:r>
      <w:r w:rsidRPr="00B07D97">
        <w:rPr>
          <w:rFonts w:ascii="Times New Roman" w:hAnsi="Times New Roman" w:cs="Times New Roman"/>
          <w:sz w:val="28"/>
          <w:szCs w:val="28"/>
        </w:rPr>
        <w:t xml:space="preserve"> </w:t>
      </w:r>
      <w:r w:rsidR="008D5CDA">
        <w:rPr>
          <w:rFonts w:ascii="Times New Roman" w:hAnsi="Times New Roman" w:cs="Times New Roman"/>
          <w:sz w:val="28"/>
          <w:szCs w:val="28"/>
        </w:rPr>
        <w:t>Воронежского государственного педагогического университета</w:t>
      </w:r>
      <w:r w:rsidRPr="00B07D97">
        <w:rPr>
          <w:rFonts w:ascii="Times New Roman" w:hAnsi="Times New Roman" w:cs="Times New Roman"/>
          <w:sz w:val="28"/>
          <w:szCs w:val="28"/>
        </w:rPr>
        <w:t xml:space="preserve">. Я </w:t>
      </w:r>
      <w:r w:rsidR="008D5CDA">
        <w:rPr>
          <w:rFonts w:ascii="Times New Roman" w:hAnsi="Times New Roman" w:cs="Times New Roman"/>
          <w:sz w:val="28"/>
          <w:szCs w:val="28"/>
        </w:rPr>
        <w:t>вста</w:t>
      </w:r>
      <w:r w:rsidRPr="00B07D97">
        <w:rPr>
          <w:rFonts w:ascii="Times New Roman" w:hAnsi="Times New Roman" w:cs="Times New Roman"/>
          <w:sz w:val="28"/>
          <w:szCs w:val="28"/>
        </w:rPr>
        <w:t>ла на</w:t>
      </w:r>
      <w:r w:rsidR="008D5CDA">
        <w:rPr>
          <w:rFonts w:ascii="Times New Roman" w:hAnsi="Times New Roman" w:cs="Times New Roman"/>
          <w:sz w:val="28"/>
          <w:szCs w:val="28"/>
        </w:rPr>
        <w:t xml:space="preserve"> путь</w:t>
      </w:r>
      <w:r w:rsidRPr="00B07D97">
        <w:rPr>
          <w:rFonts w:ascii="Times New Roman" w:hAnsi="Times New Roman" w:cs="Times New Roman"/>
          <w:sz w:val="28"/>
          <w:szCs w:val="28"/>
        </w:rPr>
        <w:t xml:space="preserve"> своей педагогической деятельности с</w:t>
      </w:r>
      <w:r w:rsidR="008D5CDA">
        <w:rPr>
          <w:rFonts w:ascii="Times New Roman" w:hAnsi="Times New Roman" w:cs="Times New Roman"/>
          <w:sz w:val="28"/>
          <w:szCs w:val="28"/>
        </w:rPr>
        <w:t>о множеством задумок и идей, к</w:t>
      </w:r>
      <w:r w:rsidRPr="00B07D97">
        <w:rPr>
          <w:rFonts w:ascii="Times New Roman" w:hAnsi="Times New Roman" w:cs="Times New Roman"/>
          <w:sz w:val="28"/>
          <w:szCs w:val="28"/>
        </w:rPr>
        <w:t xml:space="preserve">оторые старалась реализовать. Отработав учителем в начальной школе, по велению случая, я пошла работать учителем ресурсного класса. В этой профессии для меня открылось </w:t>
      </w:r>
      <w:r w:rsidR="008D5CDA">
        <w:rPr>
          <w:rFonts w:ascii="Times New Roman" w:hAnsi="Times New Roman" w:cs="Times New Roman"/>
          <w:sz w:val="28"/>
          <w:szCs w:val="28"/>
        </w:rPr>
        <w:t>множество</w:t>
      </w:r>
      <w:r w:rsidRPr="00B07D97">
        <w:rPr>
          <w:rFonts w:ascii="Times New Roman" w:hAnsi="Times New Roman" w:cs="Times New Roman"/>
          <w:sz w:val="28"/>
          <w:szCs w:val="28"/>
        </w:rPr>
        <w:t xml:space="preserve"> </w:t>
      </w:r>
      <w:r w:rsidR="000907E1" w:rsidRPr="00B07D97">
        <w:rPr>
          <w:rFonts w:ascii="Times New Roman" w:hAnsi="Times New Roman" w:cs="Times New Roman"/>
          <w:sz w:val="28"/>
          <w:szCs w:val="28"/>
        </w:rPr>
        <w:t>интересных методов и приемов обучения детей, которыми я бы хотела с вами поделиться. Остановимся, пожалуй, на самом главном –</w:t>
      </w:r>
      <w:r w:rsidR="008D5CDA">
        <w:rPr>
          <w:rFonts w:ascii="Times New Roman" w:hAnsi="Times New Roman" w:cs="Times New Roman"/>
          <w:sz w:val="28"/>
          <w:szCs w:val="28"/>
        </w:rPr>
        <w:t xml:space="preserve"> на </w:t>
      </w:r>
      <w:r w:rsidR="000907E1" w:rsidRPr="00B07D97">
        <w:rPr>
          <w:rFonts w:ascii="Times New Roman" w:hAnsi="Times New Roman" w:cs="Times New Roman"/>
          <w:sz w:val="28"/>
          <w:szCs w:val="28"/>
        </w:rPr>
        <w:t>адаптаци</w:t>
      </w:r>
      <w:r w:rsidR="008D5CDA">
        <w:rPr>
          <w:rFonts w:ascii="Times New Roman" w:hAnsi="Times New Roman" w:cs="Times New Roman"/>
          <w:sz w:val="28"/>
          <w:szCs w:val="28"/>
        </w:rPr>
        <w:t>и</w:t>
      </w:r>
      <w:r w:rsidR="000907E1" w:rsidRPr="00B07D97">
        <w:rPr>
          <w:rFonts w:ascii="Times New Roman" w:hAnsi="Times New Roman" w:cs="Times New Roman"/>
          <w:sz w:val="28"/>
          <w:szCs w:val="28"/>
        </w:rPr>
        <w:t xml:space="preserve"> учебного материала.</w:t>
      </w:r>
    </w:p>
    <w:p w:rsidR="000907E1" w:rsidRPr="00B07D97" w:rsidRDefault="008D5CDA" w:rsidP="00B07D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7E1" w:rsidRPr="00B07D97">
        <w:rPr>
          <w:rFonts w:ascii="Times New Roman" w:hAnsi="Times New Roman" w:cs="Times New Roman"/>
          <w:sz w:val="28"/>
          <w:szCs w:val="28"/>
        </w:rPr>
        <w:t>Для адаптации учебного материала для детей с ОВЗ потребуется выделение дополнительного времени</w:t>
      </w:r>
      <w:r w:rsidR="002F62CC" w:rsidRPr="00B07D97">
        <w:rPr>
          <w:rFonts w:ascii="Times New Roman" w:hAnsi="Times New Roman" w:cs="Times New Roman"/>
          <w:sz w:val="28"/>
          <w:szCs w:val="28"/>
        </w:rPr>
        <w:t>. Хорошей опорой могут стать уже существующие программы и пособия для коррекционных школ.</w:t>
      </w:r>
    </w:p>
    <w:p w:rsidR="002B1DA1" w:rsidRPr="00B07D97" w:rsidRDefault="008D5CDA" w:rsidP="00B07D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DA1" w:rsidRPr="00B07D97">
        <w:rPr>
          <w:rFonts w:ascii="Times New Roman" w:hAnsi="Times New Roman" w:cs="Times New Roman"/>
          <w:sz w:val="28"/>
          <w:szCs w:val="28"/>
        </w:rPr>
        <w:t>Рассмотрим наиболее распространенные способы адаптации учебных материалов:</w:t>
      </w:r>
    </w:p>
    <w:p w:rsidR="002B1DA1" w:rsidRPr="00B07D97" w:rsidRDefault="002B1DA1" w:rsidP="00B07D9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D97">
        <w:rPr>
          <w:rFonts w:ascii="Times New Roman" w:hAnsi="Times New Roman" w:cs="Times New Roman"/>
          <w:sz w:val="28"/>
          <w:szCs w:val="28"/>
        </w:rPr>
        <w:t>Упрощение инструкции к заданию</w:t>
      </w:r>
      <w:r w:rsidR="008D5CDA">
        <w:rPr>
          <w:rFonts w:ascii="Times New Roman" w:hAnsi="Times New Roman" w:cs="Times New Roman"/>
          <w:sz w:val="28"/>
          <w:szCs w:val="28"/>
        </w:rPr>
        <w:t>.</w:t>
      </w:r>
    </w:p>
    <w:p w:rsidR="002D4FA2" w:rsidRPr="00B07D97" w:rsidRDefault="002D4FA2" w:rsidP="00B07D9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07D97">
        <w:rPr>
          <w:rFonts w:ascii="Times New Roman" w:hAnsi="Times New Roman" w:cs="Times New Roman"/>
          <w:sz w:val="28"/>
          <w:szCs w:val="28"/>
        </w:rPr>
        <w:t>Например, задание из математики: «</w:t>
      </w:r>
      <w:r w:rsidR="008D5CDA">
        <w:rPr>
          <w:rFonts w:ascii="Times New Roman" w:hAnsi="Times New Roman" w:cs="Times New Roman"/>
          <w:sz w:val="28"/>
          <w:szCs w:val="28"/>
        </w:rPr>
        <w:t>Найди значение выражения</w:t>
      </w:r>
      <w:r w:rsidRPr="00B07D97">
        <w:rPr>
          <w:rFonts w:ascii="Times New Roman" w:hAnsi="Times New Roman" w:cs="Times New Roman"/>
          <w:sz w:val="28"/>
          <w:szCs w:val="28"/>
        </w:rPr>
        <w:t>. Где нужно, реш</w:t>
      </w:r>
      <w:r w:rsidR="008D5CDA">
        <w:rPr>
          <w:rFonts w:ascii="Times New Roman" w:hAnsi="Times New Roman" w:cs="Times New Roman"/>
          <w:sz w:val="28"/>
          <w:szCs w:val="28"/>
        </w:rPr>
        <w:t>и</w:t>
      </w:r>
      <w:r w:rsidRPr="00B07D97">
        <w:rPr>
          <w:rFonts w:ascii="Times New Roman" w:hAnsi="Times New Roman" w:cs="Times New Roman"/>
          <w:sz w:val="28"/>
          <w:szCs w:val="28"/>
        </w:rPr>
        <w:t xml:space="preserve"> более легким способом». Здесь мы применим способ упрощения инструкции следующим способом: «Реши пример</w:t>
      </w:r>
      <w:r w:rsidR="008D5CDA">
        <w:rPr>
          <w:rFonts w:ascii="Times New Roman" w:hAnsi="Times New Roman" w:cs="Times New Roman"/>
          <w:sz w:val="28"/>
          <w:szCs w:val="28"/>
        </w:rPr>
        <w:t>ы</w:t>
      </w:r>
      <w:r w:rsidRPr="00B07D97">
        <w:rPr>
          <w:rFonts w:ascii="Times New Roman" w:hAnsi="Times New Roman" w:cs="Times New Roman"/>
          <w:sz w:val="28"/>
          <w:szCs w:val="28"/>
        </w:rPr>
        <w:t>»</w:t>
      </w:r>
    </w:p>
    <w:p w:rsidR="002D4FA2" w:rsidRPr="00B07D97" w:rsidRDefault="002B1DA1" w:rsidP="00B07D9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D97">
        <w:rPr>
          <w:rFonts w:ascii="Times New Roman" w:hAnsi="Times New Roman" w:cs="Times New Roman"/>
          <w:sz w:val="28"/>
          <w:szCs w:val="28"/>
        </w:rPr>
        <w:t>Индивидуализация стимульных материалов</w:t>
      </w:r>
      <w:r w:rsidR="002D4FA2" w:rsidRPr="00B0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2F5" w:rsidRPr="00B07D97" w:rsidRDefault="008D5CDA" w:rsidP="00B07D9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32F5" w:rsidRPr="00B07D97">
        <w:rPr>
          <w:rFonts w:ascii="Times New Roman" w:hAnsi="Times New Roman" w:cs="Times New Roman"/>
          <w:sz w:val="28"/>
          <w:szCs w:val="28"/>
        </w:rPr>
        <w:t xml:space="preserve">рактически у всех </w:t>
      </w:r>
      <w:r w:rsidR="002D4FA2" w:rsidRPr="00B07D97">
        <w:rPr>
          <w:rFonts w:ascii="Times New Roman" w:hAnsi="Times New Roman" w:cs="Times New Roman"/>
          <w:sz w:val="28"/>
          <w:szCs w:val="28"/>
        </w:rPr>
        <w:t>учеников есть</w:t>
      </w:r>
      <w:r w:rsidR="008132F5" w:rsidRPr="00B07D97">
        <w:rPr>
          <w:rFonts w:ascii="Times New Roman" w:hAnsi="Times New Roman" w:cs="Times New Roman"/>
          <w:sz w:val="28"/>
          <w:szCs w:val="28"/>
        </w:rPr>
        <w:t xml:space="preserve"> особые интересы</w:t>
      </w:r>
      <w:r w:rsidR="002D4FA2" w:rsidRPr="00B07D97">
        <w:rPr>
          <w:rFonts w:ascii="Times New Roman" w:hAnsi="Times New Roman" w:cs="Times New Roman"/>
          <w:sz w:val="28"/>
          <w:szCs w:val="28"/>
        </w:rPr>
        <w:t>, которые можно использовать при подготовке адаптированных заданий. Например, ученик может решать задачу не на счетных палочках, а на игрушечных машинках из мультфильма «</w:t>
      </w:r>
      <w:proofErr w:type="spellStart"/>
      <w:r w:rsidR="008132F5" w:rsidRPr="00B07D97">
        <w:rPr>
          <w:rFonts w:ascii="Times New Roman" w:hAnsi="Times New Roman" w:cs="Times New Roman"/>
          <w:sz w:val="28"/>
          <w:szCs w:val="28"/>
        </w:rPr>
        <w:t>Вспыш</w:t>
      </w:r>
      <w:proofErr w:type="spellEnd"/>
      <w:r w:rsidR="002D4FA2" w:rsidRPr="00B07D97">
        <w:rPr>
          <w:rFonts w:ascii="Times New Roman" w:hAnsi="Times New Roman" w:cs="Times New Roman"/>
          <w:sz w:val="28"/>
          <w:szCs w:val="28"/>
        </w:rPr>
        <w:t>»</w:t>
      </w:r>
      <w:r w:rsidR="008132F5" w:rsidRPr="00B07D97">
        <w:rPr>
          <w:rFonts w:ascii="Times New Roman" w:hAnsi="Times New Roman" w:cs="Times New Roman"/>
          <w:sz w:val="28"/>
          <w:szCs w:val="28"/>
        </w:rPr>
        <w:t>, или «Принцессы Диснея»</w:t>
      </w:r>
      <w:r w:rsidR="002D4FA2" w:rsidRPr="00B07D97">
        <w:rPr>
          <w:rFonts w:ascii="Times New Roman" w:hAnsi="Times New Roman" w:cs="Times New Roman"/>
          <w:sz w:val="28"/>
          <w:szCs w:val="28"/>
        </w:rPr>
        <w:t>; читать предложение не про маму, которая «мыла раму», а про одного из героев любимого мультфильма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DAB" w:rsidRPr="00B07D97" w:rsidRDefault="00AC3DAB" w:rsidP="00B07D9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D97">
        <w:rPr>
          <w:rFonts w:ascii="Times New Roman" w:hAnsi="Times New Roman" w:cs="Times New Roman"/>
          <w:sz w:val="28"/>
          <w:szCs w:val="28"/>
        </w:rPr>
        <w:t>Минимизация двойных требований</w:t>
      </w:r>
    </w:p>
    <w:p w:rsidR="00AC3DAB" w:rsidRPr="00B07D97" w:rsidRDefault="00AC3DAB" w:rsidP="00B07D9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07D97">
        <w:rPr>
          <w:rFonts w:ascii="Times New Roman" w:hAnsi="Times New Roman" w:cs="Times New Roman"/>
          <w:sz w:val="28"/>
          <w:szCs w:val="28"/>
        </w:rPr>
        <w:t>В процессе обучения к детям часто предъявляются задания, содержащие в себе два требования: решить задачу и записать тетрадь или выделить орфограммы в тексте и списать его т.д. Выполнять такие задания –  сложная задача для учеников. Здесь необходимо выделить главную цель обучения и исключить дополнительные требования.</w:t>
      </w:r>
    </w:p>
    <w:p w:rsidR="00AC3DAB" w:rsidRPr="00B07D97" w:rsidRDefault="002B1DA1" w:rsidP="00B07D9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D97">
        <w:rPr>
          <w:rFonts w:ascii="Times New Roman" w:hAnsi="Times New Roman" w:cs="Times New Roman"/>
          <w:sz w:val="28"/>
          <w:szCs w:val="28"/>
        </w:rPr>
        <w:lastRenderedPageBreak/>
        <w:t>Дополнительная визуализация</w:t>
      </w:r>
      <w:r w:rsidR="008132F5" w:rsidRPr="00B0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DAB" w:rsidRPr="00B07D97" w:rsidRDefault="008132F5" w:rsidP="00B07D97">
      <w:pPr>
        <w:spacing w:before="24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07D97">
        <w:rPr>
          <w:rFonts w:ascii="Times New Roman" w:hAnsi="Times New Roman" w:cs="Times New Roman"/>
          <w:sz w:val="28"/>
          <w:szCs w:val="28"/>
        </w:rPr>
        <w:t xml:space="preserve">Этот прием позволяет лучше понять содержание задания. При возникновении трудностей понимания условий математических задач необходимо использовать не только краткую запись и схему, но и наглядную реалистичную иллюстрацию. </w:t>
      </w:r>
      <w:r w:rsidR="00AC3DAB" w:rsidRPr="00B07D97">
        <w:rPr>
          <w:rFonts w:ascii="Times New Roman" w:hAnsi="Times New Roman" w:cs="Times New Roman"/>
          <w:sz w:val="28"/>
          <w:szCs w:val="28"/>
        </w:rPr>
        <w:t>Например:</w:t>
      </w:r>
      <w:r w:rsidR="00AC3DAB" w:rsidRPr="00B07D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132F5" w:rsidRPr="00B07D97" w:rsidRDefault="008132F5" w:rsidP="00B07D97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07D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4785" cy="152359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64" cy="1556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DAB" w:rsidRPr="00B07D97" w:rsidRDefault="00AC3DAB" w:rsidP="00B07D9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7D97">
        <w:rPr>
          <w:rFonts w:ascii="Times New Roman" w:hAnsi="Times New Roman" w:cs="Times New Roman"/>
          <w:sz w:val="28"/>
          <w:szCs w:val="28"/>
        </w:rPr>
        <w:t>Упрощение содержания задания</w:t>
      </w:r>
      <w:r w:rsidR="008D5CDA">
        <w:rPr>
          <w:rFonts w:ascii="Times New Roman" w:hAnsi="Times New Roman" w:cs="Times New Roman"/>
          <w:sz w:val="28"/>
          <w:szCs w:val="28"/>
        </w:rPr>
        <w:t>.</w:t>
      </w:r>
    </w:p>
    <w:p w:rsidR="00B07D97" w:rsidRPr="00B07D97" w:rsidRDefault="00B07D97" w:rsidP="00B07D9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7D97">
        <w:rPr>
          <w:rFonts w:ascii="Times New Roman" w:hAnsi="Times New Roman" w:cs="Times New Roman"/>
          <w:sz w:val="28"/>
          <w:szCs w:val="28"/>
        </w:rPr>
        <w:t xml:space="preserve">Например, весь класс пересказывает текст, решает примеры в пределах 10, </w:t>
      </w:r>
      <w:r w:rsidR="008D5CDA">
        <w:rPr>
          <w:rFonts w:ascii="Times New Roman" w:hAnsi="Times New Roman" w:cs="Times New Roman"/>
          <w:sz w:val="28"/>
          <w:szCs w:val="28"/>
        </w:rPr>
        <w:t xml:space="preserve">а </w:t>
      </w:r>
      <w:r w:rsidRPr="00B07D97">
        <w:rPr>
          <w:rFonts w:ascii="Times New Roman" w:hAnsi="Times New Roman" w:cs="Times New Roman"/>
          <w:sz w:val="28"/>
          <w:szCs w:val="28"/>
        </w:rPr>
        <w:t>ученик с особыми</w:t>
      </w:r>
      <w:r w:rsidR="008D5CDA">
        <w:rPr>
          <w:rFonts w:ascii="Times New Roman" w:hAnsi="Times New Roman" w:cs="Times New Roman"/>
          <w:sz w:val="28"/>
          <w:szCs w:val="28"/>
        </w:rPr>
        <w:t xml:space="preserve"> образовательными потребностями</w:t>
      </w:r>
      <w:r w:rsidRPr="00B07D97">
        <w:rPr>
          <w:rFonts w:ascii="Times New Roman" w:hAnsi="Times New Roman" w:cs="Times New Roman"/>
          <w:sz w:val="28"/>
          <w:szCs w:val="28"/>
        </w:rPr>
        <w:t xml:space="preserve"> пересказывает текст с визуальной опорой и выкладывает числовой ряд до 10.</w:t>
      </w:r>
    </w:p>
    <w:p w:rsidR="00AC3DAB" w:rsidRPr="00B07D97" w:rsidRDefault="002D4FA2" w:rsidP="00B07D9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D97">
        <w:rPr>
          <w:rFonts w:ascii="Times New Roman" w:hAnsi="Times New Roman" w:cs="Times New Roman"/>
          <w:sz w:val="28"/>
          <w:szCs w:val="28"/>
        </w:rPr>
        <w:t>Сокращение объема заданий при сохранении уровня их сложности</w:t>
      </w:r>
      <w:r w:rsidR="008D5CDA">
        <w:rPr>
          <w:rFonts w:ascii="Times New Roman" w:hAnsi="Times New Roman" w:cs="Times New Roman"/>
          <w:sz w:val="28"/>
          <w:szCs w:val="28"/>
        </w:rPr>
        <w:t>.</w:t>
      </w:r>
    </w:p>
    <w:p w:rsidR="002D4FA2" w:rsidRDefault="00AC3DAB" w:rsidP="00B07D9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07D97">
        <w:rPr>
          <w:rFonts w:ascii="Times New Roman" w:hAnsi="Times New Roman" w:cs="Times New Roman"/>
          <w:sz w:val="28"/>
          <w:szCs w:val="28"/>
        </w:rPr>
        <w:t>В связи с трудностями переработки информации, нар</w:t>
      </w:r>
      <w:r w:rsidR="008D5CDA">
        <w:rPr>
          <w:rFonts w:ascii="Times New Roman" w:hAnsi="Times New Roman" w:cs="Times New Roman"/>
          <w:sz w:val="28"/>
          <w:szCs w:val="28"/>
        </w:rPr>
        <w:t>ушениями произвольного внимания</w:t>
      </w:r>
      <w:r w:rsidRPr="00B07D97">
        <w:rPr>
          <w:rFonts w:ascii="Times New Roman" w:hAnsi="Times New Roman" w:cs="Times New Roman"/>
          <w:sz w:val="28"/>
          <w:szCs w:val="28"/>
        </w:rPr>
        <w:t xml:space="preserve"> у детей с ОВЗ часто отмечается замедленный темп работы. При изучении новых типов математических примеров ученик может выполнить не 10 примеров, как весь класс, а только 5, что будет достаточным для отработки конкретного навыка. В русском языке он может</w:t>
      </w:r>
      <w:r w:rsidR="00B07D97" w:rsidRPr="00B07D97">
        <w:rPr>
          <w:rFonts w:ascii="Times New Roman" w:hAnsi="Times New Roman" w:cs="Times New Roman"/>
          <w:sz w:val="28"/>
          <w:szCs w:val="28"/>
        </w:rPr>
        <w:t xml:space="preserve"> выполнить в</w:t>
      </w:r>
      <w:r w:rsidR="008D5CDA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B07D97">
        <w:rPr>
          <w:rFonts w:ascii="Times New Roman" w:hAnsi="Times New Roman" w:cs="Times New Roman"/>
          <w:sz w:val="28"/>
          <w:szCs w:val="28"/>
        </w:rPr>
        <w:t>пяти предложений</w:t>
      </w:r>
      <w:r w:rsidR="00B07D97" w:rsidRPr="00B07D97">
        <w:rPr>
          <w:rFonts w:ascii="Times New Roman" w:hAnsi="Times New Roman" w:cs="Times New Roman"/>
          <w:sz w:val="28"/>
          <w:szCs w:val="28"/>
        </w:rPr>
        <w:t xml:space="preserve"> только два</w:t>
      </w:r>
      <w:r w:rsidRPr="00B07D97">
        <w:rPr>
          <w:rFonts w:ascii="Times New Roman" w:hAnsi="Times New Roman" w:cs="Times New Roman"/>
          <w:sz w:val="28"/>
          <w:szCs w:val="28"/>
        </w:rPr>
        <w:t xml:space="preserve">, при этом выполнив в них синтаксический </w:t>
      </w:r>
      <w:r w:rsidR="00B07D97" w:rsidRPr="00B07D97">
        <w:rPr>
          <w:rFonts w:ascii="Times New Roman" w:hAnsi="Times New Roman" w:cs="Times New Roman"/>
          <w:sz w:val="28"/>
          <w:szCs w:val="28"/>
        </w:rPr>
        <w:t>анализ слова</w:t>
      </w:r>
      <w:r w:rsidR="008D5CDA">
        <w:rPr>
          <w:rFonts w:ascii="Times New Roman" w:hAnsi="Times New Roman" w:cs="Times New Roman"/>
          <w:sz w:val="28"/>
          <w:szCs w:val="28"/>
        </w:rPr>
        <w:t>,</w:t>
      </w:r>
      <w:r w:rsidR="00B07D97" w:rsidRPr="00B07D97">
        <w:rPr>
          <w:rFonts w:ascii="Times New Roman" w:hAnsi="Times New Roman" w:cs="Times New Roman"/>
          <w:sz w:val="28"/>
          <w:szCs w:val="28"/>
        </w:rPr>
        <w:t xml:space="preserve"> </w:t>
      </w:r>
      <w:r w:rsidRPr="00B07D97">
        <w:rPr>
          <w:rFonts w:ascii="Times New Roman" w:hAnsi="Times New Roman" w:cs="Times New Roman"/>
          <w:sz w:val="28"/>
          <w:szCs w:val="28"/>
        </w:rPr>
        <w:t>наряду с другими учащимися.</w:t>
      </w:r>
    </w:p>
    <w:p w:rsidR="00B07D97" w:rsidRDefault="00B07D97" w:rsidP="007B7B2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B7B2B">
        <w:rPr>
          <w:rFonts w:ascii="Times New Roman" w:hAnsi="Times New Roman" w:cs="Times New Roman"/>
          <w:sz w:val="28"/>
          <w:szCs w:val="28"/>
        </w:rPr>
        <w:t xml:space="preserve">Таким образом, варианты адаптации задания могут быть совершенно разнообразными. Это </w:t>
      </w:r>
      <w:r w:rsidR="009360F2">
        <w:rPr>
          <w:rFonts w:ascii="Times New Roman" w:hAnsi="Times New Roman" w:cs="Times New Roman"/>
          <w:sz w:val="28"/>
          <w:szCs w:val="28"/>
        </w:rPr>
        <w:t>может быть</w:t>
      </w:r>
      <w:r w:rsidRPr="007B7B2B">
        <w:rPr>
          <w:rFonts w:ascii="Times New Roman" w:hAnsi="Times New Roman" w:cs="Times New Roman"/>
          <w:sz w:val="28"/>
          <w:szCs w:val="28"/>
        </w:rPr>
        <w:t xml:space="preserve"> как инструкции к заданию, уров</w:t>
      </w:r>
      <w:r w:rsidR="009360F2">
        <w:rPr>
          <w:rFonts w:ascii="Times New Roman" w:hAnsi="Times New Roman" w:cs="Times New Roman"/>
          <w:sz w:val="28"/>
          <w:szCs w:val="28"/>
        </w:rPr>
        <w:t>е</w:t>
      </w:r>
      <w:r w:rsidRPr="007B7B2B">
        <w:rPr>
          <w:rFonts w:ascii="Times New Roman" w:hAnsi="Times New Roman" w:cs="Times New Roman"/>
          <w:sz w:val="28"/>
          <w:szCs w:val="28"/>
        </w:rPr>
        <w:t>н</w:t>
      </w:r>
      <w:r w:rsidR="009360F2">
        <w:rPr>
          <w:rFonts w:ascii="Times New Roman" w:hAnsi="Times New Roman" w:cs="Times New Roman"/>
          <w:sz w:val="28"/>
          <w:szCs w:val="28"/>
        </w:rPr>
        <w:t>ь сложности, объем, так и содержание</w:t>
      </w:r>
      <w:r w:rsidRPr="007B7B2B">
        <w:rPr>
          <w:rFonts w:ascii="Times New Roman" w:hAnsi="Times New Roman" w:cs="Times New Roman"/>
          <w:sz w:val="28"/>
          <w:szCs w:val="28"/>
        </w:rPr>
        <w:t>. Но цель обучения остается прежней.</w:t>
      </w:r>
    </w:p>
    <w:p w:rsidR="007B7B2B" w:rsidRDefault="007B7B2B" w:rsidP="007B7B2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факторы влияют на обучение детей. Важно, чтобы педагог был заинтересован в обучении каждого ребенка.</w:t>
      </w:r>
    </w:p>
    <w:p w:rsidR="00C16ADF" w:rsidRDefault="00C16ADF" w:rsidP="007B7B2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16ADF" w:rsidRDefault="00C16ADF" w:rsidP="007B7B2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16ADF" w:rsidRDefault="00C16ADF" w:rsidP="00C16ADF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16ADF" w:rsidRDefault="00C16ADF" w:rsidP="00C16ADF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16ADF" w:rsidRDefault="00C16ADF" w:rsidP="00C16ADF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16ADF" w:rsidRDefault="00C16ADF" w:rsidP="00C16AD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16ADF">
        <w:rPr>
          <w:rFonts w:ascii="Times New Roman" w:hAnsi="Times New Roman" w:cs="Times New Roman"/>
          <w:sz w:val="28"/>
          <w:szCs w:val="28"/>
        </w:rPr>
        <w:t>1.Богорад П.Л., Загуменная О.В., Хаустов А.В. Адаптация учебных материалов для обучающихся с расстройствами аутистического спектра. Методическое пособие / Под общ. ред. А.В. Хаустова. М.: ФРЦ ФГБОУ ВО МГППУ, 2017. 80 с.</w:t>
      </w:r>
    </w:p>
    <w:p w:rsidR="00C16ADF" w:rsidRPr="00C16ADF" w:rsidRDefault="00C16ADF" w:rsidP="00C16AD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6ADF">
        <w:t xml:space="preserve"> </w:t>
      </w:r>
      <w:r w:rsidRPr="00C16ADF">
        <w:rPr>
          <w:rFonts w:ascii="Times New Roman" w:hAnsi="Times New Roman" w:cs="Times New Roman"/>
          <w:sz w:val="28"/>
          <w:szCs w:val="28"/>
        </w:rPr>
        <w:t>Загуменная О.В., Хаустов А.</w:t>
      </w:r>
      <w:r>
        <w:rPr>
          <w:rFonts w:ascii="Times New Roman" w:hAnsi="Times New Roman" w:cs="Times New Roman"/>
          <w:sz w:val="28"/>
          <w:szCs w:val="28"/>
        </w:rPr>
        <w:t xml:space="preserve">В. Адаптация учебных материалов </w:t>
      </w:r>
      <w:r w:rsidRPr="00C16ADF">
        <w:rPr>
          <w:rFonts w:ascii="Times New Roman" w:hAnsi="Times New Roman" w:cs="Times New Roman"/>
          <w:sz w:val="28"/>
          <w:szCs w:val="28"/>
        </w:rPr>
        <w:t>для обучающихся с расстройствам</w:t>
      </w:r>
      <w:r>
        <w:rPr>
          <w:rFonts w:ascii="Times New Roman" w:hAnsi="Times New Roman" w:cs="Times New Roman"/>
          <w:sz w:val="28"/>
          <w:szCs w:val="28"/>
        </w:rPr>
        <w:t>и аутистического спектра. Мето</w:t>
      </w:r>
      <w:r w:rsidRPr="00C16ADF">
        <w:rPr>
          <w:rFonts w:ascii="Times New Roman" w:hAnsi="Times New Roman" w:cs="Times New Roman"/>
          <w:sz w:val="28"/>
          <w:szCs w:val="28"/>
        </w:rPr>
        <w:t>дическое пособие / Под общ. ред. А.В. Хаустова. М.: ФРЦ ФГБОУ ВО</w:t>
      </w:r>
    </w:p>
    <w:p w:rsidR="00C16ADF" w:rsidRDefault="00C16ADF" w:rsidP="00C16AD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16ADF">
        <w:rPr>
          <w:rFonts w:ascii="Times New Roman" w:hAnsi="Times New Roman" w:cs="Times New Roman"/>
          <w:sz w:val="28"/>
          <w:szCs w:val="28"/>
        </w:rPr>
        <w:t>МГППУ, 2017 80 с.</w:t>
      </w:r>
    </w:p>
    <w:p w:rsidR="00C16ADF" w:rsidRPr="00C16ADF" w:rsidRDefault="00C16ADF" w:rsidP="00C16ADF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6ADF">
        <w:t xml:space="preserve"> </w:t>
      </w:r>
      <w:r w:rsidRPr="00C16ADF">
        <w:rPr>
          <w:rFonts w:ascii="Times New Roman" w:hAnsi="Times New Roman" w:cs="Times New Roman"/>
          <w:sz w:val="28"/>
          <w:szCs w:val="28"/>
        </w:rPr>
        <w:t xml:space="preserve">Никольская О., Фомина Т., </w:t>
      </w:r>
      <w:proofErr w:type="spellStart"/>
      <w:r w:rsidRPr="00C16ADF">
        <w:rPr>
          <w:rFonts w:ascii="Times New Roman" w:hAnsi="Times New Roman" w:cs="Times New Roman"/>
          <w:sz w:val="28"/>
          <w:szCs w:val="28"/>
        </w:rPr>
        <w:t>Цыпотан</w:t>
      </w:r>
      <w:proofErr w:type="spellEnd"/>
      <w:r w:rsidRPr="00C16ADF">
        <w:rPr>
          <w:rFonts w:ascii="Times New Roman" w:hAnsi="Times New Roman" w:cs="Times New Roman"/>
          <w:sz w:val="28"/>
          <w:szCs w:val="28"/>
        </w:rPr>
        <w:t xml:space="preserve"> С. Ребенок</w:t>
      </w:r>
      <w:r>
        <w:rPr>
          <w:rFonts w:ascii="Times New Roman" w:hAnsi="Times New Roman" w:cs="Times New Roman"/>
          <w:sz w:val="28"/>
          <w:szCs w:val="28"/>
        </w:rPr>
        <w:t xml:space="preserve"> с аутизмом в обычной школе М.: </w:t>
      </w:r>
      <w:r w:rsidRPr="00C16ADF">
        <w:rPr>
          <w:rFonts w:ascii="Times New Roman" w:hAnsi="Times New Roman" w:cs="Times New Roman"/>
          <w:sz w:val="28"/>
          <w:szCs w:val="28"/>
        </w:rPr>
        <w:t>«Чистые пруды», 2006.</w:t>
      </w:r>
    </w:p>
    <w:sectPr w:rsidR="00C16ADF" w:rsidRPr="00C16ADF" w:rsidSect="00B07D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EE2"/>
    <w:multiLevelType w:val="hybridMultilevel"/>
    <w:tmpl w:val="333A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FA"/>
    <w:rsid w:val="000907E1"/>
    <w:rsid w:val="00112493"/>
    <w:rsid w:val="002B1DA1"/>
    <w:rsid w:val="002D4FA2"/>
    <w:rsid w:val="002F32EC"/>
    <w:rsid w:val="002F62CC"/>
    <w:rsid w:val="003D2BE8"/>
    <w:rsid w:val="00745CFA"/>
    <w:rsid w:val="007B7B2B"/>
    <w:rsid w:val="008132F5"/>
    <w:rsid w:val="008D5CDA"/>
    <w:rsid w:val="009360F2"/>
    <w:rsid w:val="00AC3DAB"/>
    <w:rsid w:val="00B07D97"/>
    <w:rsid w:val="00C16ADF"/>
    <w:rsid w:val="00D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1A08C-B8A1-4805-98C3-C23B48BA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1D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277D-0AAF-4B62-A744-ECA4C5CD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mikhail-zobov@rambler.ru</dc:creator>
  <cp:lastModifiedBy>mikhail-zobov@rambler.ru</cp:lastModifiedBy>
  <cp:revision>2</cp:revision>
  <dcterms:created xsi:type="dcterms:W3CDTF">2021-10-14T14:19:00Z</dcterms:created>
  <dcterms:modified xsi:type="dcterms:W3CDTF">2021-10-14T14:19:00Z</dcterms:modified>
</cp:coreProperties>
</file>