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71" w:rsidRPr="00CB26F3" w:rsidRDefault="00FE6871" w:rsidP="00CB26F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SimSun" w:hAnsi="Times New Roman"/>
          <w:b/>
          <w:bCs/>
          <w:iCs/>
          <w:kern w:val="32"/>
          <w:sz w:val="24"/>
          <w:szCs w:val="24"/>
          <w:lang w:eastAsia="ru-RU"/>
        </w:rPr>
      </w:pPr>
      <w:bookmarkStart w:id="0" w:name="_GoBack"/>
      <w:r w:rsidRPr="00CB26F3">
        <w:rPr>
          <w:rFonts w:ascii="Times New Roman" w:eastAsia="SimSun" w:hAnsi="Times New Roman"/>
          <w:b/>
          <w:bCs/>
          <w:iCs/>
          <w:kern w:val="32"/>
          <w:sz w:val="24"/>
          <w:szCs w:val="24"/>
          <w:lang w:eastAsia="ru-RU"/>
        </w:rPr>
        <w:t>Психолого-педагогическая характеристика старших школьников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</w:p>
    <w:bookmarkEnd w:id="0"/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Старший школьный возраст имеет свои специфические особенности, выраженные в основных детерминантах развития. Старший школьный возраст в соответствии с различными подходами к периодизации, приходится от 14-15 лет и до 17-18 лет. В соответствии с отечественным подходом – Л.С. Выготского и Д.Б. Эльконина – можно выделить ряд специфических особенностей.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Л.С. Выготский отмечал, что для этого возраста характерно наличие кризиса, который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softHyphen/>
        <w:t xml:space="preserve"> связан со становлением личности как субъекта собственного развития. Основным процессом на данном возрастном этапе является развитие самосознания. [</w:t>
      </w:r>
      <w:r>
        <w:rPr>
          <w:rFonts w:ascii="Times New Roman" w:eastAsia="SimSun" w:hAnsi="Times New Roman"/>
          <w:iCs/>
          <w:sz w:val="24"/>
          <w:szCs w:val="24"/>
          <w:lang w:eastAsia="ru-RU"/>
        </w:rPr>
        <w:t>1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, </w:t>
      </w:r>
      <w:r w:rsidRPr="00CB26F3">
        <w:rPr>
          <w:rFonts w:ascii="Times New Roman" w:eastAsia="SimSun" w:hAnsi="Times New Roman"/>
          <w:iCs/>
          <w:sz w:val="24"/>
          <w:szCs w:val="24"/>
          <w:lang w:val="en-US" w:eastAsia="ru-RU"/>
        </w:rPr>
        <w:t>c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. 254]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А.Н. Леонтьев считал, что первое развитие самосознания происходит на рубеже 3-х лет критерий появление местоимения </w:t>
      </w:r>
      <w:r>
        <w:rPr>
          <w:rFonts w:ascii="Times New Roman" w:eastAsia="SimSun" w:hAnsi="Times New Roman"/>
          <w:iCs/>
          <w:sz w:val="24"/>
          <w:szCs w:val="24"/>
          <w:lang w:eastAsia="ru-RU"/>
        </w:rPr>
        <w:t>Я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, что связано с прохождением кризисного состояния. Вторым этапом развития самосознания является подростковый возраст и связан он с развитием рефлексии. В данный период происходит двустороннее развитие – как я себя понимаю и принимаю и как меня принимают другие. Выделение себя из окружающего мира – это путь к развитию самосознания [</w:t>
      </w:r>
      <w:r>
        <w:rPr>
          <w:rFonts w:ascii="Times New Roman" w:eastAsia="SimSun" w:hAnsi="Times New Roman"/>
          <w:iCs/>
          <w:sz w:val="24"/>
          <w:szCs w:val="24"/>
          <w:lang w:eastAsia="ru-RU"/>
        </w:rPr>
        <w:t>3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, </w:t>
      </w:r>
      <w:r w:rsidRPr="00CB26F3">
        <w:rPr>
          <w:rFonts w:ascii="Times New Roman" w:eastAsia="SimSun" w:hAnsi="Times New Roman"/>
          <w:iCs/>
          <w:sz w:val="24"/>
          <w:szCs w:val="24"/>
          <w:lang w:val="en-US" w:eastAsia="ru-RU"/>
        </w:rPr>
        <w:t>c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. 125].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В соответствии с подходами указанных авторов данный возраст характеризуется включением в профессионально-учебную деятельности, что обуславливает направление активности на познание основ профессиональной деятельности. 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Среди основного новообразования Д.Б. Эльконин выделяет следующие: формирование мировоззрения, формирование профессиональных интересов и склонност</w:t>
      </w:r>
      <w:r>
        <w:rPr>
          <w:rFonts w:ascii="Times New Roman" w:eastAsia="SimSun" w:hAnsi="Times New Roman"/>
          <w:iCs/>
          <w:sz w:val="24"/>
          <w:szCs w:val="24"/>
          <w:lang w:eastAsia="ru-RU"/>
        </w:rPr>
        <w:t>ей, формирование самосознания [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4, </w:t>
      </w:r>
      <w:r w:rsidRPr="00CB26F3">
        <w:rPr>
          <w:rFonts w:ascii="Times New Roman" w:eastAsia="SimSun" w:hAnsi="Times New Roman"/>
          <w:iCs/>
          <w:sz w:val="24"/>
          <w:szCs w:val="24"/>
          <w:lang w:val="en-US" w:eastAsia="ru-RU"/>
        </w:rPr>
        <w:t>c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.554].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Формирование Я-концепции в подростковом возрасте характеризуется противоречивостью, неустойчивостью, именно формирование устойчивой самооценки является основой формирования саморегуляции. В 15-17 лет представления о себе охватывают уже все стороны собственной личности, во всей их многогранности и единстве, суждения о себе совершенствуются, подвергаются самокритике, самооцен</w:t>
      </w:r>
      <w:r>
        <w:rPr>
          <w:rFonts w:ascii="Times New Roman" w:eastAsia="SimSun" w:hAnsi="Times New Roman"/>
          <w:iCs/>
          <w:sz w:val="24"/>
          <w:szCs w:val="24"/>
          <w:lang w:eastAsia="ru-RU"/>
        </w:rPr>
        <w:t>ка становится наиболее точной [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5, </w:t>
      </w:r>
      <w:r w:rsidRPr="00CB26F3">
        <w:rPr>
          <w:rFonts w:ascii="Times New Roman" w:eastAsia="SimSun" w:hAnsi="Times New Roman"/>
          <w:iCs/>
          <w:sz w:val="24"/>
          <w:szCs w:val="24"/>
          <w:lang w:val="en-US" w:eastAsia="ru-RU"/>
        </w:rPr>
        <w:t>c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. 147].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br/>
        <w:t>По мнению ряда авторов – С.Р. Аллахвердян, Р. Берне, Л.И. Божович, И.С. Липкина, Ю.Н. Максимова, М.А. Резниченко – в подростковом возрасте самооценка переходит на внутренний план, оценка себя происходит не в разрезе сравнения с внешними объектами, а в соответствии с внутренними сформированными образами. Это является специфическим признаком развития саморегуляции, основой ее развития. Это важный момент в становлении самосознания, так как он указывает на завершение перехода от внешней регуляции поведения (конкретные требования ситуации) к саморегуляции (требования Я образа).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Одним из важнейших следствий развития самосознания является наличие у него ощущения возможности выбора содержания, направление собственного существования. В контексте теории Р. Мэя это формирует осознание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softHyphen/>
        <w:t xml:space="preserve"> существования в настоящее время. При этом обратной стороной свободы выступает ответственность человека перед самим собой за выбор направления своего развития.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М.Е.Кадомцева провела исследование децентраций и самоотношений учащихся 10-х–11-х классов, в которых показано, что учащиеся ориентированы на настоящее и будущее. При этом выраженность ориентации на прошлое отрицательно влияет на самоотношение старшеклассников, как уверенность в себе, ожидание позитивного отношения к себе, самоценность[6, </w:t>
      </w:r>
      <w:r w:rsidRPr="00CB26F3">
        <w:rPr>
          <w:rFonts w:ascii="Times New Roman" w:eastAsia="SimSun" w:hAnsi="Times New Roman"/>
          <w:iCs/>
          <w:sz w:val="24"/>
          <w:szCs w:val="24"/>
          <w:lang w:val="en-US" w:eastAsia="ru-RU"/>
        </w:rPr>
        <w:t>c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.55].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Ориентация на будущее в старшем школьном возрасте связано с саморегуляцией, представленность образов себя как субъекта деятельности формирует образ себя в будущем. Это формирует локус-контроль и формирует ощущение возможности самостоятельного управления своей жизнью.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Г.А. Селезнева раскрыла в работах, что отношение к будущему и Я-концепция выступают как два системообразующих фактора в структуре личности старшеклассника.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Это является основой процесса эмансипации, который характеризуется возможностью оценивания будущего и подчинении собственных действий.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Л.И.</w:t>
      </w:r>
      <w:r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 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Божович, В.А. Иванников, В.К. Калин, Т.Н. Шульга в особенностях развития эмоционально-волевой сферы старшеклассников выделили следующие компоненты: становление нравственных основ воли, развитие мотивов свойственных учебной деятельности, обеспечение готовности к преодолению трудностей, выработку конструктивных способов поведения в сложных ситуациях, тренировку волевого усилия.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Подростковый возраст характеризуется чрезвычайно быстрыми изменениями как в психическом, так и в физическом развитии. Активнее становится работа потовых и сальных желёз, появляются угри и прыщи. Быстрый рост и изменение форм тела может приводить к временной заметной </w:t>
      </w:r>
      <w:r>
        <w:rPr>
          <w:rFonts w:ascii="Times New Roman" w:eastAsia="SimSun" w:hAnsi="Times New Roman"/>
          <w:iCs/>
          <w:sz w:val="24"/>
          <w:szCs w:val="24"/>
          <w:lang w:eastAsia="ru-RU"/>
        </w:rPr>
        <w:t>асимметричности [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7, </w:t>
      </w:r>
      <w:r w:rsidRPr="00CB26F3">
        <w:rPr>
          <w:rFonts w:ascii="Times New Roman" w:eastAsia="SimSun" w:hAnsi="Times New Roman"/>
          <w:iCs/>
          <w:sz w:val="24"/>
          <w:szCs w:val="24"/>
          <w:lang w:val="en-US" w:eastAsia="ru-RU"/>
        </w:rPr>
        <w:t>c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.175]. В этот период подросткам свойственна некоторая неуклюжесть, связанная с привыканием к своему новому телу.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br/>
      </w:r>
      <w:r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 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Для подросткового периода характерно изменение Я-концепции, и оценка своей внешней привлекательности оказывает одно из решающих воздействий. Однако подростки склонны чересчур строго оценивать свою внешность, поэтому если изменения не соответствуют ожиданиям, то у них возникает чувство разочарования и неполноценности.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br/>
        <w:t>Причинами озабоченности могут также стать иные особенности, не относящиеся к физическому облику, которые принято считать крайне неприятными для окружающих: боязнь неприятного запаха изо рта или от гениталий, запах пота – всё это может спровоцировать негативное отношение к подростку</w:t>
      </w:r>
      <w:r>
        <w:rPr>
          <w:rFonts w:ascii="Times New Roman" w:eastAsia="SimSun" w:hAnsi="Times New Roman"/>
          <w:iCs/>
          <w:sz w:val="24"/>
          <w:szCs w:val="24"/>
          <w:lang w:eastAsia="ru-RU"/>
        </w:rPr>
        <w:t>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Физическая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softHyphen/>
        <w:t xml:space="preserve"> привлекательность влияет на самооценку, популярность в кругу сверстников, развитие личности, отношения подростка, его поведение и социальное положение. Уязвимой подростковой группе приходится сталкиваться с негативными социальными переживаниями и психосоциальными стрессами.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Дразнения, нападки или оскорбления со стороны сверстников способствуют развитию низкой самооценки. Исследования доказывают, что есть тесная связь между н</w:t>
      </w:r>
      <w:r>
        <w:rPr>
          <w:rFonts w:ascii="Times New Roman" w:eastAsia="SimSun" w:hAnsi="Times New Roman"/>
          <w:iCs/>
          <w:sz w:val="24"/>
          <w:szCs w:val="24"/>
          <w:lang w:eastAsia="ru-RU"/>
        </w:rPr>
        <w:t>изкой самооценкой и депрессией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, между низкой самооце</w:t>
      </w:r>
      <w:r>
        <w:rPr>
          <w:rFonts w:ascii="Times New Roman" w:eastAsia="SimSun" w:hAnsi="Times New Roman"/>
          <w:iCs/>
          <w:sz w:val="24"/>
          <w:szCs w:val="24"/>
          <w:lang w:eastAsia="ru-RU"/>
        </w:rPr>
        <w:t>нкой и суицидальным поведением.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 Подростки с низкой самооценкой застенчивы и остро, а порой неадекватно, реагируют на критику. Они испытывают тревогу и беспокойство по поводу того, что над ними смеются, и чувствуют себя уязвимыми. Положение подростков осложняется тем, что в этот период своего развития они эмоционально неустойчивы, податливы влиянию как среды, так и окружающих людей. Важным фактором для адаптации подростков является также реакция родителей и других значимых респондентов на изменения физического облика подростка. Порой родители позволяют себе критические высказывания в адрес внешности своего ребенка, что является недопустимым. Известно, что на восприятие девочками своей внешности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softHyphen/>
        <w:t xml:space="preserve"> большое влияние оказывают взаимоотношения с матерью, а также отношение матери к своей собственной внешности.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Подростки с поздним развитием выглядят как маленькие девочки и мальчики, поэтому сверстники, да порой и взрослые, часто относятся к ним как к детям, что сильно огорчает юношей и девушек. В отличие от своих сверстников, подростки с ускоренным или замедленным темпом развития испытывают трудности при общении с другими ребятами как своего, так и противоположного пола, переживают чувства одиночества и зависти к своим друзьям, чувствуют себя изгоями. Кроме того, подростки оказываются в более невыгодном социальном положении, нежели их сверстники: их не приглашают на вечеринки, не берут в спортивные секции по причине недостаточного роста. К физически привлекательным подросткам относятся лучше, у них развивается более позитивная самооценка, они более популярны и лучше приспособлены в обществе.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Дисморфофобические переживания данного типа присущи многим подросткам и являются нормой, так как не определяют всего поведения подростка, не связаны с утратой критики, проходят с возрастом и хорошо поддаются терапии. Однако подростковый возраст может выступить как провоцирующий, патогенетический или преципитирующий, то есть ускоряющий развитие психических нарушений, фактор. «Запускается» развитие патологии, которая медленно, но верно превращается в хроническое заболевание. Кроме транзиторной реактивной дисморфофобии А.Е. Личко использовал понятие «эндореактивная подростковая дисморфомания», которая, в отличие от первой, характеризуется психотическим уровнем.Практически в каждом классе</w:t>
      </w:r>
      <w:r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 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 xml:space="preserve">есть ученики, которые становятся объектами насмешек и открытых издевательств. </w:t>
      </w:r>
    </w:p>
    <w:p w:rsidR="00FE6871" w:rsidRPr="00CB26F3" w:rsidRDefault="00FE6871" w:rsidP="00CB26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iCs/>
          <w:sz w:val="24"/>
          <w:szCs w:val="24"/>
          <w:lang w:eastAsia="ru-RU"/>
        </w:rPr>
      </w:pP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t>Л.И. Божович, И.С. Кон, В.Э. Чудновский особенности развития эмоционально-волевой сферы старшеклассников связывают с включением подростка в новый вид ведущей деятельности – общение, с изменением социальной ситуации развития, возникновением новых референтных групп.</w:t>
      </w:r>
      <w:r w:rsidRPr="00CB26F3">
        <w:rPr>
          <w:rFonts w:ascii="Times New Roman" w:eastAsia="SimSun" w:hAnsi="Times New Roman"/>
          <w:iCs/>
          <w:sz w:val="24"/>
          <w:szCs w:val="24"/>
          <w:lang w:eastAsia="ru-RU"/>
        </w:rPr>
        <w:br/>
        <w:t>Можно сделать вывод на основании теоретического анализа о том, что период старшего школьного возраста является периодом завершения формирования представлений о самом себе. Важным новообразованием является ориентация на будущее, представленное в понимании зависимости будущего от личностных особенностей. Формирование ориентации на будущее связано с формированием необходимости профессионального самоопределения.</w:t>
      </w:r>
    </w:p>
    <w:p w:rsidR="00FE6871" w:rsidRDefault="00FE6871" w:rsidP="00CB26F3">
      <w:pPr>
        <w:jc w:val="center"/>
        <w:rPr>
          <w:rFonts w:ascii="Times New Roman" w:hAnsi="Times New Roman"/>
          <w:sz w:val="24"/>
        </w:rPr>
      </w:pPr>
      <w:r w:rsidRPr="00CB26F3">
        <w:rPr>
          <w:rFonts w:ascii="Times New Roman" w:hAnsi="Times New Roman"/>
          <w:sz w:val="24"/>
        </w:rPr>
        <w:t>Список использованной литературы</w:t>
      </w:r>
    </w:p>
    <w:p w:rsidR="00FE6871" w:rsidRPr="00CB26F3" w:rsidRDefault="00FE6871" w:rsidP="00CB26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26F3">
        <w:rPr>
          <w:rFonts w:ascii="Times New Roman" w:hAnsi="Times New Roman"/>
          <w:sz w:val="24"/>
          <w:szCs w:val="24"/>
        </w:rPr>
        <w:t>Гиппенрейтер Ю.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6F3">
        <w:rPr>
          <w:rFonts w:ascii="Times New Roman" w:hAnsi="Times New Roman"/>
          <w:sz w:val="24"/>
          <w:szCs w:val="24"/>
        </w:rPr>
        <w:t>Психология личности.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6F3">
        <w:rPr>
          <w:rFonts w:ascii="Times New Roman" w:hAnsi="Times New Roman"/>
          <w:sz w:val="24"/>
          <w:szCs w:val="24"/>
        </w:rPr>
        <w:t xml:space="preserve">/ Под ред. Ю. Б. Гиппенрейтер, А. А. Пузырея, В.В. Архангельской - Москва: АСТ, 2016. – 350 с. </w:t>
      </w:r>
    </w:p>
    <w:p w:rsidR="00FE6871" w:rsidRPr="00CB26F3" w:rsidRDefault="00FE6871" w:rsidP="00CB26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26F3">
        <w:rPr>
          <w:rFonts w:ascii="Times New Roman" w:hAnsi="Times New Roman"/>
          <w:sz w:val="24"/>
          <w:szCs w:val="24"/>
        </w:rPr>
        <w:t>Грецов, А.Г.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6F3">
        <w:rPr>
          <w:rFonts w:ascii="Times New Roman" w:hAnsi="Times New Roman"/>
          <w:sz w:val="24"/>
          <w:szCs w:val="24"/>
        </w:rPr>
        <w:t>Психологические тренинги с подростками//А.Г.Грецов. –Питер, 2012. - 368 с.</w:t>
      </w:r>
    </w:p>
    <w:p w:rsidR="00FE6871" w:rsidRPr="00CB26F3" w:rsidRDefault="00FE6871" w:rsidP="00CB26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26F3">
        <w:rPr>
          <w:rFonts w:ascii="Times New Roman" w:hAnsi="Times New Roman"/>
          <w:sz w:val="24"/>
          <w:szCs w:val="24"/>
        </w:rPr>
        <w:t>Залевский, Г. В. Личность и фиксированные формы поведения // Г. В. Залевский. - Москва: ИП РАН, 2017. - 336 с.</w:t>
      </w:r>
    </w:p>
    <w:p w:rsidR="00FE6871" w:rsidRPr="00CB26F3" w:rsidRDefault="00FE6871" w:rsidP="00CB26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26F3">
        <w:rPr>
          <w:rFonts w:ascii="Times New Roman" w:hAnsi="Times New Roman"/>
          <w:sz w:val="24"/>
          <w:szCs w:val="24"/>
        </w:rPr>
        <w:t>Рубинштейн С. Л. Основы общей психологии. – Санкт-Петербург: Питер, 2016. – 720 с.</w:t>
      </w:r>
    </w:p>
    <w:p w:rsidR="00FE6871" w:rsidRPr="00CB26F3" w:rsidRDefault="00FE6871" w:rsidP="00CB26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26F3">
        <w:rPr>
          <w:rFonts w:ascii="Times New Roman" w:hAnsi="Times New Roman"/>
          <w:sz w:val="24"/>
          <w:szCs w:val="24"/>
        </w:rPr>
        <w:t>Румянцева Т.В. Психологическое консультирование: диагностика отношений в паре – Сант-Петербург: Речь, 2016.- 176 с.</w:t>
      </w:r>
    </w:p>
    <w:p w:rsidR="00FE6871" w:rsidRPr="00CB26F3" w:rsidRDefault="00FE6871" w:rsidP="00CB26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26F3">
        <w:rPr>
          <w:rFonts w:ascii="Times New Roman" w:hAnsi="Times New Roman"/>
          <w:sz w:val="24"/>
          <w:szCs w:val="24"/>
        </w:rPr>
        <w:t>Собчик, Л. Н. Психология индивидуальности: теория и практика психодиагностики / Л. Н. Собчик. – Санкт-Петербург: Речь, 2015. - 624 с.</w:t>
      </w:r>
    </w:p>
    <w:p w:rsidR="00FE6871" w:rsidRPr="00CB26F3" w:rsidRDefault="00FE6871" w:rsidP="00CB26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26F3">
        <w:rPr>
          <w:rFonts w:ascii="Times New Roman" w:hAnsi="Times New Roman"/>
          <w:sz w:val="24"/>
          <w:szCs w:val="24"/>
        </w:rPr>
        <w:t xml:space="preserve">Столин В.В. Самосознание личности. – Москва: Издательство Московского Университета, 2013 – 284с. </w:t>
      </w:r>
    </w:p>
    <w:p w:rsidR="00FE6871" w:rsidRPr="00CB26F3" w:rsidRDefault="00FE6871" w:rsidP="00CB26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26F3">
        <w:rPr>
          <w:rFonts w:ascii="Times New Roman" w:hAnsi="Times New Roman"/>
          <w:sz w:val="24"/>
          <w:szCs w:val="24"/>
        </w:rPr>
        <w:t>Фетискин Н.П., Козлов В.В., Мануйлов Г.М. Социально-психологическая диагностика развития личности и малых групп. - Москва: Изд-во Института Психотерапии, 2015. – 490 с.</w:t>
      </w:r>
    </w:p>
    <w:sectPr w:rsidR="00FE6871" w:rsidRPr="00CB26F3" w:rsidSect="00D1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03C0"/>
    <w:multiLevelType w:val="hybridMultilevel"/>
    <w:tmpl w:val="1292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D7"/>
    <w:rsid w:val="002C6ED7"/>
    <w:rsid w:val="00434BA2"/>
    <w:rsid w:val="00772B9B"/>
    <w:rsid w:val="00CB26F3"/>
    <w:rsid w:val="00D102C4"/>
    <w:rsid w:val="00E90FE5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2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1447</Words>
  <Characters>8252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Психолого-педагогическая характеристика старших школьников</dc:title>
  <dc:subject/>
  <dc:creator>Alex</dc:creator>
  <cp:keywords/>
  <dc:description/>
  <cp:lastModifiedBy>Samsung</cp:lastModifiedBy>
  <cp:revision>2</cp:revision>
  <dcterms:created xsi:type="dcterms:W3CDTF">2021-06-02T20:01:00Z</dcterms:created>
  <dcterms:modified xsi:type="dcterms:W3CDTF">2021-06-02T20:01:00Z</dcterms:modified>
</cp:coreProperties>
</file>