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8B9A" w14:textId="038C9F34" w:rsidR="0020176A" w:rsidRDefault="0020176A" w:rsidP="0020176A">
      <w:pPr>
        <w:pStyle w:val="whitespace-pre-wrap"/>
        <w:spacing w:before="0" w:beforeAutospacing="0" w:after="300" w:afterAutospacing="0" w:line="360" w:lineRule="auto"/>
        <w:ind w:firstLine="851"/>
        <w:jc w:val="both"/>
        <w:rPr>
          <w:b/>
          <w:bCs/>
          <w:sz w:val="28"/>
          <w:szCs w:val="28"/>
        </w:rPr>
      </w:pPr>
      <w:r w:rsidRPr="0020176A">
        <w:rPr>
          <w:b/>
          <w:bCs/>
          <w:sz w:val="28"/>
          <w:szCs w:val="28"/>
        </w:rPr>
        <w:t>Интеллектуальные игры на уроках обществознания: Обогащение знаний и развитие навыков старшеклассников</w:t>
      </w:r>
      <w:r>
        <w:rPr>
          <w:b/>
          <w:bCs/>
          <w:sz w:val="28"/>
          <w:szCs w:val="28"/>
        </w:rPr>
        <w:t>.</w:t>
      </w:r>
    </w:p>
    <w:p w14:paraId="68111925" w14:textId="4B487D97" w:rsidR="0020176A" w:rsidRPr="0020176A" w:rsidRDefault="0020176A" w:rsidP="0020176A">
      <w:pPr>
        <w:pStyle w:val="whitespace-pre-wrap"/>
        <w:spacing w:before="0" w:beforeAutospacing="0" w:after="300" w:afterAutospacing="0" w:line="360" w:lineRule="auto"/>
        <w:ind w:firstLine="851"/>
        <w:jc w:val="right"/>
        <w:rPr>
          <w:i/>
          <w:iCs/>
          <w:sz w:val="28"/>
          <w:szCs w:val="28"/>
        </w:rPr>
      </w:pPr>
      <w:proofErr w:type="spellStart"/>
      <w:r w:rsidRPr="0020176A">
        <w:rPr>
          <w:i/>
          <w:iCs/>
          <w:sz w:val="28"/>
          <w:szCs w:val="28"/>
        </w:rPr>
        <w:t>Шаферова</w:t>
      </w:r>
      <w:proofErr w:type="spellEnd"/>
      <w:r w:rsidRPr="0020176A">
        <w:rPr>
          <w:i/>
          <w:iCs/>
          <w:sz w:val="28"/>
          <w:szCs w:val="28"/>
        </w:rPr>
        <w:t xml:space="preserve"> В.Ф.,</w:t>
      </w:r>
    </w:p>
    <w:p w14:paraId="44C43574" w14:textId="72FE9BD8" w:rsidR="0020176A" w:rsidRPr="0020176A" w:rsidRDefault="0020176A" w:rsidP="0020176A">
      <w:pPr>
        <w:pStyle w:val="whitespace-pre-wrap"/>
        <w:spacing w:before="0" w:beforeAutospacing="0" w:after="300" w:afterAutospacing="0" w:line="360" w:lineRule="auto"/>
        <w:ind w:firstLine="851"/>
        <w:jc w:val="right"/>
        <w:rPr>
          <w:i/>
          <w:iCs/>
          <w:sz w:val="28"/>
          <w:szCs w:val="28"/>
        </w:rPr>
      </w:pPr>
      <w:r w:rsidRPr="0020176A">
        <w:rPr>
          <w:i/>
          <w:iCs/>
          <w:sz w:val="28"/>
          <w:szCs w:val="28"/>
        </w:rPr>
        <w:t>учитель истории и обществознания СОШ №237</w:t>
      </w:r>
    </w:p>
    <w:p w14:paraId="2CADB3E4" w14:textId="3AC5A49A" w:rsidR="0020176A" w:rsidRPr="0020176A" w:rsidRDefault="0020176A" w:rsidP="0020176A">
      <w:pPr>
        <w:pStyle w:val="whitespace-pre-wrap"/>
        <w:spacing w:before="0" w:beforeAutospacing="0" w:after="300" w:afterAutospacing="0" w:line="360" w:lineRule="auto"/>
        <w:ind w:firstLine="851"/>
        <w:jc w:val="right"/>
        <w:rPr>
          <w:i/>
          <w:iCs/>
          <w:sz w:val="28"/>
          <w:szCs w:val="28"/>
        </w:rPr>
      </w:pPr>
      <w:r w:rsidRPr="0020176A">
        <w:rPr>
          <w:i/>
          <w:iCs/>
          <w:sz w:val="28"/>
          <w:szCs w:val="28"/>
        </w:rPr>
        <w:t>г. Санкт-Петербург</w:t>
      </w:r>
    </w:p>
    <w:p w14:paraId="44FB697D" w14:textId="77777777" w:rsidR="0020176A" w:rsidRPr="0020176A" w:rsidRDefault="0020176A" w:rsidP="0020176A">
      <w:pPr>
        <w:pStyle w:val="whitespace-pre-wrap"/>
        <w:spacing w:before="30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Введение</w:t>
      </w:r>
    </w:p>
    <w:p w14:paraId="7C0AB261" w14:textId="77777777" w:rsidR="0020176A" w:rsidRPr="0020176A" w:rsidRDefault="0020176A" w:rsidP="0020176A">
      <w:pPr>
        <w:pStyle w:val="whitespace-pre-wrap"/>
        <w:spacing w:before="30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Уроки обществознания в старших классах представляют собой важную часть учебной программы, где учащиеся изучают сложные социокультурные и политические процессы в мире. Чтобы сделать процесс обучения более интересным и захватывающим, привлечь внимание старшеклассников и развить их интеллектуальные способности, интеллектуальные игры становятся незаменимым инструментом. В этой статье мы рассмотрим пользу интеллектуальных игр на уроках обществознания для учащихся 10-11 классов.</w:t>
      </w:r>
    </w:p>
    <w:p w14:paraId="416A2880" w14:textId="77777777" w:rsidR="0020176A" w:rsidRPr="0020176A" w:rsidRDefault="0020176A" w:rsidP="0020176A">
      <w:pPr>
        <w:pStyle w:val="whitespace-pre-wrap"/>
        <w:spacing w:before="30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Польза интеллектуальных игр на уроках обществознания</w:t>
      </w:r>
    </w:p>
    <w:p w14:paraId="20A09AAE" w14:textId="77777777" w:rsidR="0020176A" w:rsidRPr="0020176A" w:rsidRDefault="0020176A" w:rsidP="0020176A">
      <w:pPr>
        <w:pStyle w:val="whitespace-pre-wrap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Обогащение знаний: Интеллектуальные игры способствуют более глубокому усвоению материала. Вместо традиционного метода передачи информации учащимся, игры позволяют им активно участвовать в процессе обучения. Они исследуют тему, ищут ответы на вопросы и решают сложные задачи, что помогает им запомнить и понять информацию более эффективно.</w:t>
      </w:r>
    </w:p>
    <w:p w14:paraId="4C5AD96E" w14:textId="77777777" w:rsidR="0020176A" w:rsidRPr="0020176A" w:rsidRDefault="0020176A" w:rsidP="0020176A">
      <w:pPr>
        <w:pStyle w:val="whitespace-pre-wrap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Развитие навыков командной работы: Игры обществознания часто проводятся в формате командных соревнований. Это способствует развитию навыков сотрудничества, коммуникации и решения задач в группе. Старшеклассники учатся слушать друг друга, обсуждать идеи и приходить к общему решению.</w:t>
      </w:r>
    </w:p>
    <w:p w14:paraId="54543118" w14:textId="77777777" w:rsidR="0020176A" w:rsidRPr="0020176A" w:rsidRDefault="0020176A" w:rsidP="0020176A">
      <w:pPr>
        <w:pStyle w:val="whitespace-pre-wrap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lastRenderedPageBreak/>
        <w:t>Стимуляция критического мышления: Игры на уроках обществознания часто включают в себя анализ ситуаций, дебаты и решение проблем. Это стимулирует учащихся развивать критическое мышление, анализировать информацию, выражать собственное мнение и аргументировать свои выводы.</w:t>
      </w:r>
    </w:p>
    <w:p w14:paraId="3CEC4148" w14:textId="77777777" w:rsidR="0020176A" w:rsidRPr="0020176A" w:rsidRDefault="0020176A" w:rsidP="0020176A">
      <w:pPr>
        <w:pStyle w:val="whitespace-pre-wrap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Практическое применение знаний: Интеллектуальные игры помогают старшеклассникам применять свои знания на практике. Вместо теоретических абстракций они решают реальные задачи и ситуации, что делает обучение более практичным и применимым в реальной жизни.</w:t>
      </w:r>
    </w:p>
    <w:p w14:paraId="4E913FA5" w14:textId="77777777" w:rsidR="0020176A" w:rsidRPr="0020176A" w:rsidRDefault="0020176A" w:rsidP="0020176A">
      <w:pPr>
        <w:pStyle w:val="whitespace-pre-wrap"/>
        <w:numPr>
          <w:ilvl w:val="0"/>
          <w:numId w:val="1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Увлекательность и мотивация: Игры делают уроки более интересными и увлекательными. Учащиеся часто более мотивированы изучать материал, когда он представлен в форме игры, так как это создает атмосферу соревнования и развлечения.</w:t>
      </w:r>
    </w:p>
    <w:p w14:paraId="35438AA3" w14:textId="77777777" w:rsidR="0020176A" w:rsidRPr="0020176A" w:rsidRDefault="0020176A" w:rsidP="0020176A">
      <w:pPr>
        <w:pStyle w:val="whitespace-pre-wrap"/>
        <w:spacing w:before="30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Примеры интеллектуальных игр для обществознания</w:t>
      </w:r>
    </w:p>
    <w:p w14:paraId="7B2A660E" w14:textId="77777777" w:rsidR="0020176A" w:rsidRPr="0020176A" w:rsidRDefault="0020176A" w:rsidP="0020176A">
      <w:pPr>
        <w:pStyle w:val="whitespace-pre-wrap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Дебаты: Учащиеся могут участвовать в дебатах по актуальным общественным вопросам, где им нужно аргументировать свою позицию и анализировать аргументы оппонентов.</w:t>
      </w:r>
    </w:p>
    <w:p w14:paraId="249A14EF" w14:textId="77777777" w:rsidR="0020176A" w:rsidRPr="0020176A" w:rsidRDefault="0020176A" w:rsidP="0020176A">
      <w:pPr>
        <w:pStyle w:val="whitespace-pre-wrap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Ролевые игры: Игры, в которых старшеклассники играют роли различных общественных деятелей или политиков, помогают им понять сложность принятия решений в политике и обществе.</w:t>
      </w:r>
    </w:p>
    <w:p w14:paraId="4621D364" w14:textId="77777777" w:rsidR="0020176A" w:rsidRPr="0020176A" w:rsidRDefault="0020176A" w:rsidP="0020176A">
      <w:pPr>
        <w:pStyle w:val="whitespace-pre-wrap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Интеллектуальные викторины: Викторины по обществознанию, где учащиеся отвечают на вопросы на время, способствуют активизации знаний.</w:t>
      </w:r>
    </w:p>
    <w:p w14:paraId="1AB77082" w14:textId="77777777" w:rsidR="0020176A" w:rsidRPr="0020176A" w:rsidRDefault="0020176A" w:rsidP="0020176A">
      <w:pPr>
        <w:pStyle w:val="whitespace-pre-wrap"/>
        <w:numPr>
          <w:ilvl w:val="0"/>
          <w:numId w:val="2"/>
        </w:numPr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Симуляции: Симуляции политических процессов или исторических событий позволяют старшеклассникам понять их динамику и влияние на общество.</w:t>
      </w:r>
    </w:p>
    <w:p w14:paraId="0A63E227" w14:textId="77777777" w:rsidR="0020176A" w:rsidRPr="0020176A" w:rsidRDefault="0020176A" w:rsidP="0020176A">
      <w:pPr>
        <w:pStyle w:val="whitespace-pre-wrap"/>
        <w:spacing w:before="300" w:beforeAutospacing="0" w:after="30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t>Заключение</w:t>
      </w:r>
    </w:p>
    <w:p w14:paraId="34E7AB1D" w14:textId="77777777" w:rsidR="0020176A" w:rsidRPr="0020176A" w:rsidRDefault="0020176A" w:rsidP="0020176A">
      <w:pPr>
        <w:pStyle w:val="whitespace-pre-wrap"/>
        <w:spacing w:before="30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0176A">
        <w:rPr>
          <w:sz w:val="28"/>
          <w:szCs w:val="28"/>
        </w:rPr>
        <w:lastRenderedPageBreak/>
        <w:t>Интеллектуальные игры на уроках обществознания представляют собой мощный инструмент для обогащения знаний, развития навыков командной работы и критического мышления старшеклассников. Они делают уроки более интересными, мотивируют учащихся и помогают им понимать сложные социокультурные и политические процессы. Внедрение интеллектуальных игр в учебный процесс способствует более глубокому и продуктивному обучению, а также подготавливает студентов к активной гражданской жизни.</w:t>
      </w:r>
    </w:p>
    <w:p w14:paraId="32714DFE" w14:textId="0AFB06A1" w:rsidR="0020176A" w:rsidRDefault="0020176A" w:rsidP="0020176A">
      <w:pPr>
        <w:spacing w:line="360" w:lineRule="auto"/>
      </w:pPr>
    </w:p>
    <w:p w14:paraId="5B3A0BB4" w14:textId="5CDFE197" w:rsidR="0020176A" w:rsidRDefault="0020176A" w:rsidP="0020176A">
      <w:pPr>
        <w:spacing w:line="360" w:lineRule="auto"/>
      </w:pPr>
    </w:p>
    <w:p w14:paraId="13DE3899" w14:textId="4F2DF7C9" w:rsidR="0020176A" w:rsidRDefault="0020176A"/>
    <w:p w14:paraId="3187A852" w14:textId="77777777" w:rsidR="0020176A" w:rsidRDefault="0020176A"/>
    <w:sectPr w:rsidR="0020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62ABD"/>
    <w:multiLevelType w:val="multilevel"/>
    <w:tmpl w:val="A7C2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D3428"/>
    <w:multiLevelType w:val="multilevel"/>
    <w:tmpl w:val="5DF606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76A"/>
    <w:rsid w:val="002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5151"/>
  <w15:chartTrackingRefBased/>
  <w15:docId w15:val="{B936290B-5328-4A4B-97C9-C741F3A2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20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2023-10-20T14:46:00Z</dcterms:created>
  <dcterms:modified xsi:type="dcterms:W3CDTF">2023-10-20T14:54:00Z</dcterms:modified>
</cp:coreProperties>
</file>